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银川</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2024年01月05日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FF3FB0"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367320" w:history="1">
        <w:r w:rsidR="00FF3FB0" w:rsidRPr="00AE5AF5">
          <w:rPr>
            <w:rStyle w:val="a6"/>
          </w:rPr>
          <w:t>1</w:t>
        </w:r>
        <w:r w:rsidR="00FF3FB0">
          <w:rPr>
            <w:rFonts w:asciiTheme="minorHAnsi" w:eastAsiaTheme="minorEastAsia" w:hAnsiTheme="minorHAnsi" w:cstheme="minorBidi"/>
            <w:b w:val="0"/>
            <w:bCs w:val="0"/>
            <w:szCs w:val="22"/>
          </w:rPr>
          <w:tab/>
        </w:r>
        <w:r w:rsidR="00FF3FB0" w:rsidRPr="00AE5AF5">
          <w:rPr>
            <w:rStyle w:val="a6"/>
            <w:rFonts w:hint="eastAsia"/>
          </w:rPr>
          <w:t>项目概况</w:t>
        </w:r>
        <w:r w:rsidR="00FF3FB0">
          <w:rPr>
            <w:webHidden/>
          </w:rPr>
          <w:tab/>
        </w:r>
        <w:r w:rsidR="00FF3FB0">
          <w:rPr>
            <w:webHidden/>
          </w:rPr>
          <w:fldChar w:fldCharType="begin"/>
        </w:r>
        <w:r w:rsidR="00FF3FB0">
          <w:rPr>
            <w:webHidden/>
          </w:rPr>
          <w:instrText xml:space="preserve"> PAGEREF _Toc155367320 \h </w:instrText>
        </w:r>
        <w:r w:rsidR="00FF3FB0">
          <w:rPr>
            <w:webHidden/>
          </w:rPr>
        </w:r>
        <w:r w:rsidR="00FF3FB0">
          <w:rPr>
            <w:webHidden/>
          </w:rPr>
          <w:fldChar w:fldCharType="separate"/>
        </w:r>
        <w:r w:rsidR="00FF3FB0">
          <w:rPr>
            <w:webHidden/>
          </w:rPr>
          <w:t>3</w:t>
        </w:r>
        <w:r w:rsidR="00FF3FB0">
          <w:rPr>
            <w:webHidden/>
          </w:rPr>
          <w:fldChar w:fldCharType="end"/>
        </w:r>
      </w:hyperlink>
    </w:p>
    <w:p w:rsidR="00FF3FB0" w:rsidRDefault="00FF3FB0">
      <w:pPr>
        <w:pStyle w:val="20"/>
        <w:rPr>
          <w:rFonts w:asciiTheme="minorHAnsi" w:eastAsiaTheme="minorEastAsia" w:hAnsiTheme="minorHAnsi" w:cstheme="minorBidi"/>
          <w:szCs w:val="22"/>
        </w:rPr>
      </w:pPr>
      <w:hyperlink w:anchor="_Toc155367321" w:history="1">
        <w:r w:rsidRPr="00AE5AF5">
          <w:rPr>
            <w:rStyle w:val="a6"/>
            <w:lang w:val="en-GB"/>
          </w:rPr>
          <w:t>1.1</w:t>
        </w:r>
        <w:r>
          <w:rPr>
            <w:rFonts w:asciiTheme="minorHAnsi" w:eastAsiaTheme="minorEastAsia" w:hAnsiTheme="minorHAnsi" w:cstheme="minorBidi"/>
            <w:szCs w:val="22"/>
          </w:rPr>
          <w:tab/>
        </w:r>
        <w:r w:rsidRPr="00AE5AF5">
          <w:rPr>
            <w:rStyle w:val="a6"/>
            <w:rFonts w:hint="eastAsia"/>
          </w:rPr>
          <w:t>总平面图</w:t>
        </w:r>
        <w:r>
          <w:rPr>
            <w:webHidden/>
          </w:rPr>
          <w:tab/>
        </w:r>
        <w:r>
          <w:rPr>
            <w:webHidden/>
          </w:rPr>
          <w:fldChar w:fldCharType="begin"/>
        </w:r>
        <w:r>
          <w:rPr>
            <w:webHidden/>
          </w:rPr>
          <w:instrText xml:space="preserve"> PAGEREF _Toc155367321 \h </w:instrText>
        </w:r>
        <w:r>
          <w:rPr>
            <w:webHidden/>
          </w:rPr>
        </w:r>
        <w:r>
          <w:rPr>
            <w:webHidden/>
          </w:rPr>
          <w:fldChar w:fldCharType="separate"/>
        </w:r>
        <w:r>
          <w:rPr>
            <w:webHidden/>
          </w:rPr>
          <w:t>4</w:t>
        </w:r>
        <w:r>
          <w:rPr>
            <w:webHidden/>
          </w:rPr>
          <w:fldChar w:fldCharType="end"/>
        </w:r>
      </w:hyperlink>
    </w:p>
    <w:p w:rsidR="00FF3FB0" w:rsidRDefault="00FF3FB0">
      <w:pPr>
        <w:pStyle w:val="20"/>
        <w:rPr>
          <w:rFonts w:asciiTheme="minorHAnsi" w:eastAsiaTheme="minorEastAsia" w:hAnsiTheme="minorHAnsi" w:cstheme="minorBidi"/>
          <w:szCs w:val="22"/>
        </w:rPr>
      </w:pPr>
      <w:hyperlink w:anchor="_Toc155367322" w:history="1">
        <w:r w:rsidRPr="00AE5AF5">
          <w:rPr>
            <w:rStyle w:val="a6"/>
            <w:lang w:val="en-GB"/>
          </w:rPr>
          <w:t>1.2</w:t>
        </w:r>
        <w:r>
          <w:rPr>
            <w:rFonts w:asciiTheme="minorHAnsi" w:eastAsiaTheme="minorEastAsia" w:hAnsiTheme="minorHAnsi" w:cstheme="minorBidi"/>
            <w:szCs w:val="22"/>
          </w:rPr>
          <w:tab/>
        </w:r>
        <w:r w:rsidRPr="00AE5AF5">
          <w:rPr>
            <w:rStyle w:val="a6"/>
            <w:rFonts w:hint="eastAsia"/>
          </w:rPr>
          <w:t>三维视图</w:t>
        </w:r>
        <w:r>
          <w:rPr>
            <w:webHidden/>
          </w:rPr>
          <w:tab/>
        </w:r>
        <w:r>
          <w:rPr>
            <w:webHidden/>
          </w:rPr>
          <w:fldChar w:fldCharType="begin"/>
        </w:r>
        <w:r>
          <w:rPr>
            <w:webHidden/>
          </w:rPr>
          <w:instrText xml:space="preserve"> PAGEREF _Toc155367322 \h </w:instrText>
        </w:r>
        <w:r>
          <w:rPr>
            <w:webHidden/>
          </w:rPr>
        </w:r>
        <w:r>
          <w:rPr>
            <w:webHidden/>
          </w:rPr>
          <w:fldChar w:fldCharType="separate"/>
        </w:r>
        <w:r>
          <w:rPr>
            <w:webHidden/>
          </w:rPr>
          <w:t>5</w:t>
        </w:r>
        <w:r>
          <w:rPr>
            <w:webHidden/>
          </w:rPr>
          <w:fldChar w:fldCharType="end"/>
        </w:r>
      </w:hyperlink>
    </w:p>
    <w:p w:rsidR="00FF3FB0" w:rsidRDefault="00FF3FB0">
      <w:pPr>
        <w:pStyle w:val="10"/>
        <w:rPr>
          <w:rFonts w:asciiTheme="minorHAnsi" w:eastAsiaTheme="minorEastAsia" w:hAnsiTheme="minorHAnsi" w:cstheme="minorBidi"/>
          <w:b w:val="0"/>
          <w:bCs w:val="0"/>
          <w:szCs w:val="22"/>
        </w:rPr>
      </w:pPr>
      <w:hyperlink w:anchor="_Toc155367323" w:history="1">
        <w:r w:rsidRPr="00AE5AF5">
          <w:rPr>
            <w:rStyle w:val="a6"/>
          </w:rPr>
          <w:t>2</w:t>
        </w:r>
        <w:r>
          <w:rPr>
            <w:rFonts w:asciiTheme="minorHAnsi" w:eastAsiaTheme="minorEastAsia" w:hAnsiTheme="minorHAnsi" w:cstheme="minorBidi"/>
            <w:b w:val="0"/>
            <w:bCs w:val="0"/>
            <w:szCs w:val="22"/>
          </w:rPr>
          <w:tab/>
        </w:r>
        <w:r w:rsidRPr="00AE5AF5">
          <w:rPr>
            <w:rStyle w:val="a6"/>
            <w:rFonts w:hint="eastAsia"/>
          </w:rPr>
          <w:t>计算依据</w:t>
        </w:r>
        <w:r>
          <w:rPr>
            <w:webHidden/>
          </w:rPr>
          <w:tab/>
        </w:r>
        <w:r>
          <w:rPr>
            <w:webHidden/>
          </w:rPr>
          <w:fldChar w:fldCharType="begin"/>
        </w:r>
        <w:r>
          <w:rPr>
            <w:webHidden/>
          </w:rPr>
          <w:instrText xml:space="preserve"> PAGEREF _Toc155367323 \h </w:instrText>
        </w:r>
        <w:r>
          <w:rPr>
            <w:webHidden/>
          </w:rPr>
        </w:r>
        <w:r>
          <w:rPr>
            <w:webHidden/>
          </w:rPr>
          <w:fldChar w:fldCharType="separate"/>
        </w:r>
        <w:r>
          <w:rPr>
            <w:webHidden/>
          </w:rPr>
          <w:t>6</w:t>
        </w:r>
        <w:r>
          <w:rPr>
            <w:webHidden/>
          </w:rPr>
          <w:fldChar w:fldCharType="end"/>
        </w:r>
      </w:hyperlink>
    </w:p>
    <w:p w:rsidR="00FF3FB0" w:rsidRDefault="00FF3FB0">
      <w:pPr>
        <w:pStyle w:val="10"/>
        <w:rPr>
          <w:rFonts w:asciiTheme="minorHAnsi" w:eastAsiaTheme="minorEastAsia" w:hAnsiTheme="minorHAnsi" w:cstheme="minorBidi"/>
          <w:b w:val="0"/>
          <w:bCs w:val="0"/>
          <w:szCs w:val="22"/>
        </w:rPr>
      </w:pPr>
      <w:hyperlink w:anchor="_Toc155367324" w:history="1">
        <w:r w:rsidRPr="00AE5AF5">
          <w:rPr>
            <w:rStyle w:val="a6"/>
          </w:rPr>
          <w:t>3</w:t>
        </w:r>
        <w:r>
          <w:rPr>
            <w:rFonts w:asciiTheme="minorHAnsi" w:eastAsiaTheme="minorEastAsia" w:hAnsiTheme="minorHAnsi" w:cstheme="minorBidi"/>
            <w:b w:val="0"/>
            <w:bCs w:val="0"/>
            <w:szCs w:val="22"/>
          </w:rPr>
          <w:tab/>
        </w:r>
        <w:r w:rsidRPr="00AE5AF5">
          <w:rPr>
            <w:rStyle w:val="a6"/>
            <w:rFonts w:hint="eastAsia"/>
          </w:rPr>
          <w:t>参考标准</w:t>
        </w:r>
        <w:r>
          <w:rPr>
            <w:webHidden/>
          </w:rPr>
          <w:tab/>
        </w:r>
        <w:r>
          <w:rPr>
            <w:webHidden/>
          </w:rPr>
          <w:fldChar w:fldCharType="begin"/>
        </w:r>
        <w:r>
          <w:rPr>
            <w:webHidden/>
          </w:rPr>
          <w:instrText xml:space="preserve"> PAGEREF _Toc155367324 \h </w:instrText>
        </w:r>
        <w:r>
          <w:rPr>
            <w:webHidden/>
          </w:rPr>
        </w:r>
        <w:r>
          <w:rPr>
            <w:webHidden/>
          </w:rPr>
          <w:fldChar w:fldCharType="separate"/>
        </w:r>
        <w:r>
          <w:rPr>
            <w:webHidden/>
          </w:rPr>
          <w:t>6</w:t>
        </w:r>
        <w:r>
          <w:rPr>
            <w:webHidden/>
          </w:rPr>
          <w:fldChar w:fldCharType="end"/>
        </w:r>
      </w:hyperlink>
    </w:p>
    <w:p w:rsidR="00FF3FB0" w:rsidRDefault="00FF3FB0">
      <w:pPr>
        <w:pStyle w:val="10"/>
        <w:rPr>
          <w:rFonts w:asciiTheme="minorHAnsi" w:eastAsiaTheme="minorEastAsia" w:hAnsiTheme="minorHAnsi" w:cstheme="minorBidi"/>
          <w:b w:val="0"/>
          <w:bCs w:val="0"/>
          <w:szCs w:val="22"/>
        </w:rPr>
      </w:pPr>
      <w:hyperlink w:anchor="_Toc155367325" w:history="1">
        <w:r w:rsidRPr="00AE5AF5">
          <w:rPr>
            <w:rStyle w:val="a6"/>
          </w:rPr>
          <w:t>4</w:t>
        </w:r>
        <w:r>
          <w:rPr>
            <w:rFonts w:asciiTheme="minorHAnsi" w:eastAsiaTheme="minorEastAsia" w:hAnsiTheme="minorHAnsi" w:cstheme="minorBidi"/>
            <w:b w:val="0"/>
            <w:bCs w:val="0"/>
            <w:szCs w:val="22"/>
          </w:rPr>
          <w:tab/>
        </w:r>
        <w:r w:rsidRPr="00AE5AF5">
          <w:rPr>
            <w:rStyle w:val="a6"/>
            <w:rFonts w:hint="eastAsia"/>
          </w:rPr>
          <w:t>计算原理</w:t>
        </w:r>
        <w:r>
          <w:rPr>
            <w:webHidden/>
          </w:rPr>
          <w:tab/>
        </w:r>
        <w:r>
          <w:rPr>
            <w:webHidden/>
          </w:rPr>
          <w:fldChar w:fldCharType="begin"/>
        </w:r>
        <w:r>
          <w:rPr>
            <w:webHidden/>
          </w:rPr>
          <w:instrText xml:space="preserve"> PAGEREF _Toc155367325 \h </w:instrText>
        </w:r>
        <w:r>
          <w:rPr>
            <w:webHidden/>
          </w:rPr>
        </w:r>
        <w:r>
          <w:rPr>
            <w:webHidden/>
          </w:rPr>
          <w:fldChar w:fldCharType="separate"/>
        </w:r>
        <w:r>
          <w:rPr>
            <w:webHidden/>
          </w:rPr>
          <w:t>6</w:t>
        </w:r>
        <w:r>
          <w:rPr>
            <w:webHidden/>
          </w:rPr>
          <w:fldChar w:fldCharType="end"/>
        </w:r>
      </w:hyperlink>
    </w:p>
    <w:p w:rsidR="00FF3FB0" w:rsidRDefault="00FF3FB0">
      <w:pPr>
        <w:pStyle w:val="20"/>
        <w:rPr>
          <w:rFonts w:asciiTheme="minorHAnsi" w:eastAsiaTheme="minorEastAsia" w:hAnsiTheme="minorHAnsi" w:cstheme="minorBidi"/>
          <w:szCs w:val="22"/>
        </w:rPr>
      </w:pPr>
      <w:hyperlink w:anchor="_Toc155367326" w:history="1">
        <w:r w:rsidRPr="00AE5AF5">
          <w:rPr>
            <w:rStyle w:val="a6"/>
            <w:lang w:val="en-GB"/>
          </w:rPr>
          <w:t>4.1</w:t>
        </w:r>
        <w:r>
          <w:rPr>
            <w:rFonts w:asciiTheme="minorHAnsi" w:eastAsiaTheme="minorEastAsia" w:hAnsiTheme="minorHAnsi" w:cstheme="minorBidi"/>
            <w:szCs w:val="22"/>
          </w:rPr>
          <w:tab/>
        </w:r>
        <w:r w:rsidRPr="00AE5AF5">
          <w:rPr>
            <w:rStyle w:val="a6"/>
            <w:rFonts w:hint="eastAsia"/>
          </w:rPr>
          <w:t>风场计算域</w:t>
        </w:r>
        <w:r>
          <w:rPr>
            <w:webHidden/>
          </w:rPr>
          <w:tab/>
        </w:r>
        <w:r>
          <w:rPr>
            <w:webHidden/>
          </w:rPr>
          <w:fldChar w:fldCharType="begin"/>
        </w:r>
        <w:r>
          <w:rPr>
            <w:webHidden/>
          </w:rPr>
          <w:instrText xml:space="preserve"> PAGEREF _Toc155367326 \h </w:instrText>
        </w:r>
        <w:r>
          <w:rPr>
            <w:webHidden/>
          </w:rPr>
        </w:r>
        <w:r>
          <w:rPr>
            <w:webHidden/>
          </w:rPr>
          <w:fldChar w:fldCharType="separate"/>
        </w:r>
        <w:r>
          <w:rPr>
            <w:webHidden/>
          </w:rPr>
          <w:t>6</w:t>
        </w:r>
        <w:r>
          <w:rPr>
            <w:webHidden/>
          </w:rPr>
          <w:fldChar w:fldCharType="end"/>
        </w:r>
      </w:hyperlink>
    </w:p>
    <w:p w:rsidR="00FF3FB0" w:rsidRDefault="00FF3FB0">
      <w:pPr>
        <w:pStyle w:val="30"/>
        <w:rPr>
          <w:rFonts w:asciiTheme="minorHAnsi" w:eastAsiaTheme="minorEastAsia" w:hAnsiTheme="minorHAnsi" w:cstheme="minorBidi"/>
          <w:szCs w:val="22"/>
        </w:rPr>
      </w:pPr>
      <w:hyperlink w:anchor="_Toc155367327" w:history="1">
        <w:r w:rsidRPr="00AE5AF5">
          <w:rPr>
            <w:rStyle w:val="a6"/>
            <w:lang w:val="en-GB"/>
          </w:rPr>
          <w:t>4.1.1</w:t>
        </w:r>
        <w:r>
          <w:rPr>
            <w:rFonts w:asciiTheme="minorHAnsi" w:eastAsiaTheme="minorEastAsia" w:hAnsiTheme="minorHAnsi" w:cstheme="minorBidi"/>
            <w:szCs w:val="22"/>
          </w:rPr>
          <w:tab/>
        </w:r>
        <w:r w:rsidRPr="00AE5AF5">
          <w:rPr>
            <w:rStyle w:val="a6"/>
            <w:rFonts w:hint="eastAsia"/>
          </w:rPr>
          <w:t>夏季工况风场计算域</w:t>
        </w:r>
        <w:r>
          <w:rPr>
            <w:webHidden/>
          </w:rPr>
          <w:tab/>
        </w:r>
        <w:r>
          <w:rPr>
            <w:webHidden/>
          </w:rPr>
          <w:fldChar w:fldCharType="begin"/>
        </w:r>
        <w:r>
          <w:rPr>
            <w:webHidden/>
          </w:rPr>
          <w:instrText xml:space="preserve"> PAGEREF _Toc155367327 \h </w:instrText>
        </w:r>
        <w:r>
          <w:rPr>
            <w:webHidden/>
          </w:rPr>
        </w:r>
        <w:r>
          <w:rPr>
            <w:webHidden/>
          </w:rPr>
          <w:fldChar w:fldCharType="separate"/>
        </w:r>
        <w:r>
          <w:rPr>
            <w:webHidden/>
          </w:rPr>
          <w:t>6</w:t>
        </w:r>
        <w:r>
          <w:rPr>
            <w:webHidden/>
          </w:rPr>
          <w:fldChar w:fldCharType="end"/>
        </w:r>
      </w:hyperlink>
    </w:p>
    <w:p w:rsidR="00FF3FB0" w:rsidRDefault="00FF3FB0">
      <w:pPr>
        <w:pStyle w:val="20"/>
        <w:rPr>
          <w:rFonts w:asciiTheme="minorHAnsi" w:eastAsiaTheme="minorEastAsia" w:hAnsiTheme="minorHAnsi" w:cstheme="minorBidi"/>
          <w:szCs w:val="22"/>
        </w:rPr>
      </w:pPr>
      <w:hyperlink w:anchor="_Toc155367328" w:history="1">
        <w:r w:rsidRPr="00AE5AF5">
          <w:rPr>
            <w:rStyle w:val="a6"/>
            <w:lang w:val="en-GB"/>
          </w:rPr>
          <w:t>4.2</w:t>
        </w:r>
        <w:r>
          <w:rPr>
            <w:rFonts w:asciiTheme="minorHAnsi" w:eastAsiaTheme="minorEastAsia" w:hAnsiTheme="minorHAnsi" w:cstheme="minorBidi"/>
            <w:szCs w:val="22"/>
          </w:rPr>
          <w:tab/>
        </w:r>
        <w:r w:rsidRPr="00AE5AF5">
          <w:rPr>
            <w:rStyle w:val="a6"/>
            <w:rFonts w:hint="eastAsia"/>
          </w:rPr>
          <w:t>网格划分</w:t>
        </w:r>
        <w:r>
          <w:rPr>
            <w:webHidden/>
          </w:rPr>
          <w:tab/>
        </w:r>
        <w:r>
          <w:rPr>
            <w:webHidden/>
          </w:rPr>
          <w:fldChar w:fldCharType="begin"/>
        </w:r>
        <w:r>
          <w:rPr>
            <w:webHidden/>
          </w:rPr>
          <w:instrText xml:space="preserve"> PAGEREF _Toc155367328 \h </w:instrText>
        </w:r>
        <w:r>
          <w:rPr>
            <w:webHidden/>
          </w:rPr>
        </w:r>
        <w:r>
          <w:rPr>
            <w:webHidden/>
          </w:rPr>
          <w:fldChar w:fldCharType="separate"/>
        </w:r>
        <w:r>
          <w:rPr>
            <w:webHidden/>
          </w:rPr>
          <w:t>7</w:t>
        </w:r>
        <w:r>
          <w:rPr>
            <w:webHidden/>
          </w:rPr>
          <w:fldChar w:fldCharType="end"/>
        </w:r>
      </w:hyperlink>
    </w:p>
    <w:p w:rsidR="00FF3FB0" w:rsidRDefault="00FF3FB0">
      <w:pPr>
        <w:pStyle w:val="20"/>
        <w:rPr>
          <w:rFonts w:asciiTheme="minorHAnsi" w:eastAsiaTheme="minorEastAsia" w:hAnsiTheme="minorHAnsi" w:cstheme="minorBidi"/>
          <w:szCs w:val="22"/>
        </w:rPr>
      </w:pPr>
      <w:hyperlink w:anchor="_Toc155367329" w:history="1">
        <w:r w:rsidRPr="00AE5AF5">
          <w:rPr>
            <w:rStyle w:val="a6"/>
            <w:lang w:val="en-GB"/>
          </w:rPr>
          <w:t>4.3</w:t>
        </w:r>
        <w:r>
          <w:rPr>
            <w:rFonts w:asciiTheme="minorHAnsi" w:eastAsiaTheme="minorEastAsia" w:hAnsiTheme="minorHAnsi" w:cstheme="minorBidi"/>
            <w:szCs w:val="22"/>
          </w:rPr>
          <w:tab/>
        </w:r>
        <w:r w:rsidRPr="00AE5AF5">
          <w:rPr>
            <w:rStyle w:val="a6"/>
            <w:rFonts w:hint="eastAsia"/>
          </w:rPr>
          <w:t>边界条件</w:t>
        </w:r>
        <w:r>
          <w:rPr>
            <w:webHidden/>
          </w:rPr>
          <w:tab/>
        </w:r>
        <w:r>
          <w:rPr>
            <w:webHidden/>
          </w:rPr>
          <w:fldChar w:fldCharType="begin"/>
        </w:r>
        <w:r>
          <w:rPr>
            <w:webHidden/>
          </w:rPr>
          <w:instrText xml:space="preserve"> PAGEREF _Toc155367329 \h </w:instrText>
        </w:r>
        <w:r>
          <w:rPr>
            <w:webHidden/>
          </w:rPr>
        </w:r>
        <w:r>
          <w:rPr>
            <w:webHidden/>
          </w:rPr>
          <w:fldChar w:fldCharType="separate"/>
        </w:r>
        <w:r>
          <w:rPr>
            <w:webHidden/>
          </w:rPr>
          <w:t>9</w:t>
        </w:r>
        <w:r>
          <w:rPr>
            <w:webHidden/>
          </w:rPr>
          <w:fldChar w:fldCharType="end"/>
        </w:r>
      </w:hyperlink>
    </w:p>
    <w:p w:rsidR="00FF3FB0" w:rsidRDefault="00FF3FB0">
      <w:pPr>
        <w:pStyle w:val="30"/>
        <w:rPr>
          <w:rFonts w:asciiTheme="minorHAnsi" w:eastAsiaTheme="minorEastAsia" w:hAnsiTheme="minorHAnsi" w:cstheme="minorBidi"/>
          <w:szCs w:val="22"/>
        </w:rPr>
      </w:pPr>
      <w:hyperlink w:anchor="_Toc155367330" w:history="1">
        <w:r w:rsidRPr="00AE5AF5">
          <w:rPr>
            <w:rStyle w:val="a6"/>
            <w:lang w:val="en-GB"/>
          </w:rPr>
          <w:t>4.3.1</w:t>
        </w:r>
        <w:r>
          <w:rPr>
            <w:rFonts w:asciiTheme="minorHAnsi" w:eastAsiaTheme="minorEastAsia" w:hAnsiTheme="minorHAnsi" w:cstheme="minorBidi"/>
            <w:szCs w:val="22"/>
          </w:rPr>
          <w:tab/>
        </w:r>
        <w:r w:rsidRPr="00AE5AF5">
          <w:rPr>
            <w:rStyle w:val="a6"/>
            <w:rFonts w:hint="eastAsia"/>
          </w:rPr>
          <w:t>入口与出口边界条件</w:t>
        </w:r>
        <w:r>
          <w:rPr>
            <w:webHidden/>
          </w:rPr>
          <w:tab/>
        </w:r>
        <w:r>
          <w:rPr>
            <w:webHidden/>
          </w:rPr>
          <w:fldChar w:fldCharType="begin"/>
        </w:r>
        <w:r>
          <w:rPr>
            <w:webHidden/>
          </w:rPr>
          <w:instrText xml:space="preserve"> PAGEREF _Toc155367330 \h </w:instrText>
        </w:r>
        <w:r>
          <w:rPr>
            <w:webHidden/>
          </w:rPr>
        </w:r>
        <w:r>
          <w:rPr>
            <w:webHidden/>
          </w:rPr>
          <w:fldChar w:fldCharType="separate"/>
        </w:r>
        <w:r>
          <w:rPr>
            <w:webHidden/>
          </w:rPr>
          <w:t>9</w:t>
        </w:r>
        <w:r>
          <w:rPr>
            <w:webHidden/>
          </w:rPr>
          <w:fldChar w:fldCharType="end"/>
        </w:r>
      </w:hyperlink>
    </w:p>
    <w:p w:rsidR="00FF3FB0" w:rsidRDefault="00FF3FB0">
      <w:pPr>
        <w:pStyle w:val="30"/>
        <w:rPr>
          <w:rFonts w:asciiTheme="minorHAnsi" w:eastAsiaTheme="minorEastAsia" w:hAnsiTheme="minorHAnsi" w:cstheme="minorBidi"/>
          <w:szCs w:val="22"/>
        </w:rPr>
      </w:pPr>
      <w:hyperlink w:anchor="_Toc155367331" w:history="1">
        <w:r w:rsidRPr="00AE5AF5">
          <w:rPr>
            <w:rStyle w:val="a6"/>
            <w:lang w:val="en-GB"/>
          </w:rPr>
          <w:t>4.3.2</w:t>
        </w:r>
        <w:r>
          <w:rPr>
            <w:rFonts w:asciiTheme="minorHAnsi" w:eastAsiaTheme="minorEastAsia" w:hAnsiTheme="minorHAnsi" w:cstheme="minorBidi"/>
            <w:szCs w:val="22"/>
          </w:rPr>
          <w:tab/>
        </w:r>
        <w:r w:rsidRPr="00AE5AF5">
          <w:rPr>
            <w:rStyle w:val="a6"/>
            <w:rFonts w:hint="eastAsia"/>
          </w:rPr>
          <w:t>壁面边界条件</w:t>
        </w:r>
        <w:r>
          <w:rPr>
            <w:webHidden/>
          </w:rPr>
          <w:tab/>
        </w:r>
        <w:r>
          <w:rPr>
            <w:webHidden/>
          </w:rPr>
          <w:fldChar w:fldCharType="begin"/>
        </w:r>
        <w:r>
          <w:rPr>
            <w:webHidden/>
          </w:rPr>
          <w:instrText xml:space="preserve"> PAGEREF _Toc155367331 \h </w:instrText>
        </w:r>
        <w:r>
          <w:rPr>
            <w:webHidden/>
          </w:rPr>
        </w:r>
        <w:r>
          <w:rPr>
            <w:webHidden/>
          </w:rPr>
          <w:fldChar w:fldCharType="separate"/>
        </w:r>
        <w:r>
          <w:rPr>
            <w:webHidden/>
          </w:rPr>
          <w:t>10</w:t>
        </w:r>
        <w:r>
          <w:rPr>
            <w:webHidden/>
          </w:rPr>
          <w:fldChar w:fldCharType="end"/>
        </w:r>
      </w:hyperlink>
    </w:p>
    <w:p w:rsidR="00FF3FB0" w:rsidRDefault="00FF3FB0">
      <w:pPr>
        <w:pStyle w:val="20"/>
        <w:rPr>
          <w:rFonts w:asciiTheme="minorHAnsi" w:eastAsiaTheme="minorEastAsia" w:hAnsiTheme="minorHAnsi" w:cstheme="minorBidi"/>
          <w:szCs w:val="22"/>
        </w:rPr>
      </w:pPr>
      <w:hyperlink w:anchor="_Toc155367332" w:history="1">
        <w:r w:rsidRPr="00AE5AF5">
          <w:rPr>
            <w:rStyle w:val="a6"/>
            <w:lang w:val="en-GB"/>
          </w:rPr>
          <w:t>4.4</w:t>
        </w:r>
        <w:r>
          <w:rPr>
            <w:rFonts w:asciiTheme="minorHAnsi" w:eastAsiaTheme="minorEastAsia" w:hAnsiTheme="minorHAnsi" w:cstheme="minorBidi"/>
            <w:szCs w:val="22"/>
          </w:rPr>
          <w:tab/>
        </w:r>
        <w:r w:rsidRPr="00AE5AF5">
          <w:rPr>
            <w:rStyle w:val="a6"/>
            <w:rFonts w:hint="eastAsia"/>
          </w:rPr>
          <w:t>湍流模型</w:t>
        </w:r>
        <w:r>
          <w:rPr>
            <w:webHidden/>
          </w:rPr>
          <w:tab/>
        </w:r>
        <w:r>
          <w:rPr>
            <w:webHidden/>
          </w:rPr>
          <w:fldChar w:fldCharType="begin"/>
        </w:r>
        <w:r>
          <w:rPr>
            <w:webHidden/>
          </w:rPr>
          <w:instrText xml:space="preserve"> PAGEREF _Toc155367332 \h </w:instrText>
        </w:r>
        <w:r>
          <w:rPr>
            <w:webHidden/>
          </w:rPr>
        </w:r>
        <w:r>
          <w:rPr>
            <w:webHidden/>
          </w:rPr>
          <w:fldChar w:fldCharType="separate"/>
        </w:r>
        <w:r>
          <w:rPr>
            <w:webHidden/>
          </w:rPr>
          <w:t>10</w:t>
        </w:r>
        <w:r>
          <w:rPr>
            <w:webHidden/>
          </w:rPr>
          <w:fldChar w:fldCharType="end"/>
        </w:r>
      </w:hyperlink>
    </w:p>
    <w:p w:rsidR="00FF3FB0" w:rsidRDefault="00FF3FB0">
      <w:pPr>
        <w:pStyle w:val="20"/>
        <w:rPr>
          <w:rFonts w:asciiTheme="minorHAnsi" w:eastAsiaTheme="minorEastAsia" w:hAnsiTheme="minorHAnsi" w:cstheme="minorBidi"/>
          <w:szCs w:val="22"/>
        </w:rPr>
      </w:pPr>
      <w:hyperlink w:anchor="_Toc155367333" w:history="1">
        <w:r w:rsidRPr="00AE5AF5">
          <w:rPr>
            <w:rStyle w:val="a6"/>
            <w:lang w:val="en-GB"/>
          </w:rPr>
          <w:t>4.5</w:t>
        </w:r>
        <w:r>
          <w:rPr>
            <w:rFonts w:asciiTheme="minorHAnsi" w:eastAsiaTheme="minorEastAsia" w:hAnsiTheme="minorHAnsi" w:cstheme="minorBidi"/>
            <w:szCs w:val="22"/>
          </w:rPr>
          <w:tab/>
        </w:r>
        <w:r w:rsidRPr="00AE5AF5">
          <w:rPr>
            <w:rStyle w:val="a6"/>
            <w:rFonts w:hint="eastAsia"/>
          </w:rPr>
          <w:t>求解计算</w:t>
        </w:r>
        <w:r>
          <w:rPr>
            <w:webHidden/>
          </w:rPr>
          <w:tab/>
        </w:r>
        <w:r>
          <w:rPr>
            <w:webHidden/>
          </w:rPr>
          <w:fldChar w:fldCharType="begin"/>
        </w:r>
        <w:r>
          <w:rPr>
            <w:webHidden/>
          </w:rPr>
          <w:instrText xml:space="preserve"> PAGEREF _Toc155367333 \h </w:instrText>
        </w:r>
        <w:r>
          <w:rPr>
            <w:webHidden/>
          </w:rPr>
        </w:r>
        <w:r>
          <w:rPr>
            <w:webHidden/>
          </w:rPr>
          <w:fldChar w:fldCharType="separate"/>
        </w:r>
        <w:r>
          <w:rPr>
            <w:webHidden/>
          </w:rPr>
          <w:t>10</w:t>
        </w:r>
        <w:r>
          <w:rPr>
            <w:webHidden/>
          </w:rPr>
          <w:fldChar w:fldCharType="end"/>
        </w:r>
      </w:hyperlink>
    </w:p>
    <w:p w:rsidR="00FF3FB0" w:rsidRDefault="00FF3FB0">
      <w:pPr>
        <w:pStyle w:val="20"/>
        <w:rPr>
          <w:rFonts w:asciiTheme="minorHAnsi" w:eastAsiaTheme="minorEastAsia" w:hAnsiTheme="minorHAnsi" w:cstheme="minorBidi"/>
          <w:szCs w:val="22"/>
        </w:rPr>
      </w:pPr>
      <w:hyperlink w:anchor="_Toc155367334" w:history="1">
        <w:r w:rsidRPr="00AE5AF5">
          <w:rPr>
            <w:rStyle w:val="a6"/>
            <w:lang w:val="en-GB"/>
          </w:rPr>
          <w:t>4.6</w:t>
        </w:r>
        <w:r>
          <w:rPr>
            <w:rFonts w:asciiTheme="minorHAnsi" w:eastAsiaTheme="minorEastAsia" w:hAnsiTheme="minorHAnsi" w:cstheme="minorBidi"/>
            <w:szCs w:val="22"/>
          </w:rPr>
          <w:tab/>
        </w:r>
        <w:r w:rsidRPr="00AE5AF5">
          <w:rPr>
            <w:rStyle w:val="a6"/>
            <w:rFonts w:hint="eastAsia"/>
          </w:rPr>
          <w:t>风速放大系数计算</w:t>
        </w:r>
        <w:r>
          <w:rPr>
            <w:webHidden/>
          </w:rPr>
          <w:tab/>
        </w:r>
        <w:r>
          <w:rPr>
            <w:webHidden/>
          </w:rPr>
          <w:fldChar w:fldCharType="begin"/>
        </w:r>
        <w:r>
          <w:rPr>
            <w:webHidden/>
          </w:rPr>
          <w:instrText xml:space="preserve"> PAGEREF _Toc155367334 \h </w:instrText>
        </w:r>
        <w:r>
          <w:rPr>
            <w:webHidden/>
          </w:rPr>
        </w:r>
        <w:r>
          <w:rPr>
            <w:webHidden/>
          </w:rPr>
          <w:fldChar w:fldCharType="separate"/>
        </w:r>
        <w:r>
          <w:rPr>
            <w:webHidden/>
          </w:rPr>
          <w:t>11</w:t>
        </w:r>
        <w:r>
          <w:rPr>
            <w:webHidden/>
          </w:rPr>
          <w:fldChar w:fldCharType="end"/>
        </w:r>
      </w:hyperlink>
    </w:p>
    <w:p w:rsidR="00FF3FB0" w:rsidRDefault="00FF3FB0">
      <w:pPr>
        <w:pStyle w:val="10"/>
        <w:rPr>
          <w:rFonts w:asciiTheme="minorHAnsi" w:eastAsiaTheme="minorEastAsia" w:hAnsiTheme="minorHAnsi" w:cstheme="minorBidi"/>
          <w:b w:val="0"/>
          <w:bCs w:val="0"/>
          <w:szCs w:val="22"/>
        </w:rPr>
      </w:pPr>
      <w:hyperlink w:anchor="_Toc155367335" w:history="1">
        <w:r w:rsidRPr="00AE5AF5">
          <w:rPr>
            <w:rStyle w:val="a6"/>
          </w:rPr>
          <w:t>5</w:t>
        </w:r>
        <w:r>
          <w:rPr>
            <w:rFonts w:asciiTheme="minorHAnsi" w:eastAsiaTheme="minorEastAsia" w:hAnsiTheme="minorHAnsi" w:cstheme="minorBidi"/>
            <w:b w:val="0"/>
            <w:bCs w:val="0"/>
            <w:szCs w:val="22"/>
          </w:rPr>
          <w:tab/>
        </w:r>
        <w:r w:rsidRPr="00AE5AF5">
          <w:rPr>
            <w:rStyle w:val="a6"/>
            <w:rFonts w:hint="eastAsia"/>
          </w:rPr>
          <w:t>结果分析</w:t>
        </w:r>
        <w:r>
          <w:rPr>
            <w:webHidden/>
          </w:rPr>
          <w:tab/>
        </w:r>
        <w:r>
          <w:rPr>
            <w:webHidden/>
          </w:rPr>
          <w:fldChar w:fldCharType="begin"/>
        </w:r>
        <w:r>
          <w:rPr>
            <w:webHidden/>
          </w:rPr>
          <w:instrText xml:space="preserve"> PAGEREF _Toc155367335 \h </w:instrText>
        </w:r>
        <w:r>
          <w:rPr>
            <w:webHidden/>
          </w:rPr>
        </w:r>
        <w:r>
          <w:rPr>
            <w:webHidden/>
          </w:rPr>
          <w:fldChar w:fldCharType="separate"/>
        </w:r>
        <w:r>
          <w:rPr>
            <w:webHidden/>
          </w:rPr>
          <w:t>13</w:t>
        </w:r>
        <w:r>
          <w:rPr>
            <w:webHidden/>
          </w:rPr>
          <w:fldChar w:fldCharType="end"/>
        </w:r>
      </w:hyperlink>
    </w:p>
    <w:p w:rsidR="00FF3FB0" w:rsidRDefault="00FF3FB0">
      <w:pPr>
        <w:pStyle w:val="20"/>
        <w:rPr>
          <w:rFonts w:asciiTheme="minorHAnsi" w:eastAsiaTheme="minorEastAsia" w:hAnsiTheme="minorHAnsi" w:cstheme="minorBidi"/>
          <w:szCs w:val="22"/>
        </w:rPr>
      </w:pPr>
      <w:hyperlink w:anchor="_Toc155367336" w:history="1">
        <w:r w:rsidRPr="00AE5AF5">
          <w:rPr>
            <w:rStyle w:val="a6"/>
            <w:lang w:val="en-GB"/>
          </w:rPr>
          <w:t>5.1</w:t>
        </w:r>
        <w:r>
          <w:rPr>
            <w:rFonts w:asciiTheme="minorHAnsi" w:eastAsiaTheme="minorEastAsia" w:hAnsiTheme="minorHAnsi" w:cstheme="minorBidi"/>
            <w:szCs w:val="22"/>
          </w:rPr>
          <w:tab/>
        </w:r>
        <w:r w:rsidRPr="00AE5AF5">
          <w:rPr>
            <w:rStyle w:val="a6"/>
            <w:rFonts w:hint="eastAsia"/>
          </w:rPr>
          <w:t>工况表</w:t>
        </w:r>
        <w:r>
          <w:rPr>
            <w:webHidden/>
          </w:rPr>
          <w:tab/>
        </w:r>
        <w:r>
          <w:rPr>
            <w:webHidden/>
          </w:rPr>
          <w:fldChar w:fldCharType="begin"/>
        </w:r>
        <w:r>
          <w:rPr>
            <w:webHidden/>
          </w:rPr>
          <w:instrText xml:space="preserve"> PAGEREF _Toc155367336 \h </w:instrText>
        </w:r>
        <w:r>
          <w:rPr>
            <w:webHidden/>
          </w:rPr>
        </w:r>
        <w:r>
          <w:rPr>
            <w:webHidden/>
          </w:rPr>
          <w:fldChar w:fldCharType="separate"/>
        </w:r>
        <w:r>
          <w:rPr>
            <w:webHidden/>
          </w:rPr>
          <w:t>13</w:t>
        </w:r>
        <w:r>
          <w:rPr>
            <w:webHidden/>
          </w:rPr>
          <w:fldChar w:fldCharType="end"/>
        </w:r>
      </w:hyperlink>
    </w:p>
    <w:p w:rsidR="00FF3FB0" w:rsidRDefault="00FF3FB0">
      <w:pPr>
        <w:pStyle w:val="20"/>
        <w:rPr>
          <w:rFonts w:asciiTheme="minorHAnsi" w:eastAsiaTheme="minorEastAsia" w:hAnsiTheme="minorHAnsi" w:cstheme="minorBidi"/>
          <w:szCs w:val="22"/>
        </w:rPr>
      </w:pPr>
      <w:hyperlink w:anchor="_Toc155367337" w:history="1">
        <w:r w:rsidRPr="00AE5AF5">
          <w:rPr>
            <w:rStyle w:val="a6"/>
            <w:lang w:val="en-GB"/>
          </w:rPr>
          <w:t>5.2</w:t>
        </w:r>
        <w:r>
          <w:rPr>
            <w:rFonts w:asciiTheme="minorHAnsi" w:eastAsiaTheme="minorEastAsia" w:hAnsiTheme="minorHAnsi" w:cstheme="minorBidi"/>
            <w:szCs w:val="22"/>
          </w:rPr>
          <w:tab/>
        </w:r>
        <w:r w:rsidRPr="00AE5AF5">
          <w:rPr>
            <w:rStyle w:val="a6"/>
            <w:rFonts w:hint="eastAsia"/>
          </w:rPr>
          <w:t>夏季工况</w:t>
        </w:r>
        <w:r>
          <w:rPr>
            <w:webHidden/>
          </w:rPr>
          <w:tab/>
        </w:r>
        <w:r>
          <w:rPr>
            <w:webHidden/>
          </w:rPr>
          <w:fldChar w:fldCharType="begin"/>
        </w:r>
        <w:r>
          <w:rPr>
            <w:webHidden/>
          </w:rPr>
          <w:instrText xml:space="preserve"> PAGEREF _Toc155367337 \h </w:instrText>
        </w:r>
        <w:r>
          <w:rPr>
            <w:webHidden/>
          </w:rPr>
        </w:r>
        <w:r>
          <w:rPr>
            <w:webHidden/>
          </w:rPr>
          <w:fldChar w:fldCharType="separate"/>
        </w:r>
        <w:r>
          <w:rPr>
            <w:webHidden/>
          </w:rPr>
          <w:t>13</w:t>
        </w:r>
        <w:r>
          <w:rPr>
            <w:webHidden/>
          </w:rPr>
          <w:fldChar w:fldCharType="end"/>
        </w:r>
      </w:hyperlink>
    </w:p>
    <w:p w:rsidR="00FF3FB0" w:rsidRDefault="00FF3FB0">
      <w:pPr>
        <w:pStyle w:val="30"/>
        <w:rPr>
          <w:rFonts w:asciiTheme="minorHAnsi" w:eastAsiaTheme="minorEastAsia" w:hAnsiTheme="minorHAnsi" w:cstheme="minorBidi"/>
          <w:szCs w:val="22"/>
        </w:rPr>
      </w:pPr>
      <w:hyperlink w:anchor="_Toc155367338" w:history="1">
        <w:r w:rsidRPr="00AE5AF5">
          <w:rPr>
            <w:rStyle w:val="a6"/>
            <w:lang w:val="en-GB"/>
          </w:rPr>
          <w:t>5.2.1</w:t>
        </w:r>
        <w:r>
          <w:rPr>
            <w:rFonts w:asciiTheme="minorHAnsi" w:eastAsiaTheme="minorEastAsia" w:hAnsiTheme="minorHAnsi" w:cstheme="minorBidi"/>
            <w:szCs w:val="22"/>
          </w:rPr>
          <w:tab/>
        </w:r>
        <w:r w:rsidRPr="00AE5AF5">
          <w:rPr>
            <w:rStyle w:val="a6"/>
            <w:rFonts w:hint="eastAsia"/>
          </w:rPr>
          <w:t>无风区计算分析</w:t>
        </w:r>
        <w:r>
          <w:rPr>
            <w:webHidden/>
          </w:rPr>
          <w:tab/>
        </w:r>
        <w:r>
          <w:rPr>
            <w:webHidden/>
          </w:rPr>
          <w:fldChar w:fldCharType="begin"/>
        </w:r>
        <w:r>
          <w:rPr>
            <w:webHidden/>
          </w:rPr>
          <w:instrText xml:space="preserve"> PAGEREF _Toc155367338 \h </w:instrText>
        </w:r>
        <w:r>
          <w:rPr>
            <w:webHidden/>
          </w:rPr>
        </w:r>
        <w:r>
          <w:rPr>
            <w:webHidden/>
          </w:rPr>
          <w:fldChar w:fldCharType="separate"/>
        </w:r>
        <w:r>
          <w:rPr>
            <w:webHidden/>
          </w:rPr>
          <w:t>13</w:t>
        </w:r>
        <w:r>
          <w:rPr>
            <w:webHidden/>
          </w:rPr>
          <w:fldChar w:fldCharType="end"/>
        </w:r>
      </w:hyperlink>
    </w:p>
    <w:p w:rsidR="00FF3FB0" w:rsidRDefault="00FF3FB0">
      <w:pPr>
        <w:pStyle w:val="30"/>
        <w:rPr>
          <w:rFonts w:asciiTheme="minorHAnsi" w:eastAsiaTheme="minorEastAsia" w:hAnsiTheme="minorHAnsi" w:cstheme="minorBidi"/>
          <w:szCs w:val="22"/>
        </w:rPr>
      </w:pPr>
      <w:hyperlink w:anchor="_Toc155367339" w:history="1">
        <w:r w:rsidRPr="00AE5AF5">
          <w:rPr>
            <w:rStyle w:val="a6"/>
            <w:lang w:val="en-GB"/>
          </w:rPr>
          <w:t>5.2.2</w:t>
        </w:r>
        <w:r>
          <w:rPr>
            <w:rFonts w:asciiTheme="minorHAnsi" w:eastAsiaTheme="minorEastAsia" w:hAnsiTheme="minorHAnsi" w:cstheme="minorBidi"/>
            <w:szCs w:val="22"/>
          </w:rPr>
          <w:tab/>
        </w:r>
        <w:r w:rsidRPr="00AE5AF5">
          <w:rPr>
            <w:rStyle w:val="a6"/>
            <w:rFonts w:hint="eastAsia"/>
          </w:rPr>
          <w:t>旋涡区分析</w:t>
        </w:r>
        <w:r>
          <w:rPr>
            <w:webHidden/>
          </w:rPr>
          <w:tab/>
        </w:r>
        <w:r>
          <w:rPr>
            <w:webHidden/>
          </w:rPr>
          <w:fldChar w:fldCharType="begin"/>
        </w:r>
        <w:r>
          <w:rPr>
            <w:webHidden/>
          </w:rPr>
          <w:instrText xml:space="preserve"> PAGEREF _Toc155367339 \h </w:instrText>
        </w:r>
        <w:r>
          <w:rPr>
            <w:webHidden/>
          </w:rPr>
        </w:r>
        <w:r>
          <w:rPr>
            <w:webHidden/>
          </w:rPr>
          <w:fldChar w:fldCharType="separate"/>
        </w:r>
        <w:r>
          <w:rPr>
            <w:webHidden/>
          </w:rPr>
          <w:t>14</w:t>
        </w:r>
        <w:r>
          <w:rPr>
            <w:webHidden/>
          </w:rPr>
          <w:fldChar w:fldCharType="end"/>
        </w:r>
      </w:hyperlink>
    </w:p>
    <w:p w:rsidR="00FF3FB0" w:rsidRDefault="00FF3FB0">
      <w:pPr>
        <w:pStyle w:val="30"/>
        <w:rPr>
          <w:rFonts w:asciiTheme="minorHAnsi" w:eastAsiaTheme="minorEastAsia" w:hAnsiTheme="minorHAnsi" w:cstheme="minorBidi"/>
          <w:szCs w:val="22"/>
        </w:rPr>
      </w:pPr>
      <w:hyperlink w:anchor="_Toc155367340" w:history="1">
        <w:r w:rsidRPr="00AE5AF5">
          <w:rPr>
            <w:rStyle w:val="a6"/>
            <w:lang w:val="en-GB"/>
          </w:rPr>
          <w:t>5.2.3</w:t>
        </w:r>
        <w:r>
          <w:rPr>
            <w:rFonts w:asciiTheme="minorHAnsi" w:eastAsiaTheme="minorEastAsia" w:hAnsiTheme="minorHAnsi" w:cstheme="minorBidi"/>
            <w:szCs w:val="22"/>
          </w:rPr>
          <w:tab/>
        </w:r>
        <w:r w:rsidRPr="00AE5AF5">
          <w:rPr>
            <w:rStyle w:val="a6"/>
            <w:rFonts w:hint="eastAsia"/>
          </w:rPr>
          <w:t>旋涡区</w:t>
        </w:r>
        <w:r w:rsidRPr="00AE5AF5">
          <w:rPr>
            <w:rStyle w:val="a6"/>
          </w:rPr>
          <w:t>/</w:t>
        </w:r>
        <w:r w:rsidRPr="00AE5AF5">
          <w:rPr>
            <w:rStyle w:val="a6"/>
            <w:rFonts w:hint="eastAsia"/>
          </w:rPr>
          <w:t>无风区达标结果汇总</w:t>
        </w:r>
        <w:r>
          <w:rPr>
            <w:webHidden/>
          </w:rPr>
          <w:tab/>
        </w:r>
        <w:r>
          <w:rPr>
            <w:webHidden/>
          </w:rPr>
          <w:fldChar w:fldCharType="begin"/>
        </w:r>
        <w:r>
          <w:rPr>
            <w:webHidden/>
          </w:rPr>
          <w:instrText xml:space="preserve"> PAGEREF _Toc155367340 \h </w:instrText>
        </w:r>
        <w:r>
          <w:rPr>
            <w:webHidden/>
          </w:rPr>
        </w:r>
        <w:r>
          <w:rPr>
            <w:webHidden/>
          </w:rPr>
          <w:fldChar w:fldCharType="separate"/>
        </w:r>
        <w:r>
          <w:rPr>
            <w:webHidden/>
          </w:rPr>
          <w:t>14</w:t>
        </w:r>
        <w:r>
          <w:rPr>
            <w:webHidden/>
          </w:rPr>
          <w:fldChar w:fldCharType="end"/>
        </w:r>
      </w:hyperlink>
    </w:p>
    <w:p w:rsidR="00FF3FB0" w:rsidRDefault="00FF3FB0">
      <w:pPr>
        <w:pStyle w:val="30"/>
        <w:rPr>
          <w:rFonts w:asciiTheme="minorHAnsi" w:eastAsiaTheme="minorEastAsia" w:hAnsiTheme="minorHAnsi" w:cstheme="minorBidi"/>
          <w:szCs w:val="22"/>
        </w:rPr>
      </w:pPr>
      <w:hyperlink w:anchor="_Toc155367341" w:history="1">
        <w:r w:rsidRPr="00AE5AF5">
          <w:rPr>
            <w:rStyle w:val="a6"/>
            <w:lang w:val="en-GB"/>
          </w:rPr>
          <w:t>5.2.4</w:t>
        </w:r>
        <w:r>
          <w:rPr>
            <w:rFonts w:asciiTheme="minorHAnsi" w:eastAsiaTheme="minorEastAsia" w:hAnsiTheme="minorHAnsi" w:cstheme="minorBidi"/>
            <w:szCs w:val="22"/>
          </w:rPr>
          <w:tab/>
        </w:r>
        <w:r w:rsidRPr="00AE5AF5">
          <w:rPr>
            <w:rStyle w:val="a6"/>
            <w:rFonts w:hint="eastAsia"/>
          </w:rPr>
          <w:t>外窗内外表面风压差达标分析</w:t>
        </w:r>
        <w:r>
          <w:rPr>
            <w:webHidden/>
          </w:rPr>
          <w:tab/>
        </w:r>
        <w:r>
          <w:rPr>
            <w:webHidden/>
          </w:rPr>
          <w:fldChar w:fldCharType="begin"/>
        </w:r>
        <w:r>
          <w:rPr>
            <w:webHidden/>
          </w:rPr>
          <w:instrText xml:space="preserve"> PAGEREF _Toc155367341 \h </w:instrText>
        </w:r>
        <w:r>
          <w:rPr>
            <w:webHidden/>
          </w:rPr>
        </w:r>
        <w:r>
          <w:rPr>
            <w:webHidden/>
          </w:rPr>
          <w:fldChar w:fldCharType="separate"/>
        </w:r>
        <w:r>
          <w:rPr>
            <w:webHidden/>
          </w:rPr>
          <w:t>15</w:t>
        </w:r>
        <w:r>
          <w:rPr>
            <w:webHidden/>
          </w:rPr>
          <w:fldChar w:fldCharType="end"/>
        </w:r>
      </w:hyperlink>
    </w:p>
    <w:p w:rsidR="00FF3FB0" w:rsidRDefault="00FF3FB0">
      <w:pPr>
        <w:pStyle w:val="20"/>
        <w:rPr>
          <w:rFonts w:asciiTheme="minorHAnsi" w:eastAsiaTheme="minorEastAsia" w:hAnsiTheme="minorHAnsi" w:cstheme="minorBidi"/>
          <w:szCs w:val="22"/>
        </w:rPr>
      </w:pPr>
      <w:hyperlink w:anchor="_Toc155367342" w:history="1">
        <w:r w:rsidRPr="00AE5AF5">
          <w:rPr>
            <w:rStyle w:val="a6"/>
            <w:lang w:val="en-GB"/>
          </w:rPr>
          <w:t>5.3</w:t>
        </w:r>
        <w:r>
          <w:rPr>
            <w:rFonts w:asciiTheme="minorHAnsi" w:eastAsiaTheme="minorEastAsia" w:hAnsiTheme="minorHAnsi" w:cstheme="minorBidi"/>
            <w:szCs w:val="22"/>
          </w:rPr>
          <w:tab/>
        </w:r>
        <w:r w:rsidRPr="00AE5AF5">
          <w:rPr>
            <w:rStyle w:val="a6"/>
            <w:rFonts w:hint="eastAsia"/>
          </w:rPr>
          <w:t>结论</w:t>
        </w:r>
        <w:r>
          <w:rPr>
            <w:webHidden/>
          </w:rPr>
          <w:tab/>
        </w:r>
        <w:r>
          <w:rPr>
            <w:webHidden/>
          </w:rPr>
          <w:fldChar w:fldCharType="begin"/>
        </w:r>
        <w:r>
          <w:rPr>
            <w:webHidden/>
          </w:rPr>
          <w:instrText xml:space="preserve"> PAGEREF _Toc155367342 \h </w:instrText>
        </w:r>
        <w:r>
          <w:rPr>
            <w:webHidden/>
          </w:rPr>
        </w:r>
        <w:r>
          <w:rPr>
            <w:webHidden/>
          </w:rPr>
          <w:fldChar w:fldCharType="separate"/>
        </w:r>
        <w:r>
          <w:rPr>
            <w:webHidden/>
          </w:rPr>
          <w:t>16</w:t>
        </w:r>
        <w:r>
          <w:rPr>
            <w:webHidden/>
          </w:rPr>
          <w:fldChar w:fldCharType="end"/>
        </w:r>
      </w:hyperlink>
    </w:p>
    <w:p w:rsidR="00FF3FB0" w:rsidRDefault="00FF3FB0">
      <w:pPr>
        <w:pStyle w:val="30"/>
        <w:rPr>
          <w:rFonts w:asciiTheme="minorHAnsi" w:eastAsiaTheme="minorEastAsia" w:hAnsiTheme="minorHAnsi" w:cstheme="minorBidi"/>
          <w:szCs w:val="22"/>
        </w:rPr>
      </w:pPr>
      <w:hyperlink w:anchor="_Toc155367343" w:history="1">
        <w:r w:rsidRPr="00AE5AF5">
          <w:rPr>
            <w:rStyle w:val="a6"/>
            <w:lang w:val="en-GB"/>
          </w:rPr>
          <w:t>5.3.1</w:t>
        </w:r>
        <w:r>
          <w:rPr>
            <w:rFonts w:asciiTheme="minorHAnsi" w:eastAsiaTheme="minorEastAsia" w:hAnsiTheme="minorHAnsi" w:cstheme="minorBidi"/>
            <w:szCs w:val="22"/>
          </w:rPr>
          <w:tab/>
        </w:r>
        <w:r w:rsidRPr="00AE5AF5">
          <w:rPr>
            <w:rStyle w:val="a6"/>
            <w:rFonts w:hint="eastAsia"/>
          </w:rPr>
          <w:t>过渡季、夏季工况达标判断</w:t>
        </w:r>
        <w:r>
          <w:rPr>
            <w:webHidden/>
          </w:rPr>
          <w:tab/>
        </w:r>
        <w:r>
          <w:rPr>
            <w:webHidden/>
          </w:rPr>
          <w:fldChar w:fldCharType="begin"/>
        </w:r>
        <w:r>
          <w:rPr>
            <w:webHidden/>
          </w:rPr>
          <w:instrText xml:space="preserve"> PAGEREF _Toc155367343 \h </w:instrText>
        </w:r>
        <w:r>
          <w:rPr>
            <w:webHidden/>
          </w:rPr>
        </w:r>
        <w:r>
          <w:rPr>
            <w:webHidden/>
          </w:rPr>
          <w:fldChar w:fldCharType="separate"/>
        </w:r>
        <w:r>
          <w:rPr>
            <w:webHidden/>
          </w:rPr>
          <w:t>16</w:t>
        </w:r>
        <w:r>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155367320"/>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155367321"/>
      <w:r>
        <w:rPr>
          <w:rFonts w:hint="eastAsia"/>
        </w:rPr>
        <w:lastRenderedPageBreak/>
        <w:t>总</w:t>
      </w:r>
      <w:r>
        <w:t>平面图</w:t>
      </w:r>
      <w:bookmarkEnd w:id="12"/>
      <w:bookmarkEnd w:id="13"/>
    </w:p>
    <w:tbl>
      <w:tblPr>
        <w:tblStyle w:val="a7"/>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4"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rsidR="00712C8C" w:rsidRDefault="00D30545" w:rsidP="006C2D59">
      <w:pPr>
        <w:pStyle w:val="a0"/>
        <w:ind w:firstLineChars="0" w:firstLine="0"/>
        <w:jc w:val="center"/>
        <w:rPr>
          <w:lang w:val="en-US"/>
        </w:rPr>
      </w:pPr>
      <w:r>
        <w:rPr>
          <w:rFonts w:hint="eastAsia"/>
          <w:lang w:val="en-US"/>
        </w:rPr>
        <w:t xml:space="preserve"> </w:t>
      </w:r>
      <w:bookmarkStart w:id="15" w:name="总平面图"/>
      <w:bookmarkEnd w:id="15"/>
      <w:r>
        <w:rPr>
          <w:noProof/>
          <w:lang w:val="en-US"/>
        </w:rP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F3FB0">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F3FB0">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6" w:name="_Toc452108761"/>
      <w:bookmarkStart w:id="17" w:name="_Toc155367322"/>
      <w:r>
        <w:rPr>
          <w:rFonts w:hint="eastAsia"/>
        </w:rPr>
        <w:lastRenderedPageBreak/>
        <w:t>三</w:t>
      </w:r>
      <w:r>
        <w:t>维视图</w:t>
      </w:r>
      <w:bookmarkEnd w:id="16"/>
      <w:bookmarkEnd w:id="17"/>
    </w:p>
    <w:tbl>
      <w:tblPr>
        <w:tblStyle w:val="a7"/>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8"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8"/>
    <w:p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lang w:val="en-US"/>
        </w:rP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F3FB0">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F3FB0">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0" w:name="TitleFormat"/>
      <w:bookmarkStart w:id="21" w:name="_Toc452108762"/>
      <w:bookmarkStart w:id="22" w:name="_Toc155367323"/>
      <w:r>
        <w:rPr>
          <w:rFonts w:hint="eastAsia"/>
        </w:rPr>
        <w:lastRenderedPageBreak/>
        <w:t>计算</w:t>
      </w:r>
      <w:r>
        <w:t>依据</w:t>
      </w:r>
      <w:bookmarkEnd w:id="20"/>
      <w:bookmarkEnd w:id="21"/>
      <w:bookmarkEnd w:id="22"/>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4" w:name="_Toc452108763"/>
      <w:bookmarkStart w:id="25" w:name="_Toc155367324"/>
      <w:r>
        <w:rPr>
          <w:rFonts w:hint="eastAsia"/>
        </w:rPr>
        <w:t>参考</w:t>
      </w:r>
      <w:r>
        <w:t>标准</w:t>
      </w:r>
      <w:bookmarkEnd w:id="24"/>
      <w:bookmarkEnd w:id="25"/>
    </w:p>
    <w:p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rsidR="0000578F" w:rsidRDefault="0000578F" w:rsidP="0000578F">
      <w:pPr>
        <w:pStyle w:val="1"/>
      </w:pPr>
      <w:bookmarkStart w:id="34" w:name="_Toc155367325"/>
      <w:r>
        <w:rPr>
          <w:rFonts w:hint="eastAsia"/>
        </w:rPr>
        <w:t>计算原理</w:t>
      </w:r>
      <w:bookmarkEnd w:id="27"/>
      <w:bookmarkEnd w:id="28"/>
      <w:bookmarkEnd w:id="34"/>
    </w:p>
    <w:p w:rsidR="00BE0E75" w:rsidRDefault="00BE0E75" w:rsidP="00BE0E75">
      <w:pPr>
        <w:pStyle w:val="2"/>
        <w:numPr>
          <w:ilvl w:val="1"/>
          <w:numId w:val="4"/>
        </w:numPr>
      </w:pPr>
      <w:bookmarkStart w:id="35" w:name="_Toc509844740"/>
      <w:bookmarkStart w:id="36" w:name="_Toc451698937"/>
      <w:bookmarkStart w:id="37" w:name="_Toc452108765"/>
      <w:bookmarkStart w:id="38" w:name="_Toc155367326"/>
      <w:r>
        <w:rPr>
          <w:rFonts w:hint="eastAsia"/>
        </w:rPr>
        <w:t>风场计算域</w:t>
      </w:r>
      <w:bookmarkEnd w:id="35"/>
      <w:bookmarkEnd w:id="38"/>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9" w:name="_Toc155367327"/>
      <w:r>
        <w:rPr>
          <w:rFonts w:hint="eastAsia"/>
        </w:rPr>
        <w:t>夏季工况风场计算域</w:t>
      </w:r>
      <w:bookmarkEnd w:id="39"/>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F3FB0">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F3FB0">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C21D2B"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0" w:name="冬季风场X尺寸"/>
            <w:r>
              <w:t>375</w:t>
            </w:r>
            <w:bookmarkEnd w:id="40"/>
          </w:p>
        </w:tc>
      </w:tr>
      <w:tr w:rsidR="00E27B4C" w:rsidRPr="00124784" w:rsidTr="00594974">
        <w:trPr>
          <w:jc w:val="center"/>
        </w:trPr>
        <w:tc>
          <w:tcPr>
            <w:tcW w:w="0" w:type="auto"/>
            <w:shd w:val="clear" w:color="auto" w:fill="F2F2F2" w:themeFill="background1" w:themeFillShade="F2"/>
          </w:tcPr>
          <w:p w:rsidR="00E27B4C" w:rsidRPr="00124784" w:rsidRDefault="00C21D2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Y尺寸"/>
            <w:r>
              <w:t>356</w:t>
            </w:r>
            <w:bookmarkEnd w:id="41"/>
          </w:p>
        </w:tc>
      </w:tr>
      <w:tr w:rsidR="00E27B4C" w:rsidRPr="00124784" w:rsidTr="00594974">
        <w:trPr>
          <w:jc w:val="center"/>
        </w:trPr>
        <w:tc>
          <w:tcPr>
            <w:tcW w:w="0" w:type="auto"/>
            <w:shd w:val="clear" w:color="auto" w:fill="F2F2F2" w:themeFill="background1" w:themeFillShade="F2"/>
          </w:tcPr>
          <w:p w:rsidR="00E27B4C" w:rsidRPr="00124784" w:rsidRDefault="00C21D2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2" w:name="冬季风场Z尺寸"/>
            <w:r>
              <w:t>109</w:t>
            </w:r>
            <w:bookmarkEnd w:id="42"/>
          </w:p>
        </w:tc>
      </w:tr>
    </w:tbl>
    <w:p w:rsidR="00E27B4C" w:rsidRDefault="00E27B4C" w:rsidP="00E27B4C">
      <w:pPr>
        <w:pStyle w:val="a0"/>
        <w:ind w:firstLineChars="0" w:firstLine="0"/>
        <w:jc w:val="center"/>
        <w:rPr>
          <w:lang w:val="en-US"/>
        </w:rPr>
      </w:pPr>
      <w:bookmarkStart w:id="43" w:name="冬季工况风场计算域图示"/>
      <w:bookmarkEnd w:id="43"/>
      <w:r>
        <w:rPr>
          <w:noProof/>
          <w:lang w:val="en-US"/>
        </w:rPr>
        <w:lastRenderedPageBreak/>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F3FB0">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F3FB0">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C21D2B">
        <w:rPr>
          <w:rFonts w:hint="eastAsia"/>
          <w:szCs w:val="21"/>
          <w:lang w:val="en-US"/>
        </w:rPr>
        <w:t xml:space="preserve"> </w:t>
      </w:r>
    </w:p>
    <w:p w:rsidR="00DD2870" w:rsidRPr="00DD2870" w:rsidRDefault="00DD2870" w:rsidP="00BE0E75">
      <w:pPr>
        <w:pStyle w:val="a0"/>
        <w:ind w:firstLineChars="150" w:firstLine="315"/>
        <w:rPr>
          <w:lang w:val="en-US"/>
        </w:rPr>
      </w:pPr>
      <w:bookmarkStart w:id="44" w:name="计算域"/>
      <w:bookmarkEnd w:id="44"/>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5" w:name="_Toc509844741"/>
      <w:bookmarkStart w:id="46" w:name="_Toc155367328"/>
      <w:r>
        <w:rPr>
          <w:rFonts w:hint="eastAsia"/>
        </w:rPr>
        <w:t>网格划分</w:t>
      </w:r>
      <w:bookmarkEnd w:id="45"/>
      <w:bookmarkEnd w:id="46"/>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7" w:name="OLE_LINK276"/>
      <w:bookmarkStart w:id="48"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9"/>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7"/>
      <w:bookmarkEnd w:id="48"/>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F3FB0">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F3FB0">
        <w:rPr>
          <w:rFonts w:ascii="黑体" w:hAnsi="黑体"/>
          <w:noProof/>
        </w:rPr>
        <w:t>1</w:t>
      </w:r>
      <w:r w:rsidRPr="006156D5">
        <w:rPr>
          <w:rFonts w:ascii="黑体" w:hAnsi="黑体"/>
        </w:rPr>
        <w:fldChar w:fldCharType="end"/>
      </w:r>
      <w:r w:rsidR="00C21D2B"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C21D2B"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C21D2B"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C21D2B"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C21D2B" w:rsidP="003857DF">
            <w:pPr>
              <w:spacing w:line="240" w:lineRule="auto"/>
              <w:jc w:val="center"/>
              <w:rPr>
                <w:szCs w:val="21"/>
                <w:lang w:val="en-US"/>
              </w:rPr>
            </w:pPr>
            <w:bookmarkStart w:id="50" w:name="冬季网格总数"/>
            <w:r>
              <w:t>1526745</w:t>
            </w:r>
            <w:bookmarkEnd w:id="50"/>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C21D2B" w:rsidP="00005045">
            <w:pPr>
              <w:spacing w:line="240" w:lineRule="auto"/>
              <w:jc w:val="center"/>
              <w:rPr>
                <w:szCs w:val="21"/>
                <w:lang w:val="en-US"/>
              </w:rPr>
            </w:pPr>
            <w:bookmarkStart w:id="51" w:name="冬季分弧精度"/>
            <w:r>
              <w:t>0.18</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21D2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21D2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21D2B" w:rsidP="003857DF">
            <w:pPr>
              <w:spacing w:line="240" w:lineRule="auto"/>
              <w:jc w:val="center"/>
              <w:rPr>
                <w:szCs w:val="21"/>
                <w:lang w:val="en-US"/>
              </w:rPr>
            </w:pPr>
            <w:bookmarkStart w:id="52" w:name="冬季初始网格"/>
            <w:r>
              <w:t>8.0</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21D2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21D2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21D2B" w:rsidP="00005045">
            <w:pPr>
              <w:spacing w:line="240" w:lineRule="auto"/>
              <w:jc w:val="center"/>
              <w:rPr>
                <w:szCs w:val="21"/>
                <w:lang w:val="en-US"/>
              </w:rPr>
            </w:pPr>
            <w:bookmarkStart w:id="53" w:name="冬季最小细分级数"/>
            <w:r>
              <w:t>2</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21D2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21D2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21D2B" w:rsidP="00005045">
            <w:pPr>
              <w:spacing w:line="240" w:lineRule="auto"/>
              <w:jc w:val="center"/>
              <w:rPr>
                <w:szCs w:val="21"/>
                <w:lang w:val="en-US"/>
              </w:rPr>
            </w:pPr>
            <w:bookmarkStart w:id="54" w:name="冬季最大细分级数"/>
            <w:r>
              <w:t>3</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21D2B"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21D2B" w:rsidP="00005045">
            <w:pPr>
              <w:spacing w:line="240" w:lineRule="auto"/>
              <w:jc w:val="center"/>
              <w:rPr>
                <w:szCs w:val="21"/>
                <w:lang w:val="en-US"/>
              </w:rPr>
            </w:pPr>
            <w:bookmarkStart w:id="55" w:name="冬季远场细分级数"/>
            <w:r>
              <w:t>2</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21D2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21D2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21D2B" w:rsidP="00005045">
            <w:pPr>
              <w:spacing w:line="240" w:lineRule="auto"/>
              <w:jc w:val="center"/>
              <w:rPr>
                <w:szCs w:val="21"/>
                <w:lang w:val="en-US"/>
              </w:rPr>
            </w:pPr>
            <w:bookmarkStart w:id="56" w:name="冬季近场细分级数"/>
            <w:r>
              <w:t>3</w:t>
            </w:r>
            <w:bookmarkEnd w:id="5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21D2B"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21D2B" w:rsidP="00005045">
            <w:pPr>
              <w:spacing w:line="240" w:lineRule="auto"/>
              <w:jc w:val="center"/>
              <w:rPr>
                <w:szCs w:val="21"/>
                <w:lang w:val="en-US"/>
              </w:rPr>
            </w:pPr>
            <w:bookmarkStart w:id="57" w:name="冬季地面附面层数"/>
            <w:r>
              <w:t>4</w:t>
            </w:r>
            <w:bookmarkEnd w:id="57"/>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C21D2B"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21D2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21D2B"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21D2B" w:rsidP="00005045">
            <w:pPr>
              <w:spacing w:line="240" w:lineRule="auto"/>
              <w:jc w:val="center"/>
              <w:rPr>
                <w:szCs w:val="21"/>
                <w:lang w:val="en-US"/>
              </w:rPr>
            </w:pPr>
            <w:bookmarkStart w:id="58" w:name="冬季建筑附面层数"/>
            <w:r>
              <w:t>1</w:t>
            </w:r>
            <w:bookmarkEnd w:id="58"/>
          </w:p>
        </w:tc>
      </w:tr>
    </w:tbl>
    <w:p w:rsidR="00005045" w:rsidRPr="00005045" w:rsidRDefault="00005045" w:rsidP="003747B9">
      <w:pPr>
        <w:rPr>
          <w:szCs w:val="21"/>
          <w:lang w:val="en-US"/>
        </w:rPr>
      </w:pPr>
    </w:p>
    <w:p w:rsidR="001025F9" w:rsidRDefault="00C21D2B" w:rsidP="00956530">
      <w:pPr>
        <w:jc w:val="center"/>
      </w:pPr>
      <w:r>
        <w:rPr>
          <w:noProof/>
          <w:lang w:val="en-US"/>
        </w:rPr>
        <w:drawing>
          <wp:inline distT="0" distB="0" distL="0" distR="0">
            <wp:extent cx="5667375" cy="3371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71850"/>
                    </a:xfrm>
                    <a:prstGeom prst="rect">
                      <a:avLst/>
                    </a:prstGeom>
                  </pic:spPr>
                </pic:pic>
              </a:graphicData>
            </a:graphic>
          </wp:inline>
        </w:drawing>
      </w:r>
    </w:p>
    <w:p w:rsidR="00956530" w:rsidRDefault="00C21D2B"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F3FB0">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F3FB0">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9" w:name="季节"/>
      <w:r>
        <w:rPr>
          <w:rFonts w:ascii="黑体" w:eastAsia="黑体" w:hAnsi="黑体" w:hint="eastAsia"/>
          <w:sz w:val="20"/>
        </w:rPr>
        <w:t>夏季</w:t>
      </w:r>
      <w:bookmarkEnd w:id="59"/>
    </w:p>
    <w:p w:rsidR="00745913" w:rsidRDefault="003857DF" w:rsidP="00745913">
      <w:pPr>
        <w:pStyle w:val="a0"/>
        <w:ind w:firstLineChars="300" w:firstLine="630"/>
        <w:rPr>
          <w:rFonts w:ascii="黑体" w:eastAsia="黑体" w:hAnsi="黑体"/>
          <w:szCs w:val="20"/>
          <w:lang w:val="en-US"/>
        </w:rPr>
      </w:pPr>
      <w:bookmarkStart w:id="60" w:name="网格划分信息"/>
      <w:bookmarkEnd w:id="60"/>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1" w:name="网格图"/>
      <w:bookmarkEnd w:id="61"/>
    </w:p>
    <w:p w:rsidR="003857DF" w:rsidRDefault="003857DF" w:rsidP="003857DF">
      <w:pPr>
        <w:pStyle w:val="2"/>
        <w:numPr>
          <w:ilvl w:val="1"/>
          <w:numId w:val="4"/>
        </w:numPr>
      </w:pPr>
      <w:bookmarkStart w:id="62" w:name="_Toc509844742"/>
      <w:bookmarkStart w:id="63" w:name="_Toc155367329"/>
      <w:r>
        <w:rPr>
          <w:rFonts w:hint="eastAsia"/>
        </w:rPr>
        <w:lastRenderedPageBreak/>
        <w:t>边界条件</w:t>
      </w:r>
      <w:bookmarkEnd w:id="62"/>
      <w:bookmarkEnd w:id="63"/>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F3FB0">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F3FB0">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4" w:name="_Toc509844743"/>
      <w:bookmarkStart w:id="65" w:name="_Toc155367330"/>
      <w:r>
        <w:rPr>
          <w:rFonts w:hint="eastAsia"/>
        </w:rPr>
        <w:t>入口与出口边界条件</w:t>
      </w:r>
      <w:bookmarkEnd w:id="64"/>
      <w:bookmarkEnd w:id="65"/>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65980093"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F3FB0">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F3FB0">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6pt" o:ole="">
            <v:imagedata r:id="rId19" o:title=""/>
          </v:shape>
          <o:OLEObject Type="Embed" ProgID="Equation.3" ShapeID="_x0000_i1026" DrawAspect="Content" ObjectID="_1765980094" r:id="rId20"/>
        </w:object>
      </w:r>
      <w:r>
        <w:rPr>
          <w:rFonts w:hint="eastAsia"/>
          <w:lang w:val="en-US"/>
        </w:rPr>
        <w:t>、</w:t>
      </w:r>
      <w:r>
        <w:rPr>
          <w:lang w:val="en-US"/>
        </w:rPr>
        <w:t xml:space="preserve"> </w:t>
      </w:r>
      <w:r w:rsidRPr="00C91E32">
        <w:rPr>
          <w:position w:val="-10"/>
          <w:lang w:val="en-US"/>
        </w:rPr>
        <w:object w:dxaOrig="279" w:dyaOrig="360">
          <v:shape id="_x0000_i1027" type="#_x0000_t75" style="width:14.4pt;height:18.6pt" o:ole="">
            <v:imagedata r:id="rId21" o:title=""/>
          </v:shape>
          <o:OLEObject Type="Embed" ProgID="Equation.3" ShapeID="_x0000_i1027" DrawAspect="Content" ObjectID="_1765980095"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6" w:name="地面粗糙度指数2"/>
      <w:r w:rsidR="00005045">
        <w:rPr>
          <w:rFonts w:hint="eastAsia"/>
          <w:lang w:val="en-US"/>
        </w:rPr>
        <w:t>0.14</w:t>
      </w:r>
      <w:bookmarkEnd w:id="66"/>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F3FB0">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F3FB0">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7" w:name="_Toc509844744"/>
      <w:bookmarkStart w:id="68" w:name="_Toc155367331"/>
      <w:r>
        <w:rPr>
          <w:rFonts w:hint="eastAsia"/>
        </w:rPr>
        <w:t>壁面边界条件</w:t>
      </w:r>
      <w:bookmarkEnd w:id="67"/>
      <w:bookmarkEnd w:id="68"/>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9" w:name="_Toc155367332"/>
      <w:r>
        <w:rPr>
          <w:rFonts w:hint="eastAsia"/>
        </w:rPr>
        <w:t>湍流模型</w:t>
      </w:r>
      <w:bookmarkEnd w:id="36"/>
      <w:bookmarkEnd w:id="37"/>
      <w:bookmarkEnd w:id="69"/>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F3FB0">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F3FB0">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70" w:name="_Toc451698939"/>
      <w:bookmarkStart w:id="71" w:name="_Toc452108767"/>
      <w:bookmarkStart w:id="72" w:name="_Toc155367333"/>
      <w:r>
        <w:rPr>
          <w:rFonts w:hint="eastAsia"/>
        </w:rPr>
        <w:t>求解计算</w:t>
      </w:r>
      <w:bookmarkEnd w:id="70"/>
      <w:bookmarkEnd w:id="71"/>
      <w:bookmarkEnd w:id="7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F3FB0">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F3FB0">
        <w:rPr>
          <w:rFonts w:ascii="黑体" w:eastAsia="黑体" w:hAnsi="黑体"/>
          <w:noProof/>
          <w:sz w:val="20"/>
          <w:szCs w:val="20"/>
        </w:rPr>
        <w:t>1</w:t>
      </w:r>
      <w:r w:rsidRPr="006156D5">
        <w:rPr>
          <w:rFonts w:ascii="黑体" w:eastAsia="黑体" w:hAnsi="黑体"/>
          <w:sz w:val="20"/>
          <w:szCs w:val="20"/>
        </w:rPr>
        <w:fldChar w:fldCharType="end"/>
      </w:r>
      <w:bookmarkEnd w:id="73"/>
      <w:r w:rsidR="00E11160" w:rsidRPr="00DF486E">
        <w:rPr>
          <w:rFonts w:ascii="黑体" w:eastAsia="黑体" w:hAnsi="黑体" w:hint="eastAsia"/>
          <w:sz w:val="20"/>
          <w:szCs w:val="20"/>
        </w:rPr>
        <w:t xml:space="preserve"> </w:t>
      </w:r>
      <w:bookmarkStart w:id="74" w:name="_Ref225175618"/>
      <w:r w:rsidR="00E11160" w:rsidRPr="00DF486E">
        <w:rPr>
          <w:rFonts w:ascii="黑体" w:eastAsia="黑体" w:hAnsi="黑体" w:hint="eastAsia"/>
          <w:sz w:val="20"/>
          <w:szCs w:val="20"/>
        </w:rPr>
        <w:t>计算流体力学的控制方程</w:t>
      </w:r>
      <w:bookmarkEnd w:id="7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rsidR="00005045" w:rsidRDefault="00005045" w:rsidP="00005045">
      <w:pPr>
        <w:pStyle w:val="2"/>
      </w:pPr>
      <w:bookmarkStart w:id="75" w:name="_Toc509844747"/>
      <w:bookmarkStart w:id="76" w:name="_Toc155367334"/>
      <w:r>
        <w:rPr>
          <w:rFonts w:hint="eastAsia"/>
        </w:rPr>
        <w:t>风速放大系数计算</w:t>
      </w:r>
      <w:bookmarkEnd w:id="75"/>
      <w:bookmarkEnd w:id="76"/>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C21D2B"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F3FB0">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F3FB0">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F3FB0">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F3FB0">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pt;height:14.4pt" o:ole="">
            <v:imagedata r:id="rId63" o:title=""/>
          </v:shape>
          <o:OLEObject Type="Embed" ProgID="Equation.3" ShapeID="_x0000_i1028" DrawAspect="Content" ObjectID="_1765980096"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65980097"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4pt" o:ole="">
            <v:imagedata r:id="rId67" o:title=""/>
          </v:shape>
          <o:OLEObject Type="Embed" ProgID="Equation.3" ShapeID="_x0000_i1030" DrawAspect="Content" ObjectID="_1765980098"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69" o:title=""/>
          </v:shape>
          <o:OLEObject Type="Embed" ProgID="Equation.3" ShapeID="_x0000_i1031" DrawAspect="Content" ObjectID="_1765980099"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0.14</w:t>
      </w:r>
      <w:bookmarkEnd w:id="77"/>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8" w:name="_Toc452108768"/>
      <w:bookmarkStart w:id="79" w:name="_Toc155367335"/>
      <w:r>
        <w:rPr>
          <w:rFonts w:hint="eastAsia"/>
        </w:rPr>
        <w:lastRenderedPageBreak/>
        <w:t>结果</w:t>
      </w:r>
      <w:r>
        <w:t>分析</w:t>
      </w:r>
      <w:bookmarkEnd w:id="78"/>
      <w:bookmarkEnd w:id="79"/>
    </w:p>
    <w:p w:rsidR="00337C74" w:rsidRPr="00337C74" w:rsidRDefault="00337C74" w:rsidP="00B314DD">
      <w:pPr>
        <w:pStyle w:val="2"/>
        <w:rPr>
          <w:szCs w:val="21"/>
        </w:rPr>
      </w:pPr>
      <w:bookmarkStart w:id="80" w:name="_Toc155367336"/>
      <w:r>
        <w:rPr>
          <w:rFonts w:hint="eastAsia"/>
          <w:szCs w:val="21"/>
        </w:rPr>
        <w:t>工况</w:t>
      </w:r>
      <w:r>
        <w:rPr>
          <w:szCs w:val="21"/>
        </w:rPr>
        <w:t>表</w:t>
      </w:r>
      <w:bookmarkEnd w:id="80"/>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2.90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247.5</w:t>
            </w:r>
          </w:p>
        </w:tc>
      </w:tr>
    </w:tbl>
    <w:bookmarkEnd w:id="8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F3FB0">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F3FB0">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82" w:name="冬季工况"/>
      <w:bookmarkEnd w:id="82"/>
      <w:r>
        <w:rPr>
          <w:rFonts w:hint="eastAsia"/>
          <w:lang w:val="en-US"/>
        </w:rPr>
        <w:t xml:space="preserve"> </w:t>
      </w:r>
    </w:p>
    <w:p w:rsidR="00005045" w:rsidRDefault="00005045" w:rsidP="00005045">
      <w:pPr>
        <w:pStyle w:val="2"/>
      </w:pPr>
      <w:bookmarkStart w:id="83" w:name="季节1"/>
      <w:bookmarkStart w:id="84" w:name="_Toc509844759"/>
      <w:bookmarkStart w:id="85" w:name="_Toc155367337"/>
      <w:r>
        <w:rPr>
          <w:rFonts w:hint="eastAsia"/>
        </w:rPr>
        <w:t>夏季</w:t>
      </w:r>
      <w:bookmarkEnd w:id="83"/>
      <w:r>
        <w:rPr>
          <w:rFonts w:hint="eastAsia"/>
        </w:rPr>
        <w:t>工况</w:t>
      </w:r>
      <w:bookmarkEnd w:id="84"/>
      <w:bookmarkEnd w:id="85"/>
    </w:p>
    <w:p w:rsidR="00005045" w:rsidRDefault="00005045" w:rsidP="0027395B">
      <w:pPr>
        <w:pStyle w:val="a0"/>
        <w:ind w:firstLine="420"/>
      </w:pPr>
      <w:r w:rsidRPr="002E4BE1">
        <w:rPr>
          <w:rFonts w:hint="eastAsia"/>
          <w:lang w:val="en-US"/>
        </w:rPr>
        <w:t>本项目</w:t>
      </w:r>
      <w:bookmarkStart w:id="86" w:name="季节2"/>
      <w:r>
        <w:rPr>
          <w:rFonts w:hint="eastAsia"/>
          <w:lang w:val="en-US"/>
        </w:rPr>
        <w:t>夏季</w:t>
      </w:r>
      <w:bookmarkEnd w:id="86"/>
      <w:r w:rsidRPr="002E4BE1">
        <w:rPr>
          <w:rFonts w:hint="eastAsia"/>
          <w:lang w:val="en-US"/>
        </w:rPr>
        <w:t>工况的入口边界风速为</w:t>
      </w:r>
      <w:bookmarkStart w:id="87" w:name="入口边界风速"/>
      <w:r w:rsidRPr="002E4BE1">
        <w:rPr>
          <w:rFonts w:hint="eastAsia"/>
          <w:lang w:val="en-US"/>
        </w:rPr>
        <w:t>2.90</w:t>
      </w:r>
      <w:bookmarkEnd w:id="87"/>
      <w:r w:rsidRPr="002E4BE1">
        <w:rPr>
          <w:rFonts w:hint="eastAsia"/>
          <w:lang w:val="en-US"/>
        </w:rPr>
        <w:t>m/s</w:t>
      </w:r>
      <w:r w:rsidRPr="002E4BE1">
        <w:rPr>
          <w:rFonts w:hint="eastAsia"/>
          <w:lang w:val="en-US"/>
        </w:rPr>
        <w:t>，风向为</w:t>
      </w:r>
      <w:bookmarkStart w:id="88" w:name="入口边界风向"/>
      <w:r>
        <w:t>SSW</w:t>
      </w:r>
      <w:bookmarkEnd w:id="88"/>
      <w:r w:rsidR="00C21D2B">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C21D2B">
        <w:rPr>
          <w:rFonts w:hint="eastAsia"/>
          <w:lang w:val="en-US"/>
        </w:rPr>
        <w:t>求</w:t>
      </w:r>
      <w:r>
        <w:rPr>
          <w:rFonts w:hint="eastAsia"/>
          <w:lang w:val="en-US"/>
        </w:rPr>
        <w:t>，</w:t>
      </w:r>
      <w:bookmarkStart w:id="89" w:name="季节3"/>
      <w:r w:rsidRPr="00931B71">
        <w:rPr>
          <w:rFonts w:hint="eastAsia"/>
          <w:lang w:val="en-US"/>
        </w:rPr>
        <w:t>夏季</w:t>
      </w:r>
      <w:bookmarkEnd w:id="89"/>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90" w:name="季节4"/>
      <w:r>
        <w:rPr>
          <w:rFonts w:hint="eastAsia"/>
          <w:lang w:val="en-US"/>
        </w:rPr>
        <w:t>夏季</w:t>
      </w:r>
      <w:bookmarkEnd w:id="90"/>
      <w:r>
        <w:rPr>
          <w:rFonts w:hint="eastAsia"/>
          <w:lang w:val="en-US"/>
        </w:rPr>
        <w:t>形成有效的巷道风，优化街区自然通风环境</w:t>
      </w:r>
      <w:r w:rsidRPr="00BF4FD9">
        <w:rPr>
          <w:rFonts w:hint="eastAsia"/>
          <w:lang w:val="en-US"/>
        </w:rPr>
        <w:t>，避免</w:t>
      </w:r>
      <w:bookmarkStart w:id="91" w:name="季节5"/>
      <w:r w:rsidRPr="00BF4FD9">
        <w:rPr>
          <w:rFonts w:hint="eastAsia"/>
          <w:lang w:val="en-US"/>
        </w:rPr>
        <w:t>夏季</w:t>
      </w:r>
      <w:bookmarkEnd w:id="91"/>
      <w:r w:rsidR="00C21D2B"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C21D2B"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92" w:name="_Toc509844760"/>
      <w:bookmarkStart w:id="93" w:name="_Toc155367338"/>
      <w:r>
        <w:rPr>
          <w:rFonts w:hint="eastAsia"/>
        </w:rPr>
        <w:t>无风区计算分析</w:t>
      </w:r>
      <w:bookmarkEnd w:id="92"/>
      <w:bookmarkEnd w:id="93"/>
    </w:p>
    <w:p w:rsidR="00005045" w:rsidRDefault="00C21D2B"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4" w:name="人活动区风速分析结论"/>
      <w:bookmarkEnd w:id="94"/>
      <w:r>
        <w:t>人活动区内未标示出风速</w:t>
      </w:r>
      <w:r>
        <w:rPr>
          <w:color w:val="0000FF"/>
        </w:rPr>
        <w:t>小于</w:t>
      </w:r>
      <w:r>
        <w:t>0.2m/s</w:t>
      </w:r>
      <w:r>
        <w:t>的超限区域，因此人活动区风速</w:t>
      </w:r>
      <w:r>
        <w:rPr>
          <w:color w:val="0000FF"/>
        </w:rPr>
        <w:t>满足</w:t>
      </w:r>
      <w:r>
        <w:t>绿标要求，项目可采用现有建筑布局。</w:t>
      </w:r>
    </w:p>
    <w:p w:rsidR="00005045" w:rsidRDefault="00005045" w:rsidP="006C2DCC">
      <w:pPr>
        <w:pStyle w:val="a0"/>
        <w:spacing w:afterLines="50" w:after="156"/>
        <w:ind w:firstLineChars="0" w:firstLine="0"/>
        <w:jc w:val="center"/>
      </w:pPr>
      <w:bookmarkStart w:id="95" w:name="人行区风速云图"/>
      <w:bookmarkEnd w:id="95"/>
      <w:r>
        <w:rPr>
          <w:noProof/>
          <w:lang w:val="en-US"/>
        </w:rPr>
        <w:lastRenderedPageBreak/>
        <w:drawing>
          <wp:inline distT="0" distB="0" distL="0" distR="0">
            <wp:extent cx="5667375" cy="2952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952750"/>
                    </a:xfrm>
                    <a:prstGeom prst="rect">
                      <a:avLst/>
                    </a:prstGeom>
                  </pic:spPr>
                </pic:pic>
              </a:graphicData>
            </a:graphic>
          </wp:inline>
        </w: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F3FB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F3FB0">
        <w:rPr>
          <w:rFonts w:ascii="黑体" w:eastAsia="黑体" w:hAnsi="黑体"/>
          <w:noProof/>
          <w:sz w:val="20"/>
          <w:szCs w:val="20"/>
        </w:rPr>
        <w:t>1</w:t>
      </w:r>
      <w:r w:rsidRPr="00C72E58">
        <w:rPr>
          <w:rFonts w:ascii="黑体" w:eastAsia="黑体" w:hAnsi="黑体"/>
          <w:sz w:val="20"/>
          <w:szCs w:val="20"/>
        </w:rPr>
        <w:fldChar w:fldCharType="end"/>
      </w:r>
      <w:r w:rsidR="00C21D2B" w:rsidRPr="00C72E58">
        <w:rPr>
          <w:rFonts w:ascii="黑体" w:eastAsia="黑体" w:hAnsi="黑体" w:hint="eastAsia"/>
          <w:sz w:val="20"/>
          <w:szCs w:val="20"/>
        </w:rPr>
        <w:t>计算域内</w:t>
      </w:r>
      <w:r w:rsidR="00C21D2B" w:rsidRPr="00C72E58">
        <w:rPr>
          <w:rFonts w:ascii="黑体" w:eastAsia="黑体" w:hAnsi="黑体" w:hint="eastAsia"/>
          <w:sz w:val="20"/>
          <w:szCs w:val="20"/>
        </w:rPr>
        <w:t>-1.5</w:t>
      </w:r>
      <w:r w:rsidR="00C21D2B" w:rsidRPr="00C72E58">
        <w:rPr>
          <w:rFonts w:ascii="黑体" w:eastAsia="黑体" w:hAnsi="黑体" w:hint="eastAsia"/>
          <w:sz w:val="20"/>
          <w:szCs w:val="20"/>
        </w:rPr>
        <w:t>米高度水平面风速云图</w:t>
      </w:r>
      <w:r w:rsidR="00C21D2B">
        <w:rPr>
          <w:rFonts w:ascii="黑体" w:eastAsia="黑体" w:hAnsi="黑体" w:hint="eastAsia"/>
          <w:sz w:val="20"/>
          <w:szCs w:val="20"/>
        </w:rPr>
        <w:t>-</w:t>
      </w:r>
      <w:r w:rsidR="00C21D2B">
        <w:rPr>
          <w:rFonts w:ascii="黑体" w:eastAsia="黑体" w:hAnsi="黑体" w:hint="eastAsia"/>
          <w:sz w:val="20"/>
          <w:szCs w:val="20"/>
        </w:rPr>
        <w:t>夏季</w:t>
      </w:r>
    </w:p>
    <w:p w:rsidR="006F1295" w:rsidRPr="006F1295" w:rsidRDefault="00C21D2B" w:rsidP="006F1295">
      <w:pPr>
        <w:pStyle w:val="a0"/>
        <w:ind w:firstLine="420"/>
      </w:pPr>
    </w:p>
    <w:p w:rsidR="00005045" w:rsidRDefault="00005045" w:rsidP="00005045">
      <w:pPr>
        <w:pStyle w:val="3"/>
      </w:pPr>
      <w:bookmarkStart w:id="96" w:name="_Toc509844761"/>
      <w:bookmarkStart w:id="97" w:name="_Toc155367339"/>
      <w:r>
        <w:rPr>
          <w:rFonts w:hint="eastAsia"/>
        </w:rPr>
        <w:t>旋涡区分析</w:t>
      </w:r>
      <w:bookmarkEnd w:id="96"/>
      <w:bookmarkEnd w:id="97"/>
    </w:p>
    <w:p w:rsidR="00005045" w:rsidRPr="009D2F6D" w:rsidRDefault="00C21D2B"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rsidR="00005045" w:rsidRDefault="00005045" w:rsidP="006C2DCC">
      <w:pPr>
        <w:pStyle w:val="a0"/>
        <w:ind w:firstLineChars="0" w:firstLine="0"/>
        <w:jc w:val="center"/>
        <w:rPr>
          <w:lang w:val="en-US"/>
        </w:rPr>
      </w:pPr>
      <w:bookmarkStart w:id="98" w:name="人行区风速矢量图"/>
      <w:bookmarkEnd w:id="98"/>
      <w:r>
        <w:rPr>
          <w:noProof/>
          <w:lang w:val="en-US"/>
        </w:rPr>
        <w:drawing>
          <wp:inline distT="0" distB="0" distL="0" distR="0">
            <wp:extent cx="5667375" cy="31908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90875"/>
                    </a:xfrm>
                    <a:prstGeom prst="rect">
                      <a:avLst/>
                    </a:prstGeom>
                  </pic:spPr>
                </pic:pic>
              </a:graphicData>
            </a:graphic>
          </wp:inline>
        </w: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F3FB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F3FB0">
        <w:rPr>
          <w:rFonts w:ascii="黑体" w:eastAsia="黑体" w:hAnsi="黑体"/>
          <w:noProof/>
          <w:sz w:val="20"/>
          <w:szCs w:val="20"/>
        </w:rPr>
        <w:t>2</w:t>
      </w:r>
      <w:r w:rsidRPr="00C72E58">
        <w:rPr>
          <w:rFonts w:ascii="黑体" w:eastAsia="黑体" w:hAnsi="黑体"/>
          <w:sz w:val="20"/>
          <w:szCs w:val="20"/>
        </w:rPr>
        <w:fldChar w:fldCharType="end"/>
      </w:r>
      <w:r w:rsidR="00C21D2B" w:rsidRPr="00C72E58">
        <w:rPr>
          <w:rFonts w:ascii="黑体" w:eastAsia="黑体" w:hAnsi="黑体" w:hint="eastAsia"/>
          <w:sz w:val="20"/>
          <w:szCs w:val="20"/>
        </w:rPr>
        <w:t>计算域内</w:t>
      </w:r>
      <w:r w:rsidR="00C21D2B" w:rsidRPr="00C72E58">
        <w:rPr>
          <w:rFonts w:ascii="黑体" w:eastAsia="黑体" w:hAnsi="黑体" w:hint="eastAsia"/>
          <w:sz w:val="20"/>
          <w:szCs w:val="20"/>
        </w:rPr>
        <w:t>-1.5</w:t>
      </w:r>
      <w:r w:rsidR="00C21D2B" w:rsidRPr="00C72E58">
        <w:rPr>
          <w:rFonts w:ascii="黑体" w:eastAsia="黑体" w:hAnsi="黑体" w:hint="eastAsia"/>
          <w:sz w:val="20"/>
          <w:szCs w:val="20"/>
        </w:rPr>
        <w:t>米高度水平面风速矢量图</w:t>
      </w:r>
    </w:p>
    <w:p w:rsidR="006F1295" w:rsidRPr="006F1295" w:rsidRDefault="00C21D2B" w:rsidP="006F1295">
      <w:pPr>
        <w:pStyle w:val="a0"/>
        <w:ind w:firstLine="420"/>
        <w:rPr>
          <w:lang w:val="en-US"/>
        </w:rPr>
      </w:pPr>
    </w:p>
    <w:p w:rsidR="00005045" w:rsidRDefault="00005045" w:rsidP="00005045">
      <w:pPr>
        <w:pStyle w:val="3"/>
      </w:pPr>
      <w:bookmarkStart w:id="99" w:name="_Toc509844762"/>
      <w:bookmarkStart w:id="100" w:name="_Toc155367340"/>
      <w:r>
        <w:rPr>
          <w:rFonts w:hint="eastAsia"/>
        </w:rPr>
        <w:t>旋涡区/无风区达标</w:t>
      </w:r>
      <w:bookmarkEnd w:id="99"/>
      <w:r w:rsidR="00C21D2B">
        <w:rPr>
          <w:rFonts w:hint="eastAsia"/>
        </w:rPr>
        <w:t>结果汇总</w:t>
      </w:r>
      <w:bookmarkEnd w:id="100"/>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F3FB0">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F3FB0">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1" w:name="季节8"/>
      <w:r w:rsidR="00C21D2B" w:rsidRPr="002F5B29">
        <w:rPr>
          <w:rFonts w:ascii="黑体" w:eastAsia="黑体" w:hAnsi="黑体" w:hint="eastAsia"/>
          <w:sz w:val="20"/>
          <w:szCs w:val="20"/>
        </w:rPr>
        <w:t>夏季</w:t>
      </w:r>
      <w:bookmarkEnd w:id="10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lastRenderedPageBreak/>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2" w:name="是否有无风区"/>
            <w:r w:rsidRPr="0088058A">
              <w:rPr>
                <w:rFonts w:ascii="宋体" w:hAnsi="宋体" w:cs="宋体" w:hint="eastAsia"/>
                <w:color w:val="000000"/>
                <w:sz w:val="22"/>
                <w:szCs w:val="22"/>
                <w:lang w:val="en-US"/>
              </w:rPr>
              <w:t>否</w:t>
            </w:r>
            <w:bookmarkEnd w:id="102"/>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3" w:name="无风区达标判断"/>
            <w:r w:rsidRPr="0088058A">
              <w:rPr>
                <w:rFonts w:ascii="宋体" w:hAnsi="宋体" w:cs="宋体" w:hint="eastAsia"/>
                <w:color w:val="000000"/>
                <w:sz w:val="22"/>
                <w:szCs w:val="22"/>
                <w:lang w:val="en-US"/>
              </w:rPr>
              <w:t>是</w:t>
            </w:r>
            <w:bookmarkEnd w:id="103"/>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4" w:name="是否有旋涡区"/>
            <w:r w:rsidRPr="0088058A">
              <w:rPr>
                <w:rFonts w:ascii="宋体" w:hAnsi="宋体" w:cs="宋体"/>
                <w:color w:val="000000"/>
                <w:sz w:val="22"/>
                <w:szCs w:val="22"/>
                <w:lang w:val="en-US"/>
              </w:rPr>
              <w:t>否</w:t>
            </w:r>
            <w:bookmarkEnd w:id="104"/>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5" w:name="旋涡区达标判断"/>
            <w:r w:rsidRPr="0088058A">
              <w:rPr>
                <w:rFonts w:ascii="宋体" w:hAnsi="宋体" w:cs="宋体"/>
                <w:color w:val="000000"/>
                <w:sz w:val="22"/>
                <w:szCs w:val="22"/>
                <w:lang w:val="en-US"/>
              </w:rPr>
              <w:t>是</w:t>
            </w:r>
            <w:bookmarkEnd w:id="105"/>
          </w:p>
        </w:tc>
      </w:tr>
    </w:tbl>
    <w:p w:rsidR="00005045" w:rsidRDefault="00005045" w:rsidP="00005045">
      <w:pPr>
        <w:pStyle w:val="3"/>
      </w:pPr>
      <w:bookmarkStart w:id="106" w:name="_Toc504501018"/>
      <w:bookmarkStart w:id="107" w:name="_Toc509844763"/>
      <w:bookmarkStart w:id="108" w:name="_Toc155367341"/>
      <w:r>
        <w:rPr>
          <w:rFonts w:hint="eastAsia"/>
        </w:rPr>
        <w:t>外窗内外表面风压</w:t>
      </w:r>
      <w:bookmarkEnd w:id="106"/>
      <w:r>
        <w:rPr>
          <w:rFonts w:hint="eastAsia"/>
        </w:rPr>
        <w:t>差达标分析</w:t>
      </w:r>
      <w:bookmarkEnd w:id="107"/>
      <w:bookmarkEnd w:id="108"/>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9" w:name="季节9"/>
      <w:r>
        <w:rPr>
          <w:rFonts w:hint="eastAsia"/>
          <w:lang w:val="en-US"/>
        </w:rPr>
        <w:t>夏季</w:t>
      </w:r>
      <w:bookmarkEnd w:id="10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10" w:name="迎风面风压云图"/>
      <w:bookmarkEnd w:id="110"/>
      <w:r>
        <w:rPr>
          <w:noProof/>
          <w:lang w:val="en-US"/>
        </w:rPr>
        <w:drawing>
          <wp:inline distT="0" distB="0" distL="0" distR="0">
            <wp:extent cx="5667375" cy="3105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10515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F3FB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F3FB0">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1" w:name="季节10"/>
      <w:r w:rsidR="00005045" w:rsidRPr="00C72E58">
        <w:rPr>
          <w:rFonts w:ascii="黑体" w:eastAsia="黑体" w:hAnsi="黑体" w:hint="eastAsia"/>
          <w:sz w:val="20"/>
          <w:szCs w:val="20"/>
        </w:rPr>
        <w:t>夏季</w:t>
      </w:r>
      <w:bookmarkEnd w:id="111"/>
    </w:p>
    <w:p w:rsidR="00005045" w:rsidRPr="00C56D1B" w:rsidRDefault="00005045" w:rsidP="00005045">
      <w:pPr>
        <w:pStyle w:val="a9"/>
        <w:jc w:val="center"/>
      </w:pPr>
      <w:bookmarkStart w:id="112" w:name="背风面风压云图"/>
      <w:bookmarkEnd w:id="112"/>
      <w:r>
        <w:rPr>
          <w:noProof/>
          <w:lang w:val="en-US"/>
        </w:rPr>
        <w:lastRenderedPageBreak/>
        <w:drawing>
          <wp:inline distT="0" distB="0" distL="0" distR="0">
            <wp:extent cx="5667375" cy="31432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432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F3FB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F3FB0">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3" w:name="季节11"/>
      <w:r w:rsidR="00005045" w:rsidRPr="00C72E58">
        <w:rPr>
          <w:rFonts w:ascii="黑体" w:eastAsia="黑体" w:hAnsi="黑体" w:hint="eastAsia"/>
          <w:sz w:val="20"/>
          <w:szCs w:val="20"/>
        </w:rPr>
        <w:t>夏季</w:t>
      </w:r>
      <w:bookmarkEnd w:id="113"/>
      <w:r w:rsidR="00C21D2B">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F3FB0">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F3FB0">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新绿色建筑平面图</w:t>
            </w:r>
            <w:r>
              <w:rPr>
                <w:lang w:val="en-US"/>
              </w:rPr>
              <w:t>044_recover)</w:t>
            </w:r>
          </w:p>
        </w:tc>
        <w:tc>
          <w:tcPr>
            <w:tcW w:w="1134" w:type="dxa"/>
            <w:shd w:val="clear" w:color="auto" w:fill="auto"/>
            <w:vAlign w:val="center"/>
          </w:tcPr>
          <w:p w:rsidR="00005045" w:rsidRPr="00124784" w:rsidRDefault="00005045" w:rsidP="00124784">
            <w:pPr>
              <w:jc w:val="center"/>
              <w:rPr>
                <w:lang w:val="en-US"/>
              </w:rPr>
            </w:pPr>
            <w:r>
              <w:rPr>
                <w:lang w:val="en-US"/>
              </w:rPr>
              <w:t>46</w:t>
            </w:r>
          </w:p>
        </w:tc>
        <w:tc>
          <w:tcPr>
            <w:tcW w:w="1984" w:type="dxa"/>
            <w:shd w:val="clear" w:color="auto" w:fill="auto"/>
            <w:vAlign w:val="center"/>
          </w:tcPr>
          <w:p w:rsidR="00005045" w:rsidRPr="00124784" w:rsidRDefault="00005045" w:rsidP="00124784">
            <w:pPr>
              <w:jc w:val="center"/>
              <w:rPr>
                <w:lang w:val="en-US"/>
              </w:rPr>
            </w:pPr>
            <w:r>
              <w:rPr>
                <w:lang w:val="en-US"/>
              </w:rPr>
              <w:t>42</w:t>
            </w:r>
          </w:p>
        </w:tc>
        <w:tc>
          <w:tcPr>
            <w:tcW w:w="1116" w:type="dxa"/>
            <w:shd w:val="clear" w:color="auto" w:fill="auto"/>
            <w:vAlign w:val="center"/>
          </w:tcPr>
          <w:p w:rsidR="00005045" w:rsidRPr="00124784" w:rsidRDefault="00005045" w:rsidP="00124784">
            <w:pPr>
              <w:jc w:val="center"/>
              <w:rPr>
                <w:lang w:val="en-US"/>
              </w:rPr>
            </w:pPr>
            <w:r>
              <w:rPr>
                <w:lang w:val="en-US"/>
              </w:rPr>
              <w:t>91.30</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C21D2B" w:rsidP="007F24B7">
      <w:pPr>
        <w:rPr>
          <w:lang w:val="en-US"/>
        </w:rPr>
      </w:pPr>
      <w:bookmarkStart w:id="114" w:name="建筑外窗室内外风压差达标判定"/>
      <w:bookmarkEnd w:id="114"/>
    </w:p>
    <w:p w:rsidR="008F3863" w:rsidRPr="008F3863" w:rsidRDefault="00C21D2B"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C21D2B" w:rsidP="00B32DAF">
      <w:pPr>
        <w:pStyle w:val="a9"/>
        <w:jc w:val="center"/>
      </w:pPr>
      <w:r>
        <w:rPr>
          <w:rFonts w:hint="eastAsia"/>
        </w:rPr>
        <w:t>表</w:t>
      </w:r>
      <w:r>
        <w:t xml:space="preserve"> </w:t>
      </w:r>
      <w:r>
        <w:fldChar w:fldCharType="begin"/>
      </w:r>
      <w:r>
        <w:instrText xml:space="preserve"> STYLEREF 2 \s </w:instrText>
      </w:r>
      <w:r>
        <w:fldChar w:fldCharType="separate"/>
      </w:r>
      <w:r w:rsidR="00FF3FB0">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FF3FB0">
        <w:rPr>
          <w:noProof/>
        </w:rPr>
        <w:t>3</w:t>
      </w:r>
      <w:r>
        <w:fldChar w:fldCharType="end"/>
      </w:r>
      <w:r>
        <w:t xml:space="preserve">  </w:t>
      </w:r>
      <w:r>
        <w:rPr>
          <w:rFonts w:hint="eastAsia"/>
        </w:rPr>
        <w:t>建筑室内外风压差达标判定表</w:t>
      </w:r>
    </w:p>
    <w:tbl>
      <w:tblPr>
        <w:tblStyle w:val="a7"/>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C21D2B">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C21D2B">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C21D2B">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C21D2B">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C21D2B">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C21D2B">
            <w:pPr>
              <w:spacing w:line="360" w:lineRule="exact"/>
              <w:jc w:val="center"/>
              <w:rPr>
                <w:lang w:val="en-US"/>
              </w:rPr>
            </w:pPr>
            <w:r>
              <w:rPr>
                <w:lang w:val="en-US"/>
              </w:rPr>
              <w:t>&lt;</w:t>
            </w:r>
            <w:r>
              <w:rPr>
                <w:lang w:val="en-US"/>
              </w:rPr>
              <w:t>未命名</w:t>
            </w:r>
            <w:r>
              <w:rPr>
                <w:lang w:val="en-US"/>
              </w:rPr>
              <w:t>&gt;</w:t>
            </w:r>
          </w:p>
        </w:tc>
        <w:tc>
          <w:tcPr>
            <w:tcW w:w="1417" w:type="dxa"/>
            <w:vAlign w:val="center"/>
          </w:tcPr>
          <w:p w:rsidR="00B32DAF" w:rsidRDefault="00C21D2B">
            <w:pPr>
              <w:spacing w:line="360" w:lineRule="exact"/>
              <w:jc w:val="center"/>
              <w:rPr>
                <w:lang w:val="en-US"/>
              </w:rPr>
            </w:pPr>
            <w:r>
              <w:rPr>
                <w:lang w:val="en-US"/>
              </w:rPr>
              <w:t>46916.50</w:t>
            </w:r>
          </w:p>
        </w:tc>
        <w:tc>
          <w:tcPr>
            <w:tcW w:w="2552" w:type="dxa"/>
            <w:vAlign w:val="center"/>
          </w:tcPr>
          <w:p w:rsidR="00B32DAF" w:rsidRDefault="00C21D2B">
            <w:pPr>
              <w:spacing w:line="360" w:lineRule="exact"/>
              <w:jc w:val="center"/>
              <w:rPr>
                <w:lang w:val="en-US"/>
              </w:rPr>
            </w:pPr>
            <w:r>
              <w:rPr>
                <w:lang w:val="en-US"/>
              </w:rPr>
              <w:t>11751.30</w:t>
            </w:r>
          </w:p>
        </w:tc>
        <w:tc>
          <w:tcPr>
            <w:tcW w:w="1134" w:type="dxa"/>
            <w:vAlign w:val="center"/>
          </w:tcPr>
          <w:p w:rsidR="00B32DAF" w:rsidRDefault="00C21D2B">
            <w:pPr>
              <w:spacing w:line="360" w:lineRule="exact"/>
              <w:jc w:val="center"/>
              <w:rPr>
                <w:lang w:val="en-US"/>
              </w:rPr>
            </w:pPr>
            <w:r>
              <w:rPr>
                <w:lang w:val="en-US"/>
              </w:rPr>
              <w:t>25.05</w:t>
            </w:r>
          </w:p>
        </w:tc>
        <w:tc>
          <w:tcPr>
            <w:tcW w:w="835" w:type="dxa"/>
            <w:vAlign w:val="center"/>
          </w:tcPr>
          <w:p w:rsidR="00B32DAF" w:rsidRDefault="00C21D2B">
            <w:pPr>
              <w:spacing w:line="360" w:lineRule="exact"/>
              <w:jc w:val="center"/>
              <w:rPr>
                <w:lang w:val="en-US"/>
              </w:rPr>
            </w:pPr>
            <w:r>
              <w:rPr>
                <w:color w:val="FF0000"/>
                <w:lang w:val="en-US"/>
              </w:rPr>
              <w:t>否</w:t>
            </w:r>
          </w:p>
        </w:tc>
      </w:tr>
    </w:tbl>
    <w:p w:rsidR="002B24B9" w:rsidRDefault="00C21D2B"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C21D2B" w:rsidP="00053971">
      <w:bookmarkStart w:id="115" w:name="建筑室内外风压差达标判定"/>
      <w:r>
        <w:rPr>
          <w:rFonts w:hint="eastAsia"/>
        </w:rPr>
        <w:t xml:space="preserve"> </w:t>
      </w:r>
      <w:bookmarkEnd w:id="115"/>
    </w:p>
    <w:p w:rsidR="007F24B7" w:rsidRPr="00053971" w:rsidRDefault="00C21D2B">
      <w:pPr>
        <w:rPr>
          <w:lang w:val="en-US"/>
        </w:rPr>
      </w:pPr>
      <w:bookmarkStart w:id="116" w:name="建筑室内外风压差达标判定结论"/>
      <w:r>
        <w:rPr>
          <w:rFonts w:hint="eastAsia"/>
          <w:lang w:val="en-US"/>
        </w:rPr>
        <w:t>结论：本项目中</w:t>
      </w:r>
      <w:r>
        <w:rPr>
          <w:rFonts w:hint="eastAsia"/>
          <w:lang w:val="en-US"/>
        </w:rPr>
        <w:t>&lt;</w:t>
      </w:r>
      <w:r>
        <w:rPr>
          <w:rFonts w:hint="eastAsia"/>
          <w:lang w:val="en-US"/>
        </w:rPr>
        <w:t>未命名</w:t>
      </w:r>
      <w:r>
        <w:rPr>
          <w:rFonts w:hint="eastAsia"/>
          <w:lang w:val="en-US"/>
        </w:rPr>
        <w:t>&gt;</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16"/>
      <w:r>
        <w:rPr>
          <w:rFonts w:hint="eastAsia"/>
          <w:lang w:val="en-US"/>
        </w:rPr>
        <w:t xml:space="preserve"> </w:t>
      </w:r>
    </w:p>
    <w:p w:rsidR="00754FB6" w:rsidRPr="00754FB6" w:rsidRDefault="00FA58D9" w:rsidP="00005045">
      <w:pPr>
        <w:rPr>
          <w:lang w:val="en-US"/>
        </w:rPr>
      </w:pPr>
      <w:bookmarkStart w:id="117" w:name="其他工况"/>
      <w:bookmarkEnd w:id="117"/>
      <w:r>
        <w:rPr>
          <w:rFonts w:hint="eastAsia"/>
          <w:lang w:val="en-US"/>
        </w:rPr>
        <w:t xml:space="preserve"> </w:t>
      </w:r>
    </w:p>
    <w:p w:rsidR="00005045" w:rsidRDefault="00005045" w:rsidP="00005045">
      <w:pPr>
        <w:pStyle w:val="2"/>
      </w:pPr>
      <w:bookmarkStart w:id="118" w:name="_Toc509844764"/>
      <w:bookmarkStart w:id="119" w:name="_Toc155367342"/>
      <w:r>
        <w:rPr>
          <w:rFonts w:hint="eastAsia"/>
        </w:rPr>
        <w:t>结论</w:t>
      </w:r>
      <w:bookmarkEnd w:id="118"/>
      <w:bookmarkEnd w:id="119"/>
    </w:p>
    <w:p w:rsidR="00005045" w:rsidRDefault="00407998" w:rsidP="00407998">
      <w:pPr>
        <w:pStyle w:val="3"/>
      </w:pPr>
      <w:bookmarkStart w:id="120" w:name="_Toc509844767"/>
      <w:bookmarkStart w:id="121" w:name="_Toc509844768"/>
      <w:bookmarkStart w:id="122" w:name="_Toc509844769"/>
      <w:bookmarkStart w:id="123" w:name="_Toc155367343"/>
      <w:bookmarkEnd w:id="120"/>
      <w:bookmarkEnd w:id="121"/>
      <w:r w:rsidRPr="00407998">
        <w:rPr>
          <w:rFonts w:hint="eastAsia"/>
        </w:rPr>
        <w:t>过渡季、</w:t>
      </w:r>
      <w:r w:rsidR="00005045">
        <w:rPr>
          <w:rFonts w:hint="eastAsia"/>
        </w:rPr>
        <w:t>夏季</w:t>
      </w:r>
      <w:r w:rsidR="00005045" w:rsidRPr="00F74E80">
        <w:rPr>
          <w:rFonts w:hint="eastAsia"/>
        </w:rPr>
        <w:t>工况达标判断</w:t>
      </w:r>
      <w:bookmarkEnd w:id="122"/>
      <w:bookmarkEnd w:id="123"/>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F3FB0">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F3FB0">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lastRenderedPageBreak/>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4" w:name="标准要求夏季风速得分"/>
            <w:r w:rsidR="00C21D2B">
              <w:rPr>
                <w:rFonts w:hint="eastAsia"/>
                <w:lang w:val="en-US"/>
              </w:rPr>
              <w:t>3</w:t>
            </w:r>
            <w:bookmarkEnd w:id="124"/>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C21D2B" w:rsidP="00DE61C2">
            <w:pPr>
              <w:jc w:val="center"/>
              <w:rPr>
                <w:lang w:val="en-US"/>
              </w:rPr>
            </w:pPr>
            <w:r>
              <w:rPr>
                <w:rFonts w:hint="eastAsia"/>
                <w:lang w:val="en-US"/>
              </w:rPr>
              <w:t>计算域</w:t>
            </w:r>
            <w:bookmarkStart w:id="125" w:name="夏季无风区结果计算域"/>
            <w:r w:rsidR="00005045" w:rsidRPr="00AB3039">
              <w:rPr>
                <w:rFonts w:hint="eastAsia"/>
                <w:lang w:val="en-US"/>
              </w:rPr>
              <w:t>无</w:t>
            </w:r>
            <w:bookmarkEnd w:id="125"/>
            <w:r w:rsidR="00005045"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6" w:name="夏季无风区达标判定"/>
            <w:r w:rsidRPr="003D492A">
              <w:rPr>
                <w:rFonts w:hint="eastAsia"/>
                <w:b/>
                <w:lang w:val="en-US"/>
              </w:rPr>
              <w:t>达标</w:t>
            </w:r>
            <w:bookmarkEnd w:id="126"/>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7" w:name="夏季无风区得分"/>
            <w:r w:rsidRPr="00124784">
              <w:rPr>
                <w:rFonts w:hint="eastAsia"/>
                <w:lang w:val="en-US"/>
              </w:rPr>
              <w:t>3</w:t>
            </w:r>
            <w:bookmarkEnd w:id="127"/>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C21D2B"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8" w:name="标准要求夏季风压得分"/>
            <w:r w:rsidR="00C21D2B">
              <w:rPr>
                <w:rFonts w:hint="eastAsia"/>
                <w:lang w:val="en-US"/>
              </w:rPr>
              <w:t>2</w:t>
            </w:r>
            <w:bookmarkEnd w:id="128"/>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29" w:name="夏季窗内外风压差结果"/>
            <w:r w:rsidRPr="00AB3039">
              <w:rPr>
                <w:rFonts w:hint="eastAsia"/>
                <w:color w:val="FF0000"/>
                <w:lang w:val="en-US"/>
              </w:rPr>
              <w:t>不满足</w:t>
            </w:r>
            <w:bookmarkEnd w:id="129"/>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30" w:name="夏季窗内外风压差达标判定"/>
            <w:r w:rsidRPr="003D492A">
              <w:rPr>
                <w:rFonts w:hint="eastAsia"/>
                <w:b/>
                <w:color w:val="FF0000"/>
                <w:lang w:val="en-US"/>
              </w:rPr>
              <w:t>不达标</w:t>
            </w:r>
            <w:bookmarkEnd w:id="130"/>
          </w:p>
        </w:tc>
        <w:tc>
          <w:tcPr>
            <w:tcW w:w="1416" w:type="dxa"/>
            <w:shd w:val="clear" w:color="auto" w:fill="auto"/>
            <w:vAlign w:val="center"/>
          </w:tcPr>
          <w:p w:rsidR="00005045" w:rsidRPr="00124784" w:rsidRDefault="00005045" w:rsidP="00124784">
            <w:pPr>
              <w:jc w:val="center"/>
              <w:rPr>
                <w:lang w:val="en-US"/>
              </w:rPr>
            </w:pPr>
            <w:bookmarkStart w:id="131" w:name="夏季窗内外风压差得分"/>
            <w:r w:rsidRPr="00124784">
              <w:rPr>
                <w:rFonts w:hint="eastAsia"/>
                <w:lang w:val="en-US"/>
              </w:rPr>
              <w:t>0</w:t>
            </w:r>
            <w:bookmarkEnd w:id="131"/>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2" w:name="总得分"/>
      <w:r>
        <w:rPr>
          <w:rFonts w:hint="eastAsia"/>
          <w:lang w:val="en-US"/>
        </w:rPr>
        <w:t>3</w:t>
      </w:r>
      <w:bookmarkEnd w:id="132"/>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D2B" w:rsidRDefault="00C21D2B" w:rsidP="00203A7D">
      <w:pPr>
        <w:spacing w:line="240" w:lineRule="auto"/>
      </w:pPr>
      <w:r>
        <w:separator/>
      </w:r>
    </w:p>
  </w:endnote>
  <w:endnote w:type="continuationSeparator" w:id="0">
    <w:p w:rsidR="00C21D2B" w:rsidRDefault="00C21D2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C21D2B"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C21D2B"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FF3FB0">
                <w:rPr>
                  <w:rFonts w:asciiTheme="minorEastAsia" w:eastAsiaTheme="minorEastAsia" w:hAnsiTheme="minorEastAsia"/>
                  <w:bCs/>
                  <w:noProof/>
                  <w:sz w:val="20"/>
                  <w:szCs w:val="21"/>
                </w:rPr>
                <w:t>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FF3FB0">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962922">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62922">
            <w:rPr>
              <w:rFonts w:asciiTheme="minorEastAsia" w:eastAsiaTheme="minorEastAsia" w:hAnsiTheme="minorEastAsia"/>
              <w:sz w:val="20"/>
              <w:szCs w:val="21"/>
            </w:rPr>
            <w:t>2</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D2B" w:rsidRDefault="00C21D2B" w:rsidP="00203A7D">
      <w:pPr>
        <w:spacing w:line="240" w:lineRule="auto"/>
      </w:pPr>
      <w:r>
        <w:separator/>
      </w:r>
    </w:p>
  </w:footnote>
  <w:footnote w:type="continuationSeparator" w:id="0">
    <w:p w:rsidR="00C21D2B" w:rsidRDefault="00C21D2B"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B0"/>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21D2B"/>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00FF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FCA4AC-39AA-4325-A355-88382963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D73A2-D5FB-4014-A92B-27F5AE92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17</Pages>
  <Words>1228</Words>
  <Characters>7000</Characters>
  <Application>Microsoft Office Word</Application>
  <DocSecurity>0</DocSecurity>
  <Lines>58</Lines>
  <Paragraphs>16</Paragraphs>
  <ScaleCrop>false</ScaleCrop>
  <Company>ths</Company>
  <LinksUpToDate>false</LinksUpToDate>
  <CharactersWithSpaces>8212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Windows User</dc:creator>
  <cp:keywords/>
  <dc:description/>
  <cp:lastModifiedBy>Windows User</cp:lastModifiedBy>
  <cp:revision>1</cp:revision>
  <cp:lastPrinted>1900-12-31T16:00:00Z</cp:lastPrinted>
  <dcterms:created xsi:type="dcterms:W3CDTF">2024-01-05T09:15:00Z</dcterms:created>
  <dcterms:modified xsi:type="dcterms:W3CDTF">2024-01-05T09:15:00Z</dcterms:modified>
</cp:coreProperties>
</file>