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40158" w:rsidRDefault="00D40158" w:rsidP="00D40158">
      <w:pPr>
        <w:spacing w:line="180" w:lineRule="atLeast"/>
        <w:rPr>
          <w:rFonts w:ascii="宋体" w:hAnsi="宋体"/>
          <w:b/>
          <w:bCs/>
          <w:sz w:val="32"/>
          <w:szCs w:val="32"/>
        </w:rPr>
      </w:pPr>
    </w:p>
    <w:p w:rsidR="00D40158" w:rsidRDefault="00D40158" w:rsidP="00D40158">
      <w:pPr>
        <w:widowControl w:val="0"/>
        <w:spacing w:afterLines="100" w:after="312"/>
        <w:rPr>
          <w:rFonts w:ascii="宋体" w:hAnsi="宋体"/>
          <w:b/>
          <w:bCs/>
          <w:kern w:val="2"/>
          <w:sz w:val="30"/>
          <w:szCs w:val="24"/>
          <w:lang w:val="en-US"/>
        </w:rPr>
      </w:pPr>
    </w:p>
    <w:p w:rsidR="00D40158" w:rsidRPr="00A22524" w:rsidRDefault="00766F09"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围护结构节能率</w:t>
      </w:r>
      <w:r w:rsidR="00382BA2">
        <w:rPr>
          <w:rFonts w:ascii="黑体" w:eastAsia="黑体" w:hAnsi="宋体" w:hint="eastAsia"/>
          <w:b/>
          <w:bCs/>
          <w:sz w:val="72"/>
          <w:szCs w:val="72"/>
        </w:rPr>
        <w:t>计算</w:t>
      </w:r>
      <w:r w:rsidR="00DB4CC2" w:rsidRPr="00DB4CC2">
        <w:rPr>
          <w:rFonts w:ascii="黑体" w:eastAsia="黑体" w:hAnsi="宋体" w:hint="eastAsia"/>
          <w:b/>
          <w:bCs/>
          <w:sz w:val="72"/>
          <w:szCs w:val="72"/>
        </w:rPr>
        <w:t>书</w:t>
      </w:r>
    </w:p>
    <w:p w:rsidR="00D40158" w:rsidRPr="00CE28AA" w:rsidRDefault="00D40158" w:rsidP="00CE28AA">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公共建筑</w:t>
      </w:r>
      <w:bookmarkEnd w:id="0"/>
    </w:p>
    <w:p w:rsidR="00D40158" w:rsidRPr="00CE28AA" w:rsidRDefault="00D40158" w:rsidP="00D40158">
      <w:pPr>
        <w:spacing w:line="180" w:lineRule="atLeast"/>
        <w:jc w:val="center"/>
        <w:rPr>
          <w:rFonts w:ascii="宋体" w:hAnsi="宋体"/>
          <w:b/>
          <w:bCs/>
          <w:szCs w:val="21"/>
          <w:lang w:val="en-US"/>
        </w:rPr>
      </w:pPr>
    </w:p>
    <w:p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CE1921">
        <w:trPr>
          <w:jc w:val="center"/>
        </w:trPr>
        <w:tc>
          <w:tcPr>
            <w:tcW w:w="1800" w:type="dxa"/>
            <w:tcBorders>
              <w:top w:val="single" w:sz="12" w:space="0" w:color="auto"/>
              <w:bottom w:val="single" w:sz="6" w:space="0" w:color="auto"/>
            </w:tcBorders>
            <w:shd w:val="clear" w:color="auto" w:fill="E6E6E6"/>
          </w:tcPr>
          <w:p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rsidR="00D40158" w:rsidRPr="00D40158" w:rsidRDefault="00D40158" w:rsidP="00C97E25">
            <w:pPr>
              <w:pStyle w:val="a5"/>
              <w:tabs>
                <w:tab w:val="clear" w:pos="4153"/>
                <w:tab w:val="clear" w:pos="8306"/>
              </w:tabs>
              <w:snapToGrid/>
              <w:jc w:val="both"/>
              <w:rPr>
                <w:rFonts w:ascii="宋体" w:hAnsi="宋体"/>
                <w:szCs w:val="21"/>
              </w:rPr>
            </w:pPr>
            <w:bookmarkStart w:id="1" w:name="项目名称"/>
            <w:r w:rsidRPr="00D40158">
              <w:rPr>
                <w:rFonts w:ascii="宋体" w:hAnsi="宋体" w:hint="eastAsia"/>
                <w:szCs w:val="21"/>
              </w:rPr>
              <w:t>村委会中心</w:t>
            </w:r>
            <w:bookmarkEnd w:id="1"/>
          </w:p>
        </w:tc>
      </w:tr>
      <w:tr w:rsidR="00D40158" w:rsidRPr="00D40158" w:rsidTr="00CE1921">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rsidR="00D40158" w:rsidRPr="00D40158" w:rsidRDefault="00D40158" w:rsidP="00C97E25">
            <w:pPr>
              <w:jc w:val="both"/>
              <w:rPr>
                <w:rFonts w:ascii="宋体" w:hAnsi="宋体"/>
                <w:szCs w:val="21"/>
              </w:rPr>
            </w:pPr>
            <w:bookmarkStart w:id="2" w:name="地理位置"/>
            <w:r>
              <w:t>宁夏</w:t>
            </w:r>
            <w:r>
              <w:t>-</w:t>
            </w:r>
            <w:r>
              <w:t>银川</w:t>
            </w:r>
            <w:bookmarkEnd w:id="2"/>
          </w:p>
        </w:tc>
      </w:tr>
      <w:tr w:rsidR="00D40158" w:rsidRPr="00D40158" w:rsidTr="00CE1921">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3" w:name="设计编号"/>
            <w:bookmarkEnd w:id="3"/>
          </w:p>
        </w:tc>
      </w:tr>
      <w:tr w:rsidR="00D40158" w:rsidRPr="00D40158" w:rsidTr="00CE1921">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4" w:name="建设单位"/>
            <w:bookmarkEnd w:id="4"/>
          </w:p>
        </w:tc>
      </w:tr>
      <w:tr w:rsidR="00D40158" w:rsidRPr="00D40158" w:rsidTr="00CE1921">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5" w:name="设计单位"/>
            <w:bookmarkEnd w:id="5"/>
          </w:p>
        </w:tc>
      </w:tr>
      <w:tr w:rsidR="00D40158" w:rsidRPr="00D40158" w:rsidTr="00CE1921">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rsidTr="00CE1921">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rsidR="00D40158" w:rsidRPr="00D40158" w:rsidRDefault="00D40158" w:rsidP="00C97E25">
            <w:pPr>
              <w:rPr>
                <w:rFonts w:ascii="宋体" w:hAnsi="宋体"/>
                <w:szCs w:val="21"/>
              </w:rPr>
            </w:pPr>
          </w:p>
        </w:tc>
      </w:tr>
      <w:tr w:rsidR="00D40158" w:rsidRPr="00D40158" w:rsidTr="00CE1921">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rsidR="00D40158" w:rsidRPr="00D40158" w:rsidRDefault="00D40158" w:rsidP="00C97E25">
            <w:pPr>
              <w:rPr>
                <w:rFonts w:ascii="宋体" w:hAnsi="宋体"/>
                <w:szCs w:val="21"/>
              </w:rPr>
            </w:pPr>
          </w:p>
        </w:tc>
      </w:tr>
      <w:tr w:rsidR="00D40158" w:rsidRPr="00D40158" w:rsidTr="00CE1921">
        <w:trPr>
          <w:jc w:val="center"/>
        </w:trPr>
        <w:tc>
          <w:tcPr>
            <w:tcW w:w="1800" w:type="dxa"/>
            <w:tcBorders>
              <w:top w:val="single" w:sz="6" w:space="0" w:color="auto"/>
              <w:bottom w:val="single" w:sz="12"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rsidR="00D40158" w:rsidRPr="00D40158" w:rsidRDefault="00D40158" w:rsidP="00C97E25">
            <w:pPr>
              <w:rPr>
                <w:rFonts w:ascii="宋体" w:hAnsi="宋体"/>
                <w:szCs w:val="21"/>
              </w:rPr>
            </w:pPr>
            <w:bookmarkStart w:id="6"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ascii="宋体" w:hAnsi="宋体" w:hint="eastAsia"/>
                  <w:szCs w:val="21"/>
                </w:rPr>
                <w:t>2023年12月22日</w:t>
              </w:r>
            </w:smartTag>
            <w:bookmarkEnd w:id="6"/>
          </w:p>
        </w:tc>
      </w:tr>
    </w:tbl>
    <w:p w:rsidR="00D40158" w:rsidRDefault="00D40158" w:rsidP="00B41640">
      <w:pPr>
        <w:rPr>
          <w:rFonts w:ascii="宋体" w:hAnsi="宋体"/>
          <w:lang w:val="en-US"/>
        </w:rPr>
      </w:pPr>
    </w:p>
    <w:p w:rsidR="00D40158" w:rsidRDefault="00D40158" w:rsidP="0022447D">
      <w:pPr>
        <w:jc w:val="center"/>
        <w:rPr>
          <w:rFonts w:ascii="宋体" w:hAnsi="宋体"/>
          <w:b/>
          <w:bCs/>
          <w:sz w:val="30"/>
          <w:szCs w:val="32"/>
        </w:rPr>
      </w:pPr>
      <w:bookmarkStart w:id="7" w:name="二维码"/>
      <w:bookmarkEnd w:id="7"/>
      <w:r>
        <w:rPr>
          <w:noProof/>
        </w:rPr>
        <w:drawing>
          <wp:inline distT="0" distB="0" distL="0" distR="0">
            <wp:extent cx="1514634" cy="1514634"/>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rsidTr="00CE1921">
        <w:trPr>
          <w:cantSplit/>
          <w:trHeight w:hRule="exact" w:val="340"/>
          <w:jc w:val="center"/>
        </w:trPr>
        <w:tc>
          <w:tcPr>
            <w:tcW w:w="1800" w:type="dxa"/>
            <w:shd w:val="clear" w:color="auto" w:fill="E6E6E6"/>
            <w:vAlign w:val="center"/>
          </w:tcPr>
          <w:p w:rsidR="00C67778" w:rsidRPr="00D40158" w:rsidRDefault="00C67778" w:rsidP="006E3B8E">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C67778" w:rsidRPr="00D40158" w:rsidRDefault="00C67778" w:rsidP="006E3B8E">
            <w:pPr>
              <w:pStyle w:val="a4"/>
              <w:pBdr>
                <w:bottom w:val="none" w:sz="0" w:space="0" w:color="auto"/>
              </w:pBdr>
              <w:tabs>
                <w:tab w:val="clear" w:pos="4153"/>
                <w:tab w:val="clear" w:pos="8306"/>
              </w:tabs>
              <w:snapToGrid/>
              <w:jc w:val="both"/>
              <w:rPr>
                <w:rFonts w:ascii="宋体" w:hAnsi="宋体"/>
              </w:rPr>
            </w:pPr>
            <w:bookmarkStart w:id="8" w:name="软件全称"/>
            <w:r w:rsidRPr="00D40158">
              <w:rPr>
                <w:rFonts w:ascii="宋体" w:hAnsi="宋体" w:hint="eastAsia"/>
              </w:rPr>
              <w:t>能耗计算BESI2023</w:t>
            </w:r>
            <w:bookmarkEnd w:id="8"/>
          </w:p>
        </w:tc>
      </w:tr>
      <w:tr w:rsidR="00C67778" w:rsidRPr="00D40158" w:rsidTr="00CE1921">
        <w:trPr>
          <w:cantSplit/>
          <w:trHeight w:hRule="exact" w:val="340"/>
          <w:jc w:val="center"/>
        </w:trPr>
        <w:tc>
          <w:tcPr>
            <w:tcW w:w="1800" w:type="dxa"/>
            <w:shd w:val="clear" w:color="auto" w:fill="E6E6E6"/>
            <w:vAlign w:val="center"/>
          </w:tcPr>
          <w:p w:rsidR="00C67778" w:rsidRPr="00D40158" w:rsidRDefault="00C67778" w:rsidP="006E3B8E">
            <w:pPr>
              <w:jc w:val="both"/>
              <w:rPr>
                <w:rFonts w:ascii="宋体" w:hAnsi="宋体"/>
                <w:szCs w:val="18"/>
              </w:rPr>
            </w:pPr>
            <w:r w:rsidRPr="00D40158">
              <w:rPr>
                <w:rFonts w:ascii="宋体" w:hAnsi="宋体" w:hint="eastAsia"/>
                <w:szCs w:val="18"/>
              </w:rPr>
              <w:t>软件版本</w:t>
            </w:r>
          </w:p>
        </w:tc>
        <w:tc>
          <w:tcPr>
            <w:tcW w:w="3780" w:type="dxa"/>
            <w:vAlign w:val="center"/>
          </w:tcPr>
          <w:p w:rsidR="00C67778" w:rsidRPr="00D40158" w:rsidRDefault="00C67778" w:rsidP="006E3B8E">
            <w:pPr>
              <w:jc w:val="both"/>
              <w:rPr>
                <w:rFonts w:ascii="宋体" w:hAnsi="宋体"/>
                <w:szCs w:val="18"/>
              </w:rPr>
            </w:pPr>
            <w:bookmarkStart w:id="9" w:name="软件版本"/>
            <w:r w:rsidRPr="00D40158">
              <w:rPr>
                <w:rFonts w:ascii="宋体" w:hAnsi="宋体" w:hint="eastAsia"/>
                <w:szCs w:val="18"/>
              </w:rPr>
              <w:t>20220808(SP1)</w:t>
            </w:r>
            <w:bookmarkEnd w:id="9"/>
          </w:p>
        </w:tc>
      </w:tr>
      <w:tr w:rsidR="00C67778" w:rsidRPr="00D40158" w:rsidTr="00CE1921">
        <w:trPr>
          <w:cantSplit/>
          <w:trHeight w:val="380"/>
          <w:jc w:val="center"/>
        </w:trPr>
        <w:tc>
          <w:tcPr>
            <w:tcW w:w="1800" w:type="dxa"/>
            <w:shd w:val="clear" w:color="auto" w:fill="E6E6E6"/>
            <w:vAlign w:val="center"/>
          </w:tcPr>
          <w:p w:rsidR="00C67778" w:rsidRPr="00D40158" w:rsidRDefault="00C67778" w:rsidP="006E3B8E">
            <w:pPr>
              <w:jc w:val="both"/>
              <w:rPr>
                <w:rFonts w:ascii="宋体" w:hAnsi="宋体"/>
                <w:szCs w:val="18"/>
              </w:rPr>
            </w:pPr>
            <w:r w:rsidRPr="00D40158">
              <w:rPr>
                <w:rFonts w:ascii="宋体" w:hAnsi="宋体" w:hint="eastAsia"/>
                <w:szCs w:val="18"/>
              </w:rPr>
              <w:t>研发单位</w:t>
            </w:r>
          </w:p>
        </w:tc>
        <w:tc>
          <w:tcPr>
            <w:tcW w:w="3780" w:type="dxa"/>
            <w:vAlign w:val="bottom"/>
          </w:tcPr>
          <w:p w:rsidR="006E3B8E" w:rsidRPr="00D40158" w:rsidRDefault="006E3B8E" w:rsidP="006E3B8E">
            <w:pPr>
              <w:jc w:val="both"/>
              <w:rPr>
                <w:rFonts w:ascii="宋体" w:hAnsi="宋体"/>
                <w:szCs w:val="18"/>
              </w:rPr>
            </w:pPr>
            <w:r>
              <w:rPr>
                <w:rFonts w:ascii="宋体" w:cs="宋体" w:hint="eastAsia"/>
                <w:szCs w:val="18"/>
                <w:lang w:val="zh-CN"/>
              </w:rPr>
              <w:t>北京绿建软件</w:t>
            </w:r>
            <w:r w:rsidR="00541973">
              <w:rPr>
                <w:rFonts w:ascii="宋体" w:cs="宋体" w:hint="eastAsia"/>
                <w:szCs w:val="18"/>
                <w:lang w:val="zh-CN"/>
              </w:rPr>
              <w:t>股份</w:t>
            </w:r>
            <w:r>
              <w:rPr>
                <w:rFonts w:ascii="宋体" w:cs="宋体" w:hint="eastAsia"/>
                <w:szCs w:val="18"/>
                <w:lang w:val="zh-CN"/>
              </w:rPr>
              <w:t>有限公司</w:t>
            </w:r>
          </w:p>
        </w:tc>
      </w:tr>
      <w:tr w:rsidR="00C67778" w:rsidRPr="00D40158" w:rsidTr="00CE1921">
        <w:trPr>
          <w:cantSplit/>
          <w:trHeight w:hRule="exact" w:val="340"/>
          <w:jc w:val="center"/>
        </w:trPr>
        <w:tc>
          <w:tcPr>
            <w:tcW w:w="1800" w:type="dxa"/>
            <w:shd w:val="clear" w:color="auto" w:fill="E6E6E6"/>
            <w:vAlign w:val="center"/>
          </w:tcPr>
          <w:p w:rsidR="00C67778" w:rsidRPr="00D40158" w:rsidRDefault="00C67778" w:rsidP="006E3B8E">
            <w:pPr>
              <w:jc w:val="both"/>
              <w:rPr>
                <w:rFonts w:ascii="宋体" w:hAnsi="宋体"/>
                <w:szCs w:val="18"/>
              </w:rPr>
            </w:pPr>
            <w:r w:rsidRPr="00D40158">
              <w:rPr>
                <w:rFonts w:ascii="宋体" w:hAnsi="宋体" w:hint="eastAsia"/>
                <w:szCs w:val="18"/>
              </w:rPr>
              <w:t>正版授权码</w:t>
            </w:r>
          </w:p>
        </w:tc>
        <w:tc>
          <w:tcPr>
            <w:tcW w:w="3780" w:type="dxa"/>
            <w:vAlign w:val="center"/>
          </w:tcPr>
          <w:p w:rsidR="00C67778" w:rsidRPr="00D40158" w:rsidRDefault="00C67778" w:rsidP="006E3B8E">
            <w:pPr>
              <w:jc w:val="both"/>
              <w:rPr>
                <w:rFonts w:ascii="宋体" w:hAnsi="宋体"/>
                <w:szCs w:val="18"/>
              </w:rPr>
            </w:pPr>
            <w:bookmarkStart w:id="10" w:name="加密锁号"/>
            <w:r w:rsidRPr="00D40158">
              <w:rPr>
                <w:rFonts w:ascii="宋体" w:hAnsi="宋体" w:hint="eastAsia"/>
                <w:szCs w:val="18"/>
              </w:rPr>
              <w:t>T15107443756</w:t>
            </w:r>
            <w:bookmarkEnd w:id="10"/>
            <w:r w:rsidRPr="00D40158">
              <w:rPr>
                <w:rFonts w:ascii="宋体" w:hAnsi="宋体" w:hint="eastAsia"/>
                <w:szCs w:val="18"/>
              </w:rPr>
              <w:t xml:space="preserve"> </w:t>
            </w:r>
          </w:p>
        </w:tc>
      </w:tr>
    </w:tbl>
    <w:p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rsidR="00D40158" w:rsidRDefault="00D40158" w:rsidP="00D40158">
      <w:pPr>
        <w:pStyle w:val="a4"/>
        <w:pBdr>
          <w:bottom w:val="none" w:sz="0" w:space="0" w:color="auto"/>
        </w:pBdr>
        <w:tabs>
          <w:tab w:val="clear" w:pos="4153"/>
          <w:tab w:val="clear" w:pos="8306"/>
        </w:tabs>
        <w:snapToGrid/>
        <w:rPr>
          <w:rFonts w:ascii="宋体" w:hAnsi="宋体"/>
          <w:szCs w:val="20"/>
        </w:rPr>
      </w:pPr>
    </w:p>
    <w:p w:rsidR="00241F76" w:rsidRDefault="00D40158">
      <w:pPr>
        <w:pStyle w:val="TOC1"/>
        <w:rPr>
          <w:rFonts w:asciiTheme="minorHAnsi" w:eastAsiaTheme="minorEastAsia" w:hAnsiTheme="minorHAnsi" w:cstheme="minorBidi"/>
          <w:b w:val="0"/>
          <w:bCs w:val="0"/>
          <w:szCs w:val="22"/>
          <w14:ligatures w14:val="standardContextual"/>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154096677" w:history="1">
        <w:r w:rsidR="00241F76" w:rsidRPr="00F11CCB">
          <w:rPr>
            <w:rStyle w:val="a6"/>
          </w:rPr>
          <w:t>1</w:t>
        </w:r>
        <w:r w:rsidR="00241F76">
          <w:rPr>
            <w:rFonts w:asciiTheme="minorHAnsi" w:eastAsiaTheme="minorEastAsia" w:hAnsiTheme="minorHAnsi" w:cstheme="minorBidi"/>
            <w:b w:val="0"/>
            <w:bCs w:val="0"/>
            <w:szCs w:val="22"/>
            <w14:ligatures w14:val="standardContextual"/>
          </w:rPr>
          <w:tab/>
        </w:r>
        <w:r w:rsidR="00241F76" w:rsidRPr="00F11CCB">
          <w:rPr>
            <w:rStyle w:val="a6"/>
          </w:rPr>
          <w:t>建筑概况</w:t>
        </w:r>
        <w:r w:rsidR="00241F76">
          <w:rPr>
            <w:webHidden/>
          </w:rPr>
          <w:tab/>
        </w:r>
        <w:r w:rsidR="00241F76">
          <w:rPr>
            <w:webHidden/>
          </w:rPr>
          <w:fldChar w:fldCharType="begin"/>
        </w:r>
        <w:r w:rsidR="00241F76">
          <w:rPr>
            <w:webHidden/>
          </w:rPr>
          <w:instrText xml:space="preserve"> PAGEREF _Toc154096677 \h </w:instrText>
        </w:r>
        <w:r w:rsidR="00241F76">
          <w:rPr>
            <w:webHidden/>
          </w:rPr>
        </w:r>
        <w:r w:rsidR="00241F76">
          <w:rPr>
            <w:webHidden/>
          </w:rPr>
          <w:fldChar w:fldCharType="separate"/>
        </w:r>
        <w:r w:rsidR="00241F76">
          <w:rPr>
            <w:webHidden/>
          </w:rPr>
          <w:t>3</w:t>
        </w:r>
        <w:r w:rsidR="00241F76">
          <w:rPr>
            <w:webHidden/>
          </w:rPr>
          <w:fldChar w:fldCharType="end"/>
        </w:r>
      </w:hyperlink>
    </w:p>
    <w:p w:rsidR="00241F76" w:rsidRDefault="00241F76">
      <w:pPr>
        <w:pStyle w:val="TOC1"/>
        <w:rPr>
          <w:rFonts w:asciiTheme="minorHAnsi" w:eastAsiaTheme="minorEastAsia" w:hAnsiTheme="minorHAnsi" w:cstheme="minorBidi"/>
          <w:b w:val="0"/>
          <w:bCs w:val="0"/>
          <w:szCs w:val="22"/>
          <w14:ligatures w14:val="standardContextual"/>
        </w:rPr>
      </w:pPr>
      <w:hyperlink w:anchor="_Toc154096678" w:history="1">
        <w:r w:rsidRPr="00F11CCB">
          <w:rPr>
            <w:rStyle w:val="a6"/>
          </w:rPr>
          <w:t>2</w:t>
        </w:r>
        <w:r>
          <w:rPr>
            <w:rFonts w:asciiTheme="minorHAnsi" w:eastAsiaTheme="minorEastAsia" w:hAnsiTheme="minorHAnsi" w:cstheme="minorBidi"/>
            <w:b w:val="0"/>
            <w:bCs w:val="0"/>
            <w:szCs w:val="22"/>
            <w14:ligatures w14:val="standardContextual"/>
          </w:rPr>
          <w:tab/>
        </w:r>
        <w:r w:rsidRPr="00F11CCB">
          <w:rPr>
            <w:rStyle w:val="a6"/>
          </w:rPr>
          <w:t>计算依据</w:t>
        </w:r>
        <w:r>
          <w:rPr>
            <w:webHidden/>
          </w:rPr>
          <w:tab/>
        </w:r>
        <w:r>
          <w:rPr>
            <w:webHidden/>
          </w:rPr>
          <w:fldChar w:fldCharType="begin"/>
        </w:r>
        <w:r>
          <w:rPr>
            <w:webHidden/>
          </w:rPr>
          <w:instrText xml:space="preserve"> PAGEREF _Toc154096678 \h </w:instrText>
        </w:r>
        <w:r>
          <w:rPr>
            <w:webHidden/>
          </w:rPr>
        </w:r>
        <w:r>
          <w:rPr>
            <w:webHidden/>
          </w:rPr>
          <w:fldChar w:fldCharType="separate"/>
        </w:r>
        <w:r>
          <w:rPr>
            <w:webHidden/>
          </w:rPr>
          <w:t>3</w:t>
        </w:r>
        <w:r>
          <w:rPr>
            <w:webHidden/>
          </w:rPr>
          <w:fldChar w:fldCharType="end"/>
        </w:r>
      </w:hyperlink>
    </w:p>
    <w:p w:rsidR="00241F76" w:rsidRDefault="00241F76">
      <w:pPr>
        <w:pStyle w:val="TOC1"/>
        <w:rPr>
          <w:rFonts w:asciiTheme="minorHAnsi" w:eastAsiaTheme="minorEastAsia" w:hAnsiTheme="minorHAnsi" w:cstheme="minorBidi"/>
          <w:b w:val="0"/>
          <w:bCs w:val="0"/>
          <w:szCs w:val="22"/>
          <w14:ligatures w14:val="standardContextual"/>
        </w:rPr>
      </w:pPr>
      <w:hyperlink w:anchor="_Toc154096679" w:history="1">
        <w:r w:rsidRPr="00F11CCB">
          <w:rPr>
            <w:rStyle w:val="a6"/>
          </w:rPr>
          <w:t>3</w:t>
        </w:r>
        <w:r>
          <w:rPr>
            <w:rFonts w:asciiTheme="minorHAnsi" w:eastAsiaTheme="minorEastAsia" w:hAnsiTheme="minorHAnsi" w:cstheme="minorBidi"/>
            <w:b w:val="0"/>
            <w:bCs w:val="0"/>
            <w:szCs w:val="22"/>
            <w14:ligatures w14:val="standardContextual"/>
          </w:rPr>
          <w:tab/>
        </w:r>
        <w:r w:rsidRPr="00F11CCB">
          <w:rPr>
            <w:rStyle w:val="a6"/>
          </w:rPr>
          <w:t>计算要求</w:t>
        </w:r>
        <w:r>
          <w:rPr>
            <w:webHidden/>
          </w:rPr>
          <w:tab/>
        </w:r>
        <w:r>
          <w:rPr>
            <w:webHidden/>
          </w:rPr>
          <w:fldChar w:fldCharType="begin"/>
        </w:r>
        <w:r>
          <w:rPr>
            <w:webHidden/>
          </w:rPr>
          <w:instrText xml:space="preserve"> PAGEREF _Toc154096679 \h </w:instrText>
        </w:r>
        <w:r>
          <w:rPr>
            <w:webHidden/>
          </w:rPr>
        </w:r>
        <w:r>
          <w:rPr>
            <w:webHidden/>
          </w:rPr>
          <w:fldChar w:fldCharType="separate"/>
        </w:r>
        <w:r>
          <w:rPr>
            <w:webHidden/>
          </w:rPr>
          <w:t>3</w:t>
        </w:r>
        <w:r>
          <w:rPr>
            <w:webHidden/>
          </w:rPr>
          <w:fldChar w:fldCharType="end"/>
        </w:r>
      </w:hyperlink>
    </w:p>
    <w:p w:rsidR="00241F76" w:rsidRDefault="00241F76">
      <w:pPr>
        <w:pStyle w:val="TOC2"/>
        <w:rPr>
          <w:rFonts w:asciiTheme="minorHAnsi" w:eastAsiaTheme="minorEastAsia" w:hAnsiTheme="minorHAnsi" w:cstheme="minorBidi"/>
          <w:szCs w:val="22"/>
          <w14:ligatures w14:val="standardContextual"/>
        </w:rPr>
      </w:pPr>
      <w:hyperlink w:anchor="_Toc154096680" w:history="1">
        <w:r w:rsidRPr="00F11CCB">
          <w:rPr>
            <w:rStyle w:val="a6"/>
            <w:lang w:val="en-GB"/>
          </w:rPr>
          <w:t>3.1</w:t>
        </w:r>
        <w:r>
          <w:rPr>
            <w:rFonts w:asciiTheme="minorHAnsi" w:eastAsiaTheme="minorEastAsia" w:hAnsiTheme="minorHAnsi" w:cstheme="minorBidi"/>
            <w:szCs w:val="22"/>
            <w14:ligatures w14:val="standardContextual"/>
          </w:rPr>
          <w:tab/>
        </w:r>
        <w:r w:rsidRPr="00F11CCB">
          <w:rPr>
            <w:rStyle w:val="a6"/>
          </w:rPr>
          <w:t>计算目标</w:t>
        </w:r>
        <w:r>
          <w:rPr>
            <w:webHidden/>
          </w:rPr>
          <w:tab/>
        </w:r>
        <w:r>
          <w:rPr>
            <w:webHidden/>
          </w:rPr>
          <w:fldChar w:fldCharType="begin"/>
        </w:r>
        <w:r>
          <w:rPr>
            <w:webHidden/>
          </w:rPr>
          <w:instrText xml:space="preserve"> PAGEREF _Toc154096680 \h </w:instrText>
        </w:r>
        <w:r>
          <w:rPr>
            <w:webHidden/>
          </w:rPr>
        </w:r>
        <w:r>
          <w:rPr>
            <w:webHidden/>
          </w:rPr>
          <w:fldChar w:fldCharType="separate"/>
        </w:r>
        <w:r>
          <w:rPr>
            <w:webHidden/>
          </w:rPr>
          <w:t>3</w:t>
        </w:r>
        <w:r>
          <w:rPr>
            <w:webHidden/>
          </w:rPr>
          <w:fldChar w:fldCharType="end"/>
        </w:r>
      </w:hyperlink>
    </w:p>
    <w:p w:rsidR="00241F76" w:rsidRDefault="00241F76">
      <w:pPr>
        <w:pStyle w:val="TOC2"/>
        <w:rPr>
          <w:rFonts w:asciiTheme="minorHAnsi" w:eastAsiaTheme="minorEastAsia" w:hAnsiTheme="minorHAnsi" w:cstheme="minorBidi"/>
          <w:szCs w:val="22"/>
          <w14:ligatures w14:val="standardContextual"/>
        </w:rPr>
      </w:pPr>
      <w:hyperlink w:anchor="_Toc154096681" w:history="1">
        <w:r w:rsidRPr="00F11CCB">
          <w:rPr>
            <w:rStyle w:val="a6"/>
            <w:lang w:val="en-GB"/>
          </w:rPr>
          <w:t>3.2</w:t>
        </w:r>
        <w:r>
          <w:rPr>
            <w:rFonts w:asciiTheme="minorHAnsi" w:eastAsiaTheme="minorEastAsia" w:hAnsiTheme="minorHAnsi" w:cstheme="minorBidi"/>
            <w:szCs w:val="22"/>
            <w14:ligatures w14:val="standardContextual"/>
          </w:rPr>
          <w:tab/>
        </w:r>
        <w:r w:rsidRPr="00F11CCB">
          <w:rPr>
            <w:rStyle w:val="a6"/>
          </w:rPr>
          <w:t>计算方法</w:t>
        </w:r>
        <w:r>
          <w:rPr>
            <w:webHidden/>
          </w:rPr>
          <w:tab/>
        </w:r>
        <w:r>
          <w:rPr>
            <w:webHidden/>
          </w:rPr>
          <w:fldChar w:fldCharType="begin"/>
        </w:r>
        <w:r>
          <w:rPr>
            <w:webHidden/>
          </w:rPr>
          <w:instrText xml:space="preserve"> PAGEREF _Toc154096681 \h </w:instrText>
        </w:r>
        <w:r>
          <w:rPr>
            <w:webHidden/>
          </w:rPr>
        </w:r>
        <w:r>
          <w:rPr>
            <w:webHidden/>
          </w:rPr>
          <w:fldChar w:fldCharType="separate"/>
        </w:r>
        <w:r>
          <w:rPr>
            <w:webHidden/>
          </w:rPr>
          <w:t>4</w:t>
        </w:r>
        <w:r>
          <w:rPr>
            <w:webHidden/>
          </w:rPr>
          <w:fldChar w:fldCharType="end"/>
        </w:r>
      </w:hyperlink>
    </w:p>
    <w:p w:rsidR="00241F76" w:rsidRDefault="00241F76">
      <w:pPr>
        <w:pStyle w:val="TOC1"/>
        <w:rPr>
          <w:rFonts w:asciiTheme="minorHAnsi" w:eastAsiaTheme="minorEastAsia" w:hAnsiTheme="minorHAnsi" w:cstheme="minorBidi"/>
          <w:b w:val="0"/>
          <w:bCs w:val="0"/>
          <w:szCs w:val="22"/>
          <w14:ligatures w14:val="standardContextual"/>
        </w:rPr>
      </w:pPr>
      <w:hyperlink w:anchor="_Toc154096682" w:history="1">
        <w:r w:rsidRPr="00F11CCB">
          <w:rPr>
            <w:rStyle w:val="a6"/>
          </w:rPr>
          <w:t>4</w:t>
        </w:r>
        <w:r>
          <w:rPr>
            <w:rFonts w:asciiTheme="minorHAnsi" w:eastAsiaTheme="minorEastAsia" w:hAnsiTheme="minorHAnsi" w:cstheme="minorBidi"/>
            <w:b w:val="0"/>
            <w:bCs w:val="0"/>
            <w:szCs w:val="22"/>
            <w14:ligatures w14:val="standardContextual"/>
          </w:rPr>
          <w:tab/>
        </w:r>
        <w:r w:rsidRPr="00F11CCB">
          <w:rPr>
            <w:rStyle w:val="a6"/>
          </w:rPr>
          <w:t>软件介绍</w:t>
        </w:r>
        <w:r>
          <w:rPr>
            <w:webHidden/>
          </w:rPr>
          <w:tab/>
        </w:r>
        <w:r>
          <w:rPr>
            <w:webHidden/>
          </w:rPr>
          <w:fldChar w:fldCharType="begin"/>
        </w:r>
        <w:r>
          <w:rPr>
            <w:webHidden/>
          </w:rPr>
          <w:instrText xml:space="preserve"> PAGEREF _Toc154096682 \h </w:instrText>
        </w:r>
        <w:r>
          <w:rPr>
            <w:webHidden/>
          </w:rPr>
        </w:r>
        <w:r>
          <w:rPr>
            <w:webHidden/>
          </w:rPr>
          <w:fldChar w:fldCharType="separate"/>
        </w:r>
        <w:r>
          <w:rPr>
            <w:webHidden/>
          </w:rPr>
          <w:t>4</w:t>
        </w:r>
        <w:r>
          <w:rPr>
            <w:webHidden/>
          </w:rPr>
          <w:fldChar w:fldCharType="end"/>
        </w:r>
      </w:hyperlink>
    </w:p>
    <w:p w:rsidR="00241F76" w:rsidRDefault="00241F76">
      <w:pPr>
        <w:pStyle w:val="TOC1"/>
        <w:rPr>
          <w:rFonts w:asciiTheme="minorHAnsi" w:eastAsiaTheme="minorEastAsia" w:hAnsiTheme="minorHAnsi" w:cstheme="minorBidi"/>
          <w:b w:val="0"/>
          <w:bCs w:val="0"/>
          <w:szCs w:val="22"/>
          <w14:ligatures w14:val="standardContextual"/>
        </w:rPr>
      </w:pPr>
      <w:hyperlink w:anchor="_Toc154096683" w:history="1">
        <w:r w:rsidRPr="00F11CCB">
          <w:rPr>
            <w:rStyle w:val="a6"/>
          </w:rPr>
          <w:t>5</w:t>
        </w:r>
        <w:r>
          <w:rPr>
            <w:rFonts w:asciiTheme="minorHAnsi" w:eastAsiaTheme="minorEastAsia" w:hAnsiTheme="minorHAnsi" w:cstheme="minorBidi"/>
            <w:b w:val="0"/>
            <w:bCs w:val="0"/>
            <w:szCs w:val="22"/>
            <w14:ligatures w14:val="standardContextual"/>
          </w:rPr>
          <w:tab/>
        </w:r>
        <w:r w:rsidRPr="00F11CCB">
          <w:rPr>
            <w:rStyle w:val="a6"/>
          </w:rPr>
          <w:t>气象数据</w:t>
        </w:r>
        <w:r>
          <w:rPr>
            <w:webHidden/>
          </w:rPr>
          <w:tab/>
        </w:r>
        <w:r>
          <w:rPr>
            <w:webHidden/>
          </w:rPr>
          <w:fldChar w:fldCharType="begin"/>
        </w:r>
        <w:r>
          <w:rPr>
            <w:webHidden/>
          </w:rPr>
          <w:instrText xml:space="preserve"> PAGEREF _Toc154096683 \h </w:instrText>
        </w:r>
        <w:r>
          <w:rPr>
            <w:webHidden/>
          </w:rPr>
        </w:r>
        <w:r>
          <w:rPr>
            <w:webHidden/>
          </w:rPr>
          <w:fldChar w:fldCharType="separate"/>
        </w:r>
        <w:r>
          <w:rPr>
            <w:webHidden/>
          </w:rPr>
          <w:t>4</w:t>
        </w:r>
        <w:r>
          <w:rPr>
            <w:webHidden/>
          </w:rPr>
          <w:fldChar w:fldCharType="end"/>
        </w:r>
      </w:hyperlink>
    </w:p>
    <w:p w:rsidR="00241F76" w:rsidRDefault="00241F76">
      <w:pPr>
        <w:pStyle w:val="TOC2"/>
        <w:rPr>
          <w:rFonts w:asciiTheme="minorHAnsi" w:eastAsiaTheme="minorEastAsia" w:hAnsiTheme="minorHAnsi" w:cstheme="minorBidi"/>
          <w:szCs w:val="22"/>
          <w14:ligatures w14:val="standardContextual"/>
        </w:rPr>
      </w:pPr>
      <w:hyperlink w:anchor="_Toc154096684" w:history="1">
        <w:r w:rsidRPr="00F11CCB">
          <w:rPr>
            <w:rStyle w:val="a6"/>
            <w:lang w:val="en-GB"/>
          </w:rPr>
          <w:t>5.1</w:t>
        </w:r>
        <w:r>
          <w:rPr>
            <w:rFonts w:asciiTheme="minorHAnsi" w:eastAsiaTheme="minorEastAsia" w:hAnsiTheme="minorHAnsi" w:cstheme="minorBidi"/>
            <w:szCs w:val="22"/>
            <w14:ligatures w14:val="standardContextual"/>
          </w:rPr>
          <w:tab/>
        </w:r>
        <w:r w:rsidRPr="00F11CCB">
          <w:rPr>
            <w:rStyle w:val="a6"/>
          </w:rPr>
          <w:t>气象地点</w:t>
        </w:r>
        <w:r>
          <w:rPr>
            <w:webHidden/>
          </w:rPr>
          <w:tab/>
        </w:r>
        <w:r>
          <w:rPr>
            <w:webHidden/>
          </w:rPr>
          <w:fldChar w:fldCharType="begin"/>
        </w:r>
        <w:r>
          <w:rPr>
            <w:webHidden/>
          </w:rPr>
          <w:instrText xml:space="preserve"> PAGEREF _Toc154096684 \h </w:instrText>
        </w:r>
        <w:r>
          <w:rPr>
            <w:webHidden/>
          </w:rPr>
        </w:r>
        <w:r>
          <w:rPr>
            <w:webHidden/>
          </w:rPr>
          <w:fldChar w:fldCharType="separate"/>
        </w:r>
        <w:r>
          <w:rPr>
            <w:webHidden/>
          </w:rPr>
          <w:t>4</w:t>
        </w:r>
        <w:r>
          <w:rPr>
            <w:webHidden/>
          </w:rPr>
          <w:fldChar w:fldCharType="end"/>
        </w:r>
      </w:hyperlink>
    </w:p>
    <w:p w:rsidR="00241F76" w:rsidRDefault="00241F76">
      <w:pPr>
        <w:pStyle w:val="TOC2"/>
        <w:rPr>
          <w:rFonts w:asciiTheme="minorHAnsi" w:eastAsiaTheme="minorEastAsia" w:hAnsiTheme="minorHAnsi" w:cstheme="minorBidi"/>
          <w:szCs w:val="22"/>
          <w14:ligatures w14:val="standardContextual"/>
        </w:rPr>
      </w:pPr>
      <w:hyperlink w:anchor="_Toc154096685" w:history="1">
        <w:r w:rsidRPr="00F11CCB">
          <w:rPr>
            <w:rStyle w:val="a6"/>
            <w:lang w:val="en-GB"/>
          </w:rPr>
          <w:t>5.2</w:t>
        </w:r>
        <w:r>
          <w:rPr>
            <w:rFonts w:asciiTheme="minorHAnsi" w:eastAsiaTheme="minorEastAsia" w:hAnsiTheme="minorHAnsi" w:cstheme="minorBidi"/>
            <w:szCs w:val="22"/>
            <w14:ligatures w14:val="standardContextual"/>
          </w:rPr>
          <w:tab/>
        </w:r>
        <w:r w:rsidRPr="00F11CCB">
          <w:rPr>
            <w:rStyle w:val="a6"/>
          </w:rPr>
          <w:t>逐日干球温度表</w:t>
        </w:r>
        <w:r>
          <w:rPr>
            <w:webHidden/>
          </w:rPr>
          <w:tab/>
        </w:r>
        <w:r>
          <w:rPr>
            <w:webHidden/>
          </w:rPr>
          <w:fldChar w:fldCharType="begin"/>
        </w:r>
        <w:r>
          <w:rPr>
            <w:webHidden/>
          </w:rPr>
          <w:instrText xml:space="preserve"> PAGEREF _Toc154096685 \h </w:instrText>
        </w:r>
        <w:r>
          <w:rPr>
            <w:webHidden/>
          </w:rPr>
        </w:r>
        <w:r>
          <w:rPr>
            <w:webHidden/>
          </w:rPr>
          <w:fldChar w:fldCharType="separate"/>
        </w:r>
        <w:r>
          <w:rPr>
            <w:webHidden/>
          </w:rPr>
          <w:t>4</w:t>
        </w:r>
        <w:r>
          <w:rPr>
            <w:webHidden/>
          </w:rPr>
          <w:fldChar w:fldCharType="end"/>
        </w:r>
      </w:hyperlink>
    </w:p>
    <w:p w:rsidR="00241F76" w:rsidRDefault="00241F76">
      <w:pPr>
        <w:pStyle w:val="TOC2"/>
        <w:rPr>
          <w:rFonts w:asciiTheme="minorHAnsi" w:eastAsiaTheme="minorEastAsia" w:hAnsiTheme="minorHAnsi" w:cstheme="minorBidi"/>
          <w:szCs w:val="22"/>
          <w14:ligatures w14:val="standardContextual"/>
        </w:rPr>
      </w:pPr>
      <w:hyperlink w:anchor="_Toc154096686" w:history="1">
        <w:r w:rsidRPr="00F11CCB">
          <w:rPr>
            <w:rStyle w:val="a6"/>
            <w:lang w:val="en-GB"/>
          </w:rPr>
          <w:t>5.3</w:t>
        </w:r>
        <w:r>
          <w:rPr>
            <w:rFonts w:asciiTheme="minorHAnsi" w:eastAsiaTheme="minorEastAsia" w:hAnsiTheme="minorHAnsi" w:cstheme="minorBidi"/>
            <w:szCs w:val="22"/>
            <w14:ligatures w14:val="standardContextual"/>
          </w:rPr>
          <w:tab/>
        </w:r>
        <w:r w:rsidRPr="00F11CCB">
          <w:rPr>
            <w:rStyle w:val="a6"/>
          </w:rPr>
          <w:t>逐月辐照量表</w:t>
        </w:r>
        <w:r>
          <w:rPr>
            <w:webHidden/>
          </w:rPr>
          <w:tab/>
        </w:r>
        <w:r>
          <w:rPr>
            <w:webHidden/>
          </w:rPr>
          <w:fldChar w:fldCharType="begin"/>
        </w:r>
        <w:r>
          <w:rPr>
            <w:webHidden/>
          </w:rPr>
          <w:instrText xml:space="preserve"> PAGEREF _Toc154096686 \h </w:instrText>
        </w:r>
        <w:r>
          <w:rPr>
            <w:webHidden/>
          </w:rPr>
        </w:r>
        <w:r>
          <w:rPr>
            <w:webHidden/>
          </w:rPr>
          <w:fldChar w:fldCharType="separate"/>
        </w:r>
        <w:r>
          <w:rPr>
            <w:webHidden/>
          </w:rPr>
          <w:t>5</w:t>
        </w:r>
        <w:r>
          <w:rPr>
            <w:webHidden/>
          </w:rPr>
          <w:fldChar w:fldCharType="end"/>
        </w:r>
      </w:hyperlink>
    </w:p>
    <w:p w:rsidR="00241F76" w:rsidRDefault="00241F76">
      <w:pPr>
        <w:pStyle w:val="TOC2"/>
        <w:rPr>
          <w:rFonts w:asciiTheme="minorHAnsi" w:eastAsiaTheme="minorEastAsia" w:hAnsiTheme="minorHAnsi" w:cstheme="minorBidi"/>
          <w:szCs w:val="22"/>
          <w14:ligatures w14:val="standardContextual"/>
        </w:rPr>
      </w:pPr>
      <w:hyperlink w:anchor="_Toc154096687" w:history="1">
        <w:r w:rsidRPr="00F11CCB">
          <w:rPr>
            <w:rStyle w:val="a6"/>
            <w:lang w:val="en-GB"/>
          </w:rPr>
          <w:t>5.4</w:t>
        </w:r>
        <w:r>
          <w:rPr>
            <w:rFonts w:asciiTheme="minorHAnsi" w:eastAsiaTheme="minorEastAsia" w:hAnsiTheme="minorHAnsi" w:cstheme="minorBidi"/>
            <w:szCs w:val="22"/>
            <w14:ligatures w14:val="standardContextual"/>
          </w:rPr>
          <w:tab/>
        </w:r>
        <w:r w:rsidRPr="00F11CCB">
          <w:rPr>
            <w:rStyle w:val="a6"/>
          </w:rPr>
          <w:t>峰值工况</w:t>
        </w:r>
        <w:r>
          <w:rPr>
            <w:webHidden/>
          </w:rPr>
          <w:tab/>
        </w:r>
        <w:r>
          <w:rPr>
            <w:webHidden/>
          </w:rPr>
          <w:fldChar w:fldCharType="begin"/>
        </w:r>
        <w:r>
          <w:rPr>
            <w:webHidden/>
          </w:rPr>
          <w:instrText xml:space="preserve"> PAGEREF _Toc154096687 \h </w:instrText>
        </w:r>
        <w:r>
          <w:rPr>
            <w:webHidden/>
          </w:rPr>
        </w:r>
        <w:r>
          <w:rPr>
            <w:webHidden/>
          </w:rPr>
          <w:fldChar w:fldCharType="separate"/>
        </w:r>
        <w:r>
          <w:rPr>
            <w:webHidden/>
          </w:rPr>
          <w:t>5</w:t>
        </w:r>
        <w:r>
          <w:rPr>
            <w:webHidden/>
          </w:rPr>
          <w:fldChar w:fldCharType="end"/>
        </w:r>
      </w:hyperlink>
    </w:p>
    <w:p w:rsidR="00241F76" w:rsidRDefault="00241F76">
      <w:pPr>
        <w:pStyle w:val="TOC1"/>
        <w:rPr>
          <w:rFonts w:asciiTheme="minorHAnsi" w:eastAsiaTheme="minorEastAsia" w:hAnsiTheme="minorHAnsi" w:cstheme="minorBidi"/>
          <w:b w:val="0"/>
          <w:bCs w:val="0"/>
          <w:szCs w:val="22"/>
          <w14:ligatures w14:val="standardContextual"/>
        </w:rPr>
      </w:pPr>
      <w:hyperlink w:anchor="_Toc154096688" w:history="1">
        <w:r w:rsidRPr="00F11CCB">
          <w:rPr>
            <w:rStyle w:val="a6"/>
          </w:rPr>
          <w:t>6</w:t>
        </w:r>
        <w:r>
          <w:rPr>
            <w:rFonts w:asciiTheme="minorHAnsi" w:eastAsiaTheme="minorEastAsia" w:hAnsiTheme="minorHAnsi" w:cstheme="minorBidi"/>
            <w:b w:val="0"/>
            <w:bCs w:val="0"/>
            <w:szCs w:val="22"/>
            <w14:ligatures w14:val="standardContextual"/>
          </w:rPr>
          <w:tab/>
        </w:r>
        <w:r w:rsidRPr="00F11CCB">
          <w:rPr>
            <w:rStyle w:val="a6"/>
          </w:rPr>
          <w:t>围护结构</w:t>
        </w:r>
        <w:r>
          <w:rPr>
            <w:webHidden/>
          </w:rPr>
          <w:tab/>
        </w:r>
        <w:r>
          <w:rPr>
            <w:webHidden/>
          </w:rPr>
          <w:fldChar w:fldCharType="begin"/>
        </w:r>
        <w:r>
          <w:rPr>
            <w:webHidden/>
          </w:rPr>
          <w:instrText xml:space="preserve"> PAGEREF _Toc154096688 \h </w:instrText>
        </w:r>
        <w:r>
          <w:rPr>
            <w:webHidden/>
          </w:rPr>
        </w:r>
        <w:r>
          <w:rPr>
            <w:webHidden/>
          </w:rPr>
          <w:fldChar w:fldCharType="separate"/>
        </w:r>
        <w:r>
          <w:rPr>
            <w:webHidden/>
          </w:rPr>
          <w:t>5</w:t>
        </w:r>
        <w:r>
          <w:rPr>
            <w:webHidden/>
          </w:rPr>
          <w:fldChar w:fldCharType="end"/>
        </w:r>
      </w:hyperlink>
    </w:p>
    <w:p w:rsidR="00241F76" w:rsidRDefault="00241F76">
      <w:pPr>
        <w:pStyle w:val="TOC2"/>
        <w:rPr>
          <w:rFonts w:asciiTheme="minorHAnsi" w:eastAsiaTheme="minorEastAsia" w:hAnsiTheme="minorHAnsi" w:cstheme="minorBidi"/>
          <w:szCs w:val="22"/>
          <w14:ligatures w14:val="standardContextual"/>
        </w:rPr>
      </w:pPr>
      <w:hyperlink w:anchor="_Toc154096689" w:history="1">
        <w:r w:rsidRPr="00F11CCB">
          <w:rPr>
            <w:rStyle w:val="a6"/>
            <w:lang w:val="en-GB"/>
          </w:rPr>
          <w:t>6.1</w:t>
        </w:r>
        <w:r>
          <w:rPr>
            <w:rFonts w:asciiTheme="minorHAnsi" w:eastAsiaTheme="minorEastAsia" w:hAnsiTheme="minorHAnsi" w:cstheme="minorBidi"/>
            <w:szCs w:val="22"/>
            <w14:ligatures w14:val="standardContextual"/>
          </w:rPr>
          <w:tab/>
        </w:r>
        <w:r w:rsidRPr="00F11CCB">
          <w:rPr>
            <w:rStyle w:val="a6"/>
          </w:rPr>
          <w:t>工程材料</w:t>
        </w:r>
        <w:r>
          <w:rPr>
            <w:webHidden/>
          </w:rPr>
          <w:tab/>
        </w:r>
        <w:r>
          <w:rPr>
            <w:webHidden/>
          </w:rPr>
          <w:fldChar w:fldCharType="begin"/>
        </w:r>
        <w:r>
          <w:rPr>
            <w:webHidden/>
          </w:rPr>
          <w:instrText xml:space="preserve"> PAGEREF _Toc154096689 \h </w:instrText>
        </w:r>
        <w:r>
          <w:rPr>
            <w:webHidden/>
          </w:rPr>
        </w:r>
        <w:r>
          <w:rPr>
            <w:webHidden/>
          </w:rPr>
          <w:fldChar w:fldCharType="separate"/>
        </w:r>
        <w:r>
          <w:rPr>
            <w:webHidden/>
          </w:rPr>
          <w:t>5</w:t>
        </w:r>
        <w:r>
          <w:rPr>
            <w:webHidden/>
          </w:rPr>
          <w:fldChar w:fldCharType="end"/>
        </w:r>
      </w:hyperlink>
    </w:p>
    <w:p w:rsidR="00241F76" w:rsidRDefault="00241F76">
      <w:pPr>
        <w:pStyle w:val="TOC2"/>
        <w:rPr>
          <w:rFonts w:asciiTheme="minorHAnsi" w:eastAsiaTheme="minorEastAsia" w:hAnsiTheme="minorHAnsi" w:cstheme="minorBidi"/>
          <w:szCs w:val="22"/>
          <w14:ligatures w14:val="standardContextual"/>
        </w:rPr>
      </w:pPr>
      <w:hyperlink w:anchor="_Toc154096690" w:history="1">
        <w:r w:rsidRPr="00F11CCB">
          <w:rPr>
            <w:rStyle w:val="a6"/>
            <w:lang w:val="en-GB"/>
          </w:rPr>
          <w:t>6.2</w:t>
        </w:r>
        <w:r>
          <w:rPr>
            <w:rFonts w:asciiTheme="minorHAnsi" w:eastAsiaTheme="minorEastAsia" w:hAnsiTheme="minorHAnsi" w:cstheme="minorBidi"/>
            <w:szCs w:val="22"/>
            <w14:ligatures w14:val="standardContextual"/>
          </w:rPr>
          <w:tab/>
        </w:r>
        <w:r w:rsidRPr="00F11CCB">
          <w:rPr>
            <w:rStyle w:val="a6"/>
          </w:rPr>
          <w:t>围护结构作法简要说明</w:t>
        </w:r>
        <w:r>
          <w:rPr>
            <w:webHidden/>
          </w:rPr>
          <w:tab/>
        </w:r>
        <w:r>
          <w:rPr>
            <w:webHidden/>
          </w:rPr>
          <w:fldChar w:fldCharType="begin"/>
        </w:r>
        <w:r>
          <w:rPr>
            <w:webHidden/>
          </w:rPr>
          <w:instrText xml:space="preserve"> PAGEREF _Toc154096690 \h </w:instrText>
        </w:r>
        <w:r>
          <w:rPr>
            <w:webHidden/>
          </w:rPr>
        </w:r>
        <w:r>
          <w:rPr>
            <w:webHidden/>
          </w:rPr>
          <w:fldChar w:fldCharType="separate"/>
        </w:r>
        <w:r>
          <w:rPr>
            <w:webHidden/>
          </w:rPr>
          <w:t>6</w:t>
        </w:r>
        <w:r>
          <w:rPr>
            <w:webHidden/>
          </w:rPr>
          <w:fldChar w:fldCharType="end"/>
        </w:r>
      </w:hyperlink>
    </w:p>
    <w:p w:rsidR="00241F76" w:rsidRDefault="00241F76">
      <w:pPr>
        <w:pStyle w:val="TOC1"/>
        <w:rPr>
          <w:rFonts w:asciiTheme="minorHAnsi" w:eastAsiaTheme="minorEastAsia" w:hAnsiTheme="minorHAnsi" w:cstheme="minorBidi"/>
          <w:b w:val="0"/>
          <w:bCs w:val="0"/>
          <w:szCs w:val="22"/>
          <w14:ligatures w14:val="standardContextual"/>
        </w:rPr>
      </w:pPr>
      <w:hyperlink w:anchor="_Toc154096691" w:history="1">
        <w:r w:rsidRPr="00F11CCB">
          <w:rPr>
            <w:rStyle w:val="a6"/>
          </w:rPr>
          <w:t>7</w:t>
        </w:r>
        <w:r>
          <w:rPr>
            <w:rFonts w:asciiTheme="minorHAnsi" w:eastAsiaTheme="minorEastAsia" w:hAnsiTheme="minorHAnsi" w:cstheme="minorBidi"/>
            <w:b w:val="0"/>
            <w:bCs w:val="0"/>
            <w:szCs w:val="22"/>
            <w14:ligatures w14:val="standardContextual"/>
          </w:rPr>
          <w:tab/>
        </w:r>
        <w:r w:rsidRPr="00F11CCB">
          <w:rPr>
            <w:rStyle w:val="a6"/>
          </w:rPr>
          <w:t>房间类型</w:t>
        </w:r>
        <w:r>
          <w:rPr>
            <w:webHidden/>
          </w:rPr>
          <w:tab/>
        </w:r>
        <w:r>
          <w:rPr>
            <w:webHidden/>
          </w:rPr>
          <w:fldChar w:fldCharType="begin"/>
        </w:r>
        <w:r>
          <w:rPr>
            <w:webHidden/>
          </w:rPr>
          <w:instrText xml:space="preserve"> PAGEREF _Toc154096691 \h </w:instrText>
        </w:r>
        <w:r>
          <w:rPr>
            <w:webHidden/>
          </w:rPr>
        </w:r>
        <w:r>
          <w:rPr>
            <w:webHidden/>
          </w:rPr>
          <w:fldChar w:fldCharType="separate"/>
        </w:r>
        <w:r>
          <w:rPr>
            <w:webHidden/>
          </w:rPr>
          <w:t>6</w:t>
        </w:r>
        <w:r>
          <w:rPr>
            <w:webHidden/>
          </w:rPr>
          <w:fldChar w:fldCharType="end"/>
        </w:r>
      </w:hyperlink>
    </w:p>
    <w:p w:rsidR="00241F76" w:rsidRDefault="00241F76">
      <w:pPr>
        <w:pStyle w:val="TOC2"/>
        <w:rPr>
          <w:rFonts w:asciiTheme="minorHAnsi" w:eastAsiaTheme="minorEastAsia" w:hAnsiTheme="minorHAnsi" w:cstheme="minorBidi"/>
          <w:szCs w:val="22"/>
          <w14:ligatures w14:val="standardContextual"/>
        </w:rPr>
      </w:pPr>
      <w:hyperlink w:anchor="_Toc154096692" w:history="1">
        <w:r w:rsidRPr="00F11CCB">
          <w:rPr>
            <w:rStyle w:val="a6"/>
            <w:lang w:val="en-GB"/>
          </w:rPr>
          <w:t>7.1</w:t>
        </w:r>
        <w:r>
          <w:rPr>
            <w:rFonts w:asciiTheme="minorHAnsi" w:eastAsiaTheme="minorEastAsia" w:hAnsiTheme="minorHAnsi" w:cstheme="minorBidi"/>
            <w:szCs w:val="22"/>
            <w14:ligatures w14:val="standardContextual"/>
          </w:rPr>
          <w:tab/>
        </w:r>
        <w:r w:rsidRPr="00F11CCB">
          <w:rPr>
            <w:rStyle w:val="a6"/>
          </w:rPr>
          <w:t>房间表</w:t>
        </w:r>
        <w:r>
          <w:rPr>
            <w:webHidden/>
          </w:rPr>
          <w:tab/>
        </w:r>
        <w:r>
          <w:rPr>
            <w:webHidden/>
          </w:rPr>
          <w:fldChar w:fldCharType="begin"/>
        </w:r>
        <w:r>
          <w:rPr>
            <w:webHidden/>
          </w:rPr>
          <w:instrText xml:space="preserve"> PAGEREF _Toc154096692 \h </w:instrText>
        </w:r>
        <w:r>
          <w:rPr>
            <w:webHidden/>
          </w:rPr>
        </w:r>
        <w:r>
          <w:rPr>
            <w:webHidden/>
          </w:rPr>
          <w:fldChar w:fldCharType="separate"/>
        </w:r>
        <w:r>
          <w:rPr>
            <w:webHidden/>
          </w:rPr>
          <w:t>6</w:t>
        </w:r>
        <w:r>
          <w:rPr>
            <w:webHidden/>
          </w:rPr>
          <w:fldChar w:fldCharType="end"/>
        </w:r>
      </w:hyperlink>
    </w:p>
    <w:p w:rsidR="00241F76" w:rsidRDefault="00241F76">
      <w:pPr>
        <w:pStyle w:val="TOC2"/>
        <w:rPr>
          <w:rFonts w:asciiTheme="minorHAnsi" w:eastAsiaTheme="minorEastAsia" w:hAnsiTheme="minorHAnsi" w:cstheme="minorBidi"/>
          <w:szCs w:val="22"/>
          <w14:ligatures w14:val="standardContextual"/>
        </w:rPr>
      </w:pPr>
      <w:hyperlink w:anchor="_Toc154096693" w:history="1">
        <w:r w:rsidRPr="00F11CCB">
          <w:rPr>
            <w:rStyle w:val="a6"/>
            <w:lang w:val="en-GB"/>
          </w:rPr>
          <w:t>7.2</w:t>
        </w:r>
        <w:r>
          <w:rPr>
            <w:rFonts w:asciiTheme="minorHAnsi" w:eastAsiaTheme="minorEastAsia" w:hAnsiTheme="minorHAnsi" w:cstheme="minorBidi"/>
            <w:szCs w:val="22"/>
            <w14:ligatures w14:val="standardContextual"/>
          </w:rPr>
          <w:tab/>
        </w:r>
        <w:r w:rsidRPr="00F11CCB">
          <w:rPr>
            <w:rStyle w:val="a6"/>
          </w:rPr>
          <w:t>作息时间表</w:t>
        </w:r>
        <w:r>
          <w:rPr>
            <w:webHidden/>
          </w:rPr>
          <w:tab/>
        </w:r>
        <w:r>
          <w:rPr>
            <w:webHidden/>
          </w:rPr>
          <w:fldChar w:fldCharType="begin"/>
        </w:r>
        <w:r>
          <w:rPr>
            <w:webHidden/>
          </w:rPr>
          <w:instrText xml:space="preserve"> PAGEREF _Toc154096693 \h </w:instrText>
        </w:r>
        <w:r>
          <w:rPr>
            <w:webHidden/>
          </w:rPr>
        </w:r>
        <w:r>
          <w:rPr>
            <w:webHidden/>
          </w:rPr>
          <w:fldChar w:fldCharType="separate"/>
        </w:r>
        <w:r>
          <w:rPr>
            <w:webHidden/>
          </w:rPr>
          <w:t>6</w:t>
        </w:r>
        <w:r>
          <w:rPr>
            <w:webHidden/>
          </w:rPr>
          <w:fldChar w:fldCharType="end"/>
        </w:r>
      </w:hyperlink>
    </w:p>
    <w:p w:rsidR="00241F76" w:rsidRDefault="00241F76">
      <w:pPr>
        <w:pStyle w:val="TOC1"/>
        <w:rPr>
          <w:rFonts w:asciiTheme="minorHAnsi" w:eastAsiaTheme="minorEastAsia" w:hAnsiTheme="minorHAnsi" w:cstheme="minorBidi"/>
          <w:b w:val="0"/>
          <w:bCs w:val="0"/>
          <w:szCs w:val="22"/>
          <w14:ligatures w14:val="standardContextual"/>
        </w:rPr>
      </w:pPr>
      <w:hyperlink w:anchor="_Toc154096694" w:history="1">
        <w:r w:rsidRPr="00F11CCB">
          <w:rPr>
            <w:rStyle w:val="a6"/>
          </w:rPr>
          <w:t>8</w:t>
        </w:r>
        <w:r>
          <w:rPr>
            <w:rFonts w:asciiTheme="minorHAnsi" w:eastAsiaTheme="minorEastAsia" w:hAnsiTheme="minorHAnsi" w:cstheme="minorBidi"/>
            <w:b w:val="0"/>
            <w:bCs w:val="0"/>
            <w:szCs w:val="22"/>
            <w14:ligatures w14:val="standardContextual"/>
          </w:rPr>
          <w:tab/>
        </w:r>
        <w:r w:rsidRPr="00F11CCB">
          <w:rPr>
            <w:rStyle w:val="a6"/>
          </w:rPr>
          <w:t>设计建筑</w:t>
        </w:r>
        <w:r>
          <w:rPr>
            <w:webHidden/>
          </w:rPr>
          <w:tab/>
        </w:r>
        <w:r>
          <w:rPr>
            <w:webHidden/>
          </w:rPr>
          <w:fldChar w:fldCharType="begin"/>
        </w:r>
        <w:r>
          <w:rPr>
            <w:webHidden/>
          </w:rPr>
          <w:instrText xml:space="preserve"> PAGEREF _Toc154096694 \h </w:instrText>
        </w:r>
        <w:r>
          <w:rPr>
            <w:webHidden/>
          </w:rPr>
        </w:r>
        <w:r>
          <w:rPr>
            <w:webHidden/>
          </w:rPr>
          <w:fldChar w:fldCharType="separate"/>
        </w:r>
        <w:r>
          <w:rPr>
            <w:webHidden/>
          </w:rPr>
          <w:t>6</w:t>
        </w:r>
        <w:r>
          <w:rPr>
            <w:webHidden/>
          </w:rPr>
          <w:fldChar w:fldCharType="end"/>
        </w:r>
      </w:hyperlink>
    </w:p>
    <w:p w:rsidR="00241F76" w:rsidRDefault="00241F76">
      <w:pPr>
        <w:pStyle w:val="TOC2"/>
        <w:rPr>
          <w:rFonts w:asciiTheme="minorHAnsi" w:eastAsiaTheme="minorEastAsia" w:hAnsiTheme="minorHAnsi" w:cstheme="minorBidi"/>
          <w:szCs w:val="22"/>
          <w14:ligatures w14:val="standardContextual"/>
        </w:rPr>
      </w:pPr>
      <w:hyperlink w:anchor="_Toc154096695" w:history="1">
        <w:r w:rsidRPr="00F11CCB">
          <w:rPr>
            <w:rStyle w:val="a6"/>
            <w:lang w:val="en-GB"/>
          </w:rPr>
          <w:t>8.1</w:t>
        </w:r>
        <w:r>
          <w:rPr>
            <w:rFonts w:asciiTheme="minorHAnsi" w:eastAsiaTheme="minorEastAsia" w:hAnsiTheme="minorHAnsi" w:cstheme="minorBidi"/>
            <w:szCs w:val="22"/>
            <w14:ligatures w14:val="standardContextual"/>
          </w:rPr>
          <w:tab/>
        </w:r>
        <w:r w:rsidRPr="00F11CCB">
          <w:rPr>
            <w:rStyle w:val="a6"/>
          </w:rPr>
          <w:t>负荷分项统计</w:t>
        </w:r>
        <w:r>
          <w:rPr>
            <w:webHidden/>
          </w:rPr>
          <w:tab/>
        </w:r>
        <w:r>
          <w:rPr>
            <w:webHidden/>
          </w:rPr>
          <w:fldChar w:fldCharType="begin"/>
        </w:r>
        <w:r>
          <w:rPr>
            <w:webHidden/>
          </w:rPr>
          <w:instrText xml:space="preserve"> PAGEREF _Toc154096695 \h </w:instrText>
        </w:r>
        <w:r>
          <w:rPr>
            <w:webHidden/>
          </w:rPr>
        </w:r>
        <w:r>
          <w:rPr>
            <w:webHidden/>
          </w:rPr>
          <w:fldChar w:fldCharType="separate"/>
        </w:r>
        <w:r>
          <w:rPr>
            <w:webHidden/>
          </w:rPr>
          <w:t>6</w:t>
        </w:r>
        <w:r>
          <w:rPr>
            <w:webHidden/>
          </w:rPr>
          <w:fldChar w:fldCharType="end"/>
        </w:r>
      </w:hyperlink>
    </w:p>
    <w:p w:rsidR="00241F76" w:rsidRDefault="00241F76">
      <w:pPr>
        <w:pStyle w:val="TOC2"/>
        <w:rPr>
          <w:rFonts w:asciiTheme="minorHAnsi" w:eastAsiaTheme="minorEastAsia" w:hAnsiTheme="minorHAnsi" w:cstheme="minorBidi"/>
          <w:szCs w:val="22"/>
          <w14:ligatures w14:val="standardContextual"/>
        </w:rPr>
      </w:pPr>
      <w:hyperlink w:anchor="_Toc154096696" w:history="1">
        <w:r w:rsidRPr="00F11CCB">
          <w:rPr>
            <w:rStyle w:val="a6"/>
            <w:lang w:val="en-GB"/>
          </w:rPr>
          <w:t>8.2</w:t>
        </w:r>
        <w:r>
          <w:rPr>
            <w:rFonts w:asciiTheme="minorHAnsi" w:eastAsiaTheme="minorEastAsia" w:hAnsiTheme="minorHAnsi" w:cstheme="minorBidi"/>
            <w:szCs w:val="22"/>
            <w14:ligatures w14:val="standardContextual"/>
          </w:rPr>
          <w:tab/>
        </w:r>
        <w:r w:rsidRPr="00F11CCB">
          <w:rPr>
            <w:rStyle w:val="a6"/>
          </w:rPr>
          <w:t>逐月负荷表</w:t>
        </w:r>
        <w:r>
          <w:rPr>
            <w:webHidden/>
          </w:rPr>
          <w:tab/>
        </w:r>
        <w:r>
          <w:rPr>
            <w:webHidden/>
          </w:rPr>
          <w:fldChar w:fldCharType="begin"/>
        </w:r>
        <w:r>
          <w:rPr>
            <w:webHidden/>
          </w:rPr>
          <w:instrText xml:space="preserve"> PAGEREF _Toc154096696 \h </w:instrText>
        </w:r>
        <w:r>
          <w:rPr>
            <w:webHidden/>
          </w:rPr>
        </w:r>
        <w:r>
          <w:rPr>
            <w:webHidden/>
          </w:rPr>
          <w:fldChar w:fldCharType="separate"/>
        </w:r>
        <w:r>
          <w:rPr>
            <w:webHidden/>
          </w:rPr>
          <w:t>7</w:t>
        </w:r>
        <w:r>
          <w:rPr>
            <w:webHidden/>
          </w:rPr>
          <w:fldChar w:fldCharType="end"/>
        </w:r>
      </w:hyperlink>
    </w:p>
    <w:p w:rsidR="00241F76" w:rsidRDefault="00241F76">
      <w:pPr>
        <w:pStyle w:val="TOC1"/>
        <w:rPr>
          <w:rFonts w:asciiTheme="minorHAnsi" w:eastAsiaTheme="minorEastAsia" w:hAnsiTheme="minorHAnsi" w:cstheme="minorBidi"/>
          <w:b w:val="0"/>
          <w:bCs w:val="0"/>
          <w:szCs w:val="22"/>
          <w14:ligatures w14:val="standardContextual"/>
        </w:rPr>
      </w:pPr>
      <w:hyperlink w:anchor="_Toc154096697" w:history="1">
        <w:r w:rsidRPr="00F11CCB">
          <w:rPr>
            <w:rStyle w:val="a6"/>
          </w:rPr>
          <w:t>9</w:t>
        </w:r>
        <w:r>
          <w:rPr>
            <w:rFonts w:asciiTheme="minorHAnsi" w:eastAsiaTheme="minorEastAsia" w:hAnsiTheme="minorHAnsi" w:cstheme="minorBidi"/>
            <w:b w:val="0"/>
            <w:bCs w:val="0"/>
            <w:szCs w:val="22"/>
            <w14:ligatures w14:val="standardContextual"/>
          </w:rPr>
          <w:tab/>
        </w:r>
        <w:r w:rsidRPr="00F11CCB">
          <w:rPr>
            <w:rStyle w:val="a6"/>
          </w:rPr>
          <w:t>参照建筑</w:t>
        </w:r>
        <w:r>
          <w:rPr>
            <w:webHidden/>
          </w:rPr>
          <w:tab/>
        </w:r>
        <w:r>
          <w:rPr>
            <w:webHidden/>
          </w:rPr>
          <w:fldChar w:fldCharType="begin"/>
        </w:r>
        <w:r>
          <w:rPr>
            <w:webHidden/>
          </w:rPr>
          <w:instrText xml:space="preserve"> PAGEREF _Toc154096697 \h </w:instrText>
        </w:r>
        <w:r>
          <w:rPr>
            <w:webHidden/>
          </w:rPr>
        </w:r>
        <w:r>
          <w:rPr>
            <w:webHidden/>
          </w:rPr>
          <w:fldChar w:fldCharType="separate"/>
        </w:r>
        <w:r>
          <w:rPr>
            <w:webHidden/>
          </w:rPr>
          <w:t>8</w:t>
        </w:r>
        <w:r>
          <w:rPr>
            <w:webHidden/>
          </w:rPr>
          <w:fldChar w:fldCharType="end"/>
        </w:r>
      </w:hyperlink>
    </w:p>
    <w:p w:rsidR="00241F76" w:rsidRDefault="00241F76">
      <w:pPr>
        <w:pStyle w:val="TOC2"/>
        <w:rPr>
          <w:rFonts w:asciiTheme="minorHAnsi" w:eastAsiaTheme="minorEastAsia" w:hAnsiTheme="minorHAnsi" w:cstheme="minorBidi"/>
          <w:szCs w:val="22"/>
          <w14:ligatures w14:val="standardContextual"/>
        </w:rPr>
      </w:pPr>
      <w:hyperlink w:anchor="_Toc154096698" w:history="1">
        <w:r w:rsidRPr="00F11CCB">
          <w:rPr>
            <w:rStyle w:val="a6"/>
            <w:lang w:val="en-GB"/>
          </w:rPr>
          <w:t>9.1</w:t>
        </w:r>
        <w:r>
          <w:rPr>
            <w:rFonts w:asciiTheme="minorHAnsi" w:eastAsiaTheme="minorEastAsia" w:hAnsiTheme="minorHAnsi" w:cstheme="minorBidi"/>
            <w:szCs w:val="22"/>
            <w14:ligatures w14:val="standardContextual"/>
          </w:rPr>
          <w:tab/>
        </w:r>
        <w:r w:rsidRPr="00F11CCB">
          <w:rPr>
            <w:rStyle w:val="a6"/>
          </w:rPr>
          <w:t>负荷分项统计</w:t>
        </w:r>
        <w:r>
          <w:rPr>
            <w:webHidden/>
          </w:rPr>
          <w:tab/>
        </w:r>
        <w:r>
          <w:rPr>
            <w:webHidden/>
          </w:rPr>
          <w:fldChar w:fldCharType="begin"/>
        </w:r>
        <w:r>
          <w:rPr>
            <w:webHidden/>
          </w:rPr>
          <w:instrText xml:space="preserve"> PAGEREF _Toc154096698 \h </w:instrText>
        </w:r>
        <w:r>
          <w:rPr>
            <w:webHidden/>
          </w:rPr>
        </w:r>
        <w:r>
          <w:rPr>
            <w:webHidden/>
          </w:rPr>
          <w:fldChar w:fldCharType="separate"/>
        </w:r>
        <w:r>
          <w:rPr>
            <w:webHidden/>
          </w:rPr>
          <w:t>8</w:t>
        </w:r>
        <w:r>
          <w:rPr>
            <w:webHidden/>
          </w:rPr>
          <w:fldChar w:fldCharType="end"/>
        </w:r>
      </w:hyperlink>
    </w:p>
    <w:p w:rsidR="00241F76" w:rsidRDefault="00241F76">
      <w:pPr>
        <w:pStyle w:val="TOC2"/>
        <w:rPr>
          <w:rFonts w:asciiTheme="minorHAnsi" w:eastAsiaTheme="minorEastAsia" w:hAnsiTheme="minorHAnsi" w:cstheme="minorBidi"/>
          <w:szCs w:val="22"/>
          <w14:ligatures w14:val="standardContextual"/>
        </w:rPr>
      </w:pPr>
      <w:hyperlink w:anchor="_Toc154096699" w:history="1">
        <w:r w:rsidRPr="00F11CCB">
          <w:rPr>
            <w:rStyle w:val="a6"/>
            <w:lang w:val="en-GB"/>
          </w:rPr>
          <w:t>9.2</w:t>
        </w:r>
        <w:r>
          <w:rPr>
            <w:rFonts w:asciiTheme="minorHAnsi" w:eastAsiaTheme="minorEastAsia" w:hAnsiTheme="minorHAnsi" w:cstheme="minorBidi"/>
            <w:szCs w:val="22"/>
            <w14:ligatures w14:val="standardContextual"/>
          </w:rPr>
          <w:tab/>
        </w:r>
        <w:r w:rsidRPr="00F11CCB">
          <w:rPr>
            <w:rStyle w:val="a6"/>
          </w:rPr>
          <w:t>逐月负荷表</w:t>
        </w:r>
        <w:r>
          <w:rPr>
            <w:webHidden/>
          </w:rPr>
          <w:tab/>
        </w:r>
        <w:r>
          <w:rPr>
            <w:webHidden/>
          </w:rPr>
          <w:fldChar w:fldCharType="begin"/>
        </w:r>
        <w:r>
          <w:rPr>
            <w:webHidden/>
          </w:rPr>
          <w:instrText xml:space="preserve"> PAGEREF _Toc154096699 \h </w:instrText>
        </w:r>
        <w:r>
          <w:rPr>
            <w:webHidden/>
          </w:rPr>
        </w:r>
        <w:r>
          <w:rPr>
            <w:webHidden/>
          </w:rPr>
          <w:fldChar w:fldCharType="separate"/>
        </w:r>
        <w:r>
          <w:rPr>
            <w:webHidden/>
          </w:rPr>
          <w:t>9</w:t>
        </w:r>
        <w:r>
          <w:rPr>
            <w:webHidden/>
          </w:rPr>
          <w:fldChar w:fldCharType="end"/>
        </w:r>
      </w:hyperlink>
    </w:p>
    <w:p w:rsidR="00241F76" w:rsidRDefault="00241F76">
      <w:pPr>
        <w:pStyle w:val="TOC1"/>
        <w:rPr>
          <w:rFonts w:asciiTheme="minorHAnsi" w:eastAsiaTheme="minorEastAsia" w:hAnsiTheme="minorHAnsi" w:cstheme="minorBidi"/>
          <w:b w:val="0"/>
          <w:bCs w:val="0"/>
          <w:szCs w:val="22"/>
          <w14:ligatures w14:val="standardContextual"/>
        </w:rPr>
      </w:pPr>
      <w:hyperlink w:anchor="_Toc154096700" w:history="1">
        <w:r w:rsidRPr="00F11CCB">
          <w:rPr>
            <w:rStyle w:val="a6"/>
          </w:rPr>
          <w:t>10</w:t>
        </w:r>
        <w:r>
          <w:rPr>
            <w:rFonts w:asciiTheme="minorHAnsi" w:eastAsiaTheme="minorEastAsia" w:hAnsiTheme="minorHAnsi" w:cstheme="minorBidi"/>
            <w:b w:val="0"/>
            <w:bCs w:val="0"/>
            <w:szCs w:val="22"/>
            <w14:ligatures w14:val="standardContextual"/>
          </w:rPr>
          <w:tab/>
        </w:r>
        <w:r w:rsidRPr="00F11CCB">
          <w:rPr>
            <w:rStyle w:val="a6"/>
          </w:rPr>
          <w:t>计算结果</w:t>
        </w:r>
        <w:r>
          <w:rPr>
            <w:webHidden/>
          </w:rPr>
          <w:tab/>
        </w:r>
        <w:r>
          <w:rPr>
            <w:webHidden/>
          </w:rPr>
          <w:fldChar w:fldCharType="begin"/>
        </w:r>
        <w:r>
          <w:rPr>
            <w:webHidden/>
          </w:rPr>
          <w:instrText xml:space="preserve"> PAGEREF _Toc154096700 \h </w:instrText>
        </w:r>
        <w:r>
          <w:rPr>
            <w:webHidden/>
          </w:rPr>
        </w:r>
        <w:r>
          <w:rPr>
            <w:webHidden/>
          </w:rPr>
          <w:fldChar w:fldCharType="separate"/>
        </w:r>
        <w:r>
          <w:rPr>
            <w:webHidden/>
          </w:rPr>
          <w:t>10</w:t>
        </w:r>
        <w:r>
          <w:rPr>
            <w:webHidden/>
          </w:rPr>
          <w:fldChar w:fldCharType="end"/>
        </w:r>
      </w:hyperlink>
    </w:p>
    <w:p w:rsidR="00241F76" w:rsidRDefault="00241F76">
      <w:pPr>
        <w:pStyle w:val="TOC2"/>
        <w:rPr>
          <w:rFonts w:asciiTheme="minorHAnsi" w:eastAsiaTheme="minorEastAsia" w:hAnsiTheme="minorHAnsi" w:cstheme="minorBidi"/>
          <w:szCs w:val="22"/>
          <w14:ligatures w14:val="standardContextual"/>
        </w:rPr>
      </w:pPr>
      <w:hyperlink w:anchor="_Toc154096701" w:history="1">
        <w:r w:rsidRPr="00F11CCB">
          <w:rPr>
            <w:rStyle w:val="a6"/>
            <w:lang w:val="en-GB"/>
          </w:rPr>
          <w:t>10.1</w:t>
        </w:r>
        <w:r>
          <w:rPr>
            <w:rFonts w:asciiTheme="minorHAnsi" w:eastAsiaTheme="minorEastAsia" w:hAnsiTheme="minorHAnsi" w:cstheme="minorBidi"/>
            <w:szCs w:val="22"/>
            <w14:ligatures w14:val="standardContextual"/>
          </w:rPr>
          <w:tab/>
        </w:r>
        <w:r w:rsidRPr="00F11CCB">
          <w:rPr>
            <w:rStyle w:val="a6"/>
          </w:rPr>
          <w:t>围护结构热工性能对比</w:t>
        </w:r>
        <w:r>
          <w:rPr>
            <w:webHidden/>
          </w:rPr>
          <w:tab/>
        </w:r>
        <w:r>
          <w:rPr>
            <w:webHidden/>
          </w:rPr>
          <w:fldChar w:fldCharType="begin"/>
        </w:r>
        <w:r>
          <w:rPr>
            <w:webHidden/>
          </w:rPr>
          <w:instrText xml:space="preserve"> PAGEREF _Toc154096701 \h </w:instrText>
        </w:r>
        <w:r>
          <w:rPr>
            <w:webHidden/>
          </w:rPr>
        </w:r>
        <w:r>
          <w:rPr>
            <w:webHidden/>
          </w:rPr>
          <w:fldChar w:fldCharType="separate"/>
        </w:r>
        <w:r>
          <w:rPr>
            <w:webHidden/>
          </w:rPr>
          <w:t>10</w:t>
        </w:r>
        <w:r>
          <w:rPr>
            <w:webHidden/>
          </w:rPr>
          <w:fldChar w:fldCharType="end"/>
        </w:r>
      </w:hyperlink>
    </w:p>
    <w:p w:rsidR="00241F76" w:rsidRDefault="00241F76">
      <w:pPr>
        <w:pStyle w:val="TOC2"/>
        <w:rPr>
          <w:rFonts w:asciiTheme="minorHAnsi" w:eastAsiaTheme="minorEastAsia" w:hAnsiTheme="minorHAnsi" w:cstheme="minorBidi"/>
          <w:szCs w:val="22"/>
          <w14:ligatures w14:val="standardContextual"/>
        </w:rPr>
      </w:pPr>
      <w:hyperlink w:anchor="_Toc154096702" w:history="1">
        <w:r w:rsidRPr="00F11CCB">
          <w:rPr>
            <w:rStyle w:val="a6"/>
            <w:lang w:val="en-GB"/>
          </w:rPr>
          <w:t>10.2</w:t>
        </w:r>
        <w:r>
          <w:rPr>
            <w:rFonts w:asciiTheme="minorHAnsi" w:eastAsiaTheme="minorEastAsia" w:hAnsiTheme="minorHAnsi" w:cstheme="minorBidi"/>
            <w:szCs w:val="22"/>
            <w14:ligatures w14:val="standardContextual"/>
          </w:rPr>
          <w:tab/>
        </w:r>
        <w:r w:rsidRPr="00F11CCB">
          <w:rPr>
            <w:rStyle w:val="a6"/>
          </w:rPr>
          <w:t>围护结构节能率</w:t>
        </w:r>
        <w:r>
          <w:rPr>
            <w:webHidden/>
          </w:rPr>
          <w:tab/>
        </w:r>
        <w:r>
          <w:rPr>
            <w:webHidden/>
          </w:rPr>
          <w:fldChar w:fldCharType="begin"/>
        </w:r>
        <w:r>
          <w:rPr>
            <w:webHidden/>
          </w:rPr>
          <w:instrText xml:space="preserve"> PAGEREF _Toc154096702 \h </w:instrText>
        </w:r>
        <w:r>
          <w:rPr>
            <w:webHidden/>
          </w:rPr>
        </w:r>
        <w:r>
          <w:rPr>
            <w:webHidden/>
          </w:rPr>
          <w:fldChar w:fldCharType="separate"/>
        </w:r>
        <w:r>
          <w:rPr>
            <w:webHidden/>
          </w:rPr>
          <w:t>11</w:t>
        </w:r>
        <w:r>
          <w:rPr>
            <w:webHidden/>
          </w:rPr>
          <w:fldChar w:fldCharType="end"/>
        </w:r>
      </w:hyperlink>
    </w:p>
    <w:p w:rsidR="00241F76" w:rsidRDefault="00241F76">
      <w:pPr>
        <w:pStyle w:val="TOC1"/>
        <w:rPr>
          <w:rFonts w:asciiTheme="minorHAnsi" w:eastAsiaTheme="minorEastAsia" w:hAnsiTheme="minorHAnsi" w:cstheme="minorBidi"/>
          <w:b w:val="0"/>
          <w:bCs w:val="0"/>
          <w:szCs w:val="22"/>
          <w14:ligatures w14:val="standardContextual"/>
        </w:rPr>
      </w:pPr>
      <w:hyperlink w:anchor="_Toc154096703" w:history="1">
        <w:r w:rsidRPr="00F11CCB">
          <w:rPr>
            <w:rStyle w:val="a6"/>
          </w:rPr>
          <w:t>11</w:t>
        </w:r>
        <w:r>
          <w:rPr>
            <w:rFonts w:asciiTheme="minorHAnsi" w:eastAsiaTheme="minorEastAsia" w:hAnsiTheme="minorHAnsi" w:cstheme="minorBidi"/>
            <w:b w:val="0"/>
            <w:bCs w:val="0"/>
            <w:szCs w:val="22"/>
            <w14:ligatures w14:val="standardContextual"/>
          </w:rPr>
          <w:tab/>
        </w:r>
        <w:r w:rsidRPr="00F11CCB">
          <w:rPr>
            <w:rStyle w:val="a6"/>
          </w:rPr>
          <w:t>绿色建筑性能评估得分</w:t>
        </w:r>
        <w:r>
          <w:rPr>
            <w:webHidden/>
          </w:rPr>
          <w:tab/>
        </w:r>
        <w:r>
          <w:rPr>
            <w:webHidden/>
          </w:rPr>
          <w:fldChar w:fldCharType="begin"/>
        </w:r>
        <w:r>
          <w:rPr>
            <w:webHidden/>
          </w:rPr>
          <w:instrText xml:space="preserve"> PAGEREF _Toc154096703 \h </w:instrText>
        </w:r>
        <w:r>
          <w:rPr>
            <w:webHidden/>
          </w:rPr>
        </w:r>
        <w:r>
          <w:rPr>
            <w:webHidden/>
          </w:rPr>
          <w:fldChar w:fldCharType="separate"/>
        </w:r>
        <w:r>
          <w:rPr>
            <w:webHidden/>
          </w:rPr>
          <w:t>11</w:t>
        </w:r>
        <w:r>
          <w:rPr>
            <w:webHidden/>
          </w:rPr>
          <w:fldChar w:fldCharType="end"/>
        </w:r>
      </w:hyperlink>
    </w:p>
    <w:p w:rsidR="00241F76" w:rsidRDefault="00241F76">
      <w:pPr>
        <w:pStyle w:val="TOC1"/>
        <w:rPr>
          <w:rFonts w:asciiTheme="minorHAnsi" w:eastAsiaTheme="minorEastAsia" w:hAnsiTheme="minorHAnsi" w:cstheme="minorBidi"/>
          <w:b w:val="0"/>
          <w:bCs w:val="0"/>
          <w:szCs w:val="22"/>
          <w14:ligatures w14:val="standardContextual"/>
        </w:rPr>
      </w:pPr>
      <w:hyperlink w:anchor="_Toc154096704" w:history="1">
        <w:r w:rsidRPr="00F11CCB">
          <w:rPr>
            <w:rStyle w:val="a6"/>
          </w:rPr>
          <w:t>12</w:t>
        </w:r>
        <w:r>
          <w:rPr>
            <w:rFonts w:asciiTheme="minorHAnsi" w:eastAsiaTheme="minorEastAsia" w:hAnsiTheme="minorHAnsi" w:cstheme="minorBidi"/>
            <w:b w:val="0"/>
            <w:bCs w:val="0"/>
            <w:szCs w:val="22"/>
            <w14:ligatures w14:val="standardContextual"/>
          </w:rPr>
          <w:tab/>
        </w:r>
        <w:r w:rsidRPr="00F11CCB">
          <w:rPr>
            <w:rStyle w:val="a6"/>
          </w:rPr>
          <w:t>附录</w:t>
        </w:r>
        <w:r>
          <w:rPr>
            <w:webHidden/>
          </w:rPr>
          <w:tab/>
        </w:r>
        <w:r>
          <w:rPr>
            <w:webHidden/>
          </w:rPr>
          <w:fldChar w:fldCharType="begin"/>
        </w:r>
        <w:r>
          <w:rPr>
            <w:webHidden/>
          </w:rPr>
          <w:instrText xml:space="preserve"> PAGEREF _Toc154096704 \h </w:instrText>
        </w:r>
        <w:r>
          <w:rPr>
            <w:webHidden/>
          </w:rPr>
        </w:r>
        <w:r>
          <w:rPr>
            <w:webHidden/>
          </w:rPr>
          <w:fldChar w:fldCharType="separate"/>
        </w:r>
        <w:r>
          <w:rPr>
            <w:webHidden/>
          </w:rPr>
          <w:t>15</w:t>
        </w:r>
        <w:r>
          <w:rPr>
            <w:webHidden/>
          </w:rPr>
          <w:fldChar w:fldCharType="end"/>
        </w:r>
      </w:hyperlink>
    </w:p>
    <w:p w:rsidR="00241F76" w:rsidRDefault="00241F76">
      <w:pPr>
        <w:pStyle w:val="TOC2"/>
        <w:rPr>
          <w:rFonts w:asciiTheme="minorHAnsi" w:eastAsiaTheme="minorEastAsia" w:hAnsiTheme="minorHAnsi" w:cstheme="minorBidi"/>
          <w:szCs w:val="22"/>
          <w14:ligatures w14:val="standardContextual"/>
        </w:rPr>
      </w:pPr>
      <w:hyperlink w:anchor="_Toc154096705" w:history="1">
        <w:r w:rsidRPr="00F11CCB">
          <w:rPr>
            <w:rStyle w:val="a6"/>
            <w:lang w:val="en-GB"/>
          </w:rPr>
          <w:t>12.1</w:t>
        </w:r>
        <w:r>
          <w:rPr>
            <w:rFonts w:asciiTheme="minorHAnsi" w:eastAsiaTheme="minorEastAsia" w:hAnsiTheme="minorHAnsi" w:cstheme="minorBidi"/>
            <w:szCs w:val="22"/>
            <w14:ligatures w14:val="standardContextual"/>
          </w:rPr>
          <w:tab/>
        </w:r>
        <w:r w:rsidRPr="00F11CCB">
          <w:rPr>
            <w:rStyle w:val="a6"/>
          </w:rPr>
          <w:t>工作日</w:t>
        </w:r>
        <w:r w:rsidRPr="00F11CCB">
          <w:rPr>
            <w:rStyle w:val="a6"/>
          </w:rPr>
          <w:t>/</w:t>
        </w:r>
        <w:r w:rsidRPr="00F11CCB">
          <w:rPr>
            <w:rStyle w:val="a6"/>
          </w:rPr>
          <w:t>节假日人员逐时在室率</w:t>
        </w:r>
        <w:r w:rsidRPr="00F11CCB">
          <w:rPr>
            <w:rStyle w:val="a6"/>
          </w:rPr>
          <w:t>(%)</w:t>
        </w:r>
        <w:r>
          <w:rPr>
            <w:webHidden/>
          </w:rPr>
          <w:tab/>
        </w:r>
        <w:r>
          <w:rPr>
            <w:webHidden/>
          </w:rPr>
          <w:fldChar w:fldCharType="begin"/>
        </w:r>
        <w:r>
          <w:rPr>
            <w:webHidden/>
          </w:rPr>
          <w:instrText xml:space="preserve"> PAGEREF _Toc154096705 \h </w:instrText>
        </w:r>
        <w:r>
          <w:rPr>
            <w:webHidden/>
          </w:rPr>
        </w:r>
        <w:r>
          <w:rPr>
            <w:webHidden/>
          </w:rPr>
          <w:fldChar w:fldCharType="separate"/>
        </w:r>
        <w:r>
          <w:rPr>
            <w:webHidden/>
          </w:rPr>
          <w:t>15</w:t>
        </w:r>
        <w:r>
          <w:rPr>
            <w:webHidden/>
          </w:rPr>
          <w:fldChar w:fldCharType="end"/>
        </w:r>
      </w:hyperlink>
    </w:p>
    <w:p w:rsidR="00241F76" w:rsidRDefault="00241F76">
      <w:pPr>
        <w:pStyle w:val="TOC2"/>
        <w:rPr>
          <w:rFonts w:asciiTheme="minorHAnsi" w:eastAsiaTheme="minorEastAsia" w:hAnsiTheme="minorHAnsi" w:cstheme="minorBidi"/>
          <w:szCs w:val="22"/>
          <w14:ligatures w14:val="standardContextual"/>
        </w:rPr>
      </w:pPr>
      <w:hyperlink w:anchor="_Toc154096706" w:history="1">
        <w:r w:rsidRPr="00F11CCB">
          <w:rPr>
            <w:rStyle w:val="a6"/>
            <w:lang w:val="en-GB"/>
          </w:rPr>
          <w:t>12.2</w:t>
        </w:r>
        <w:r>
          <w:rPr>
            <w:rFonts w:asciiTheme="minorHAnsi" w:eastAsiaTheme="minorEastAsia" w:hAnsiTheme="minorHAnsi" w:cstheme="minorBidi"/>
            <w:szCs w:val="22"/>
            <w14:ligatures w14:val="standardContextual"/>
          </w:rPr>
          <w:tab/>
        </w:r>
        <w:r w:rsidRPr="00F11CCB">
          <w:rPr>
            <w:rStyle w:val="a6"/>
          </w:rPr>
          <w:t>工作日</w:t>
        </w:r>
        <w:r w:rsidRPr="00F11CCB">
          <w:rPr>
            <w:rStyle w:val="a6"/>
          </w:rPr>
          <w:t>/</w:t>
        </w:r>
        <w:r w:rsidRPr="00F11CCB">
          <w:rPr>
            <w:rStyle w:val="a6"/>
          </w:rPr>
          <w:t>节假日照明开关时间表</w:t>
        </w:r>
        <w:r w:rsidRPr="00F11CCB">
          <w:rPr>
            <w:rStyle w:val="a6"/>
          </w:rPr>
          <w:t>(%)</w:t>
        </w:r>
        <w:r>
          <w:rPr>
            <w:webHidden/>
          </w:rPr>
          <w:tab/>
        </w:r>
        <w:r>
          <w:rPr>
            <w:webHidden/>
          </w:rPr>
          <w:fldChar w:fldCharType="begin"/>
        </w:r>
        <w:r>
          <w:rPr>
            <w:webHidden/>
          </w:rPr>
          <w:instrText xml:space="preserve"> PAGEREF _Toc154096706 \h </w:instrText>
        </w:r>
        <w:r>
          <w:rPr>
            <w:webHidden/>
          </w:rPr>
        </w:r>
        <w:r>
          <w:rPr>
            <w:webHidden/>
          </w:rPr>
          <w:fldChar w:fldCharType="separate"/>
        </w:r>
        <w:r>
          <w:rPr>
            <w:webHidden/>
          </w:rPr>
          <w:t>15</w:t>
        </w:r>
        <w:r>
          <w:rPr>
            <w:webHidden/>
          </w:rPr>
          <w:fldChar w:fldCharType="end"/>
        </w:r>
      </w:hyperlink>
    </w:p>
    <w:p w:rsidR="00241F76" w:rsidRDefault="00241F76">
      <w:pPr>
        <w:pStyle w:val="TOC2"/>
        <w:rPr>
          <w:rFonts w:asciiTheme="minorHAnsi" w:eastAsiaTheme="minorEastAsia" w:hAnsiTheme="minorHAnsi" w:cstheme="minorBidi"/>
          <w:szCs w:val="22"/>
          <w14:ligatures w14:val="standardContextual"/>
        </w:rPr>
      </w:pPr>
      <w:hyperlink w:anchor="_Toc154096707" w:history="1">
        <w:r w:rsidRPr="00F11CCB">
          <w:rPr>
            <w:rStyle w:val="a6"/>
            <w:lang w:val="en-GB"/>
          </w:rPr>
          <w:t>12.3</w:t>
        </w:r>
        <w:r>
          <w:rPr>
            <w:rFonts w:asciiTheme="minorHAnsi" w:eastAsiaTheme="minorEastAsia" w:hAnsiTheme="minorHAnsi" w:cstheme="minorBidi"/>
            <w:szCs w:val="22"/>
            <w14:ligatures w14:val="standardContextual"/>
          </w:rPr>
          <w:tab/>
        </w:r>
        <w:r w:rsidRPr="00F11CCB">
          <w:rPr>
            <w:rStyle w:val="a6"/>
          </w:rPr>
          <w:t>工作日</w:t>
        </w:r>
        <w:r w:rsidRPr="00F11CCB">
          <w:rPr>
            <w:rStyle w:val="a6"/>
          </w:rPr>
          <w:t>/</w:t>
        </w:r>
        <w:r w:rsidRPr="00F11CCB">
          <w:rPr>
            <w:rStyle w:val="a6"/>
          </w:rPr>
          <w:t>节假日设备逐时使用率</w:t>
        </w:r>
        <w:r w:rsidRPr="00F11CCB">
          <w:rPr>
            <w:rStyle w:val="a6"/>
          </w:rPr>
          <w:t>(%)</w:t>
        </w:r>
        <w:r>
          <w:rPr>
            <w:webHidden/>
          </w:rPr>
          <w:tab/>
        </w:r>
        <w:r>
          <w:rPr>
            <w:webHidden/>
          </w:rPr>
          <w:fldChar w:fldCharType="begin"/>
        </w:r>
        <w:r>
          <w:rPr>
            <w:webHidden/>
          </w:rPr>
          <w:instrText xml:space="preserve"> PAGEREF _Toc154096707 \h </w:instrText>
        </w:r>
        <w:r>
          <w:rPr>
            <w:webHidden/>
          </w:rPr>
        </w:r>
        <w:r>
          <w:rPr>
            <w:webHidden/>
          </w:rPr>
          <w:fldChar w:fldCharType="separate"/>
        </w:r>
        <w:r>
          <w:rPr>
            <w:webHidden/>
          </w:rPr>
          <w:t>15</w:t>
        </w:r>
        <w:r>
          <w:rPr>
            <w:webHidden/>
          </w:rPr>
          <w:fldChar w:fldCharType="end"/>
        </w:r>
      </w:hyperlink>
    </w:p>
    <w:p w:rsidR="00AA47FE" w:rsidRDefault="00D40158" w:rsidP="00D40158">
      <w:pPr>
        <w:pStyle w:val="TOC1"/>
        <w:sectPr w:rsidR="00AA47FE" w:rsidSect="00C97E25">
          <w:headerReference w:type="default" r:id="rId8"/>
          <w:footerReference w:type="even" r:id="rId9"/>
          <w:footerReference w:type="default" r:id="rId10"/>
          <w:pgSz w:w="11906" w:h="16838"/>
          <w:pgMar w:top="1440" w:right="1418" w:bottom="1440" w:left="1418" w:header="851" w:footer="992" w:gutter="0"/>
          <w:cols w:space="425"/>
          <w:docGrid w:type="lines" w:linePitch="312"/>
        </w:sectPr>
      </w:pPr>
      <w:r>
        <w:fldChar w:fldCharType="end"/>
      </w:r>
    </w:p>
    <w:p w:rsidR="00D40158" w:rsidRDefault="00D40158" w:rsidP="00D40158">
      <w:pPr>
        <w:pStyle w:val="TOC1"/>
      </w:pPr>
    </w:p>
    <w:p w:rsidR="00D40158" w:rsidRPr="005E5F93" w:rsidRDefault="00D40158" w:rsidP="005215FB">
      <w:pPr>
        <w:pStyle w:val="1"/>
      </w:pPr>
      <w:bookmarkStart w:id="11" w:name="_Toc154096677"/>
      <w:r w:rsidRPr="005E5F93">
        <w:rPr>
          <w:rFonts w:hint="eastAsia"/>
        </w:rPr>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3"/>
        <w:gridCol w:w="3032"/>
        <w:gridCol w:w="3037"/>
      </w:tblGrid>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工程名称</w:t>
            </w:r>
          </w:p>
        </w:tc>
        <w:tc>
          <w:tcPr>
            <w:tcW w:w="6231" w:type="dxa"/>
            <w:gridSpan w:val="2"/>
          </w:tcPr>
          <w:p w:rsidR="00D40158" w:rsidRPr="00FF2243" w:rsidRDefault="00D40158" w:rsidP="00FF2243">
            <w:pPr>
              <w:pStyle w:val="a0"/>
              <w:ind w:firstLineChars="0" w:firstLine="0"/>
              <w:rPr>
                <w:rFonts w:ascii="宋体" w:hAnsi="宋体"/>
                <w:lang w:val="en-US"/>
              </w:rPr>
            </w:pPr>
            <w:bookmarkStart w:id="12" w:name="工程名称"/>
            <w:r>
              <w:t>村委会中心</w:t>
            </w:r>
            <w:bookmarkEnd w:id="12"/>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工程地点</w:t>
            </w:r>
          </w:p>
        </w:tc>
        <w:tc>
          <w:tcPr>
            <w:tcW w:w="6231" w:type="dxa"/>
            <w:gridSpan w:val="2"/>
          </w:tcPr>
          <w:p w:rsidR="00D40158" w:rsidRPr="00FF2243" w:rsidRDefault="00D40158" w:rsidP="00FF2243">
            <w:pPr>
              <w:pStyle w:val="a0"/>
              <w:ind w:firstLineChars="0" w:firstLine="0"/>
              <w:rPr>
                <w:rFonts w:ascii="宋体" w:hAnsi="宋体"/>
                <w:lang w:val="en-US"/>
              </w:rPr>
            </w:pPr>
            <w:bookmarkStart w:id="13" w:name="工程地点"/>
            <w:r>
              <w:t>宁夏</w:t>
            </w:r>
            <w:r>
              <w:t>-</w:t>
            </w:r>
            <w:r>
              <w:t>银川</w:t>
            </w:r>
            <w:bookmarkEnd w:id="13"/>
          </w:p>
        </w:tc>
      </w:tr>
      <w:tr w:rsidR="00037A4C" w:rsidRPr="00FF2243">
        <w:tc>
          <w:tcPr>
            <w:tcW w:w="2841" w:type="dxa"/>
            <w:shd w:val="clear" w:color="auto" w:fill="E6E6E6"/>
          </w:tcPr>
          <w:p w:rsidR="00037A4C" w:rsidRPr="00FF2243" w:rsidRDefault="00037A4C" w:rsidP="00FF2243">
            <w:pPr>
              <w:pStyle w:val="a0"/>
              <w:ind w:firstLineChars="0" w:firstLine="0"/>
              <w:rPr>
                <w:rFonts w:ascii="宋体" w:hAnsi="宋体"/>
                <w:lang w:val="en-US"/>
              </w:rPr>
            </w:pPr>
            <w:r w:rsidRPr="00FF2243">
              <w:rPr>
                <w:rFonts w:ascii="宋体" w:hAnsi="宋体" w:hint="eastAsia"/>
                <w:lang w:val="en-US"/>
              </w:rPr>
              <w:t>地理位置</w:t>
            </w:r>
          </w:p>
        </w:tc>
        <w:tc>
          <w:tcPr>
            <w:tcW w:w="3115" w:type="dxa"/>
          </w:tcPr>
          <w:p w:rsidR="00037A4C" w:rsidRPr="00FF2243" w:rsidRDefault="00037A4C" w:rsidP="00FF2243">
            <w:pPr>
              <w:pStyle w:val="a0"/>
              <w:ind w:firstLineChars="0" w:firstLine="0"/>
              <w:rPr>
                <w:rFonts w:ascii="宋体" w:hAnsi="宋体"/>
                <w:lang w:val="en-US"/>
              </w:rPr>
            </w:pPr>
            <w:r w:rsidRPr="00FF2243">
              <w:rPr>
                <w:rFonts w:ascii="宋体" w:hAnsi="宋体" w:hint="eastAsia"/>
                <w:lang w:val="en-US"/>
              </w:rPr>
              <w:t>北纬：</w:t>
            </w:r>
            <w:bookmarkStart w:id="14" w:name="纬度"/>
            <w:r w:rsidRPr="00FF2243">
              <w:rPr>
                <w:rFonts w:ascii="宋体" w:hAnsi="宋体" w:hint="eastAsia"/>
                <w:lang w:val="en-US"/>
              </w:rPr>
              <w:t>38.00</w:t>
            </w:r>
            <w:bookmarkEnd w:id="14"/>
            <w:r w:rsidRPr="00FF2243">
              <w:rPr>
                <w:rFonts w:ascii="宋体" w:hAnsi="宋体" w:hint="eastAsia"/>
                <w:lang w:val="en-US"/>
              </w:rPr>
              <w:t>°</w:t>
            </w:r>
          </w:p>
        </w:tc>
        <w:tc>
          <w:tcPr>
            <w:tcW w:w="3116" w:type="dxa"/>
          </w:tcPr>
          <w:p w:rsidR="00037A4C" w:rsidRPr="00FF2243" w:rsidRDefault="00037A4C" w:rsidP="00FF2243">
            <w:pPr>
              <w:pStyle w:val="a0"/>
              <w:ind w:firstLineChars="0" w:firstLine="0"/>
              <w:rPr>
                <w:rFonts w:ascii="宋体" w:hAnsi="宋体"/>
                <w:lang w:val="en-US"/>
              </w:rPr>
            </w:pPr>
            <w:r w:rsidRPr="00FF2243">
              <w:rPr>
                <w:rFonts w:ascii="宋体" w:hAnsi="宋体" w:hint="eastAsia"/>
                <w:lang w:val="en-US"/>
              </w:rPr>
              <w:t>东经：</w:t>
            </w:r>
            <w:bookmarkStart w:id="15" w:name="经度"/>
            <w:r w:rsidRPr="00FF2243">
              <w:rPr>
                <w:rFonts w:ascii="宋体" w:hAnsi="宋体" w:hint="eastAsia"/>
                <w:lang w:val="en-US"/>
              </w:rPr>
              <w:t>106.21</w:t>
            </w:r>
            <w:bookmarkEnd w:id="15"/>
            <w:r w:rsidRPr="00FF2243">
              <w:rPr>
                <w:rFonts w:ascii="宋体" w:hAnsi="宋体" w:hint="eastAsia"/>
                <w:lang w:val="en-US"/>
              </w:rPr>
              <w:t>°</w:t>
            </w:r>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建筑面积</w:t>
            </w:r>
            <w:r w:rsidR="000D5BDD">
              <w:rPr>
                <w:rFonts w:ascii="宋体" w:hAnsi="宋体" w:hint="eastAsia"/>
                <w:lang w:val="en-US"/>
              </w:rPr>
              <w:t>(</w:t>
            </w:r>
            <w:r w:rsidR="000D5BDD" w:rsidRPr="000D5BDD">
              <w:rPr>
                <w:rFonts w:ascii="宋体" w:hAnsi="宋体" w:hint="eastAsia"/>
                <w:sz w:val="24"/>
                <w:lang w:val="en-US"/>
              </w:rPr>
              <w:t>m</w:t>
            </w:r>
            <w:r w:rsidR="000D5BDD" w:rsidRPr="000D5BDD">
              <w:rPr>
                <w:rFonts w:ascii="宋体" w:hAnsi="宋体" w:hint="eastAsia"/>
                <w:sz w:val="24"/>
                <w:vertAlign w:val="superscript"/>
                <w:lang w:val="en-US"/>
              </w:rPr>
              <w:t>2</w:t>
            </w:r>
            <w:r w:rsidR="000D5BDD">
              <w:rPr>
                <w:rFonts w:ascii="宋体" w:hAnsi="宋体" w:hint="eastAsia"/>
                <w:lang w:val="en-US"/>
              </w:rPr>
              <w:t>)</w:t>
            </w:r>
          </w:p>
        </w:tc>
        <w:tc>
          <w:tcPr>
            <w:tcW w:w="6231" w:type="dxa"/>
            <w:gridSpan w:val="2"/>
          </w:tcPr>
          <w:p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16" w:name="地上建筑面积"/>
            <w:r w:rsidRPr="00FF2243">
              <w:rPr>
                <w:rFonts w:ascii="宋体" w:hAnsi="宋体" w:hint="eastAsia"/>
                <w:lang w:val="en-US"/>
              </w:rPr>
              <w:t>2496</w:t>
            </w:r>
            <w:bookmarkEnd w:id="16"/>
            <w:r w:rsidRPr="00FF2243">
              <w:rPr>
                <w:rFonts w:ascii="宋体" w:hAnsi="宋体" w:hint="eastAsia"/>
                <w:lang w:val="en-US"/>
              </w:rPr>
              <w:t xml:space="preserve">    地下</w:t>
            </w:r>
            <w:bookmarkStart w:id="17" w:name="地下建筑面积"/>
            <w:r w:rsidRPr="00FF2243">
              <w:rPr>
                <w:rFonts w:ascii="宋体" w:hAnsi="宋体" w:hint="eastAsia"/>
                <w:lang w:val="en-US"/>
              </w:rPr>
              <w:t>0</w:t>
            </w:r>
            <w:bookmarkEnd w:id="17"/>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建筑层数</w:t>
            </w:r>
          </w:p>
        </w:tc>
        <w:tc>
          <w:tcPr>
            <w:tcW w:w="6231" w:type="dxa"/>
            <w:gridSpan w:val="2"/>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地上</w:t>
            </w:r>
            <w:bookmarkStart w:id="18" w:name="地上建筑层数"/>
            <w:r w:rsidRPr="00FF2243">
              <w:rPr>
                <w:rFonts w:ascii="宋体" w:hAnsi="宋体" w:hint="eastAsia"/>
                <w:lang w:val="en-US"/>
              </w:rPr>
              <w:t>3</w:t>
            </w:r>
            <w:bookmarkEnd w:id="18"/>
            <w:r w:rsidRPr="00FF2243">
              <w:rPr>
                <w:rFonts w:ascii="宋体" w:hAnsi="宋体" w:hint="eastAsia"/>
                <w:lang w:val="en-US"/>
              </w:rPr>
              <w:t xml:space="preserve">          地下</w:t>
            </w:r>
            <w:bookmarkStart w:id="19" w:name="地下建筑层数"/>
            <w:r>
              <w:t>0</w:t>
            </w:r>
            <w:bookmarkEnd w:id="19"/>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建筑高度</w:t>
            </w:r>
            <w:r w:rsidR="000D5BDD">
              <w:rPr>
                <w:rFonts w:ascii="宋体" w:hAnsi="宋体" w:hint="eastAsia"/>
                <w:lang w:val="en-US"/>
              </w:rPr>
              <w:t>（m）</w:t>
            </w:r>
          </w:p>
        </w:tc>
        <w:tc>
          <w:tcPr>
            <w:tcW w:w="6231" w:type="dxa"/>
            <w:gridSpan w:val="2"/>
          </w:tcPr>
          <w:p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20" w:name="地上建筑高度"/>
            <w:r w:rsidRPr="00FF2243">
              <w:rPr>
                <w:rFonts w:ascii="宋体" w:hAnsi="宋体" w:hint="eastAsia"/>
                <w:lang w:val="en-US"/>
              </w:rPr>
              <w:t>12.0</w:t>
            </w:r>
            <w:bookmarkEnd w:id="20"/>
            <w:r w:rsidRPr="00FF2243">
              <w:rPr>
                <w:rFonts w:ascii="宋体" w:hAnsi="宋体" w:hint="eastAsia"/>
                <w:lang w:val="en-US"/>
              </w:rPr>
              <w:t xml:space="preserve">     地下</w:t>
            </w:r>
            <w:bookmarkStart w:id="21" w:name="地下建筑高度"/>
            <w:r w:rsidRPr="00FF2243">
              <w:rPr>
                <w:rFonts w:ascii="宋体" w:hAnsi="宋体" w:hint="eastAsia"/>
                <w:lang w:val="en-US"/>
              </w:rPr>
              <w:t>0.0</w:t>
            </w:r>
            <w:bookmarkEnd w:id="21"/>
          </w:p>
        </w:tc>
      </w:tr>
      <w:tr w:rsidR="00203A7D" w:rsidRPr="00FF2243">
        <w:tc>
          <w:tcPr>
            <w:tcW w:w="2841" w:type="dxa"/>
            <w:shd w:val="clear" w:color="auto" w:fill="E6E6E6"/>
          </w:tcPr>
          <w:p w:rsidR="00203A7D" w:rsidRPr="00FF2243" w:rsidRDefault="00203A7D" w:rsidP="000D5BDD">
            <w:pPr>
              <w:pStyle w:val="a0"/>
              <w:ind w:firstLineChars="0" w:firstLine="0"/>
              <w:rPr>
                <w:rFonts w:ascii="宋体" w:hAnsi="宋体"/>
                <w:lang w:val="en-US"/>
              </w:rPr>
            </w:pPr>
            <w:r>
              <w:rPr>
                <w:rFonts w:hint="eastAsia"/>
              </w:rPr>
              <w:t>建筑体积</w:t>
            </w:r>
            <w:r w:rsidR="000D5BDD">
              <w:rPr>
                <w:rFonts w:ascii="宋体" w:hAnsi="宋体" w:hint="eastAsia"/>
                <w:lang w:val="en-US"/>
              </w:rPr>
              <w:t>(</w:t>
            </w:r>
            <w:r w:rsidR="000D5BDD" w:rsidRPr="000D5BDD">
              <w:rPr>
                <w:rFonts w:ascii="宋体" w:hAnsi="宋体" w:hint="eastAsia"/>
                <w:sz w:val="24"/>
                <w:lang w:val="en-US"/>
              </w:rPr>
              <w:t>m</w:t>
            </w:r>
            <w:r w:rsidR="000D5BDD" w:rsidRPr="000D5BDD">
              <w:rPr>
                <w:rFonts w:ascii="宋体" w:hAnsi="宋体" w:hint="eastAsia"/>
                <w:sz w:val="24"/>
                <w:vertAlign w:val="superscript"/>
                <w:lang w:val="en-US"/>
              </w:rPr>
              <w:t>3</w:t>
            </w:r>
            <w:r w:rsidR="000D5BDD">
              <w:rPr>
                <w:rFonts w:ascii="宋体" w:hAnsi="宋体" w:hint="eastAsia"/>
                <w:lang w:val="en-US"/>
              </w:rPr>
              <w:t>)</w:t>
            </w:r>
          </w:p>
        </w:tc>
        <w:tc>
          <w:tcPr>
            <w:tcW w:w="6231" w:type="dxa"/>
            <w:gridSpan w:val="2"/>
          </w:tcPr>
          <w:p w:rsidR="00203A7D" w:rsidRPr="00FF2243" w:rsidRDefault="00203A7D" w:rsidP="00FF2243">
            <w:pPr>
              <w:pStyle w:val="a0"/>
              <w:ind w:firstLineChars="0" w:firstLine="0"/>
              <w:rPr>
                <w:rFonts w:ascii="宋体" w:hAnsi="宋体"/>
                <w:lang w:val="en-US"/>
              </w:rPr>
            </w:pPr>
            <w:bookmarkStart w:id="22" w:name="建筑体积"/>
            <w:r>
              <w:t>8248.58</w:t>
            </w:r>
            <w:bookmarkEnd w:id="22"/>
          </w:p>
        </w:tc>
      </w:tr>
      <w:tr w:rsidR="00203A7D" w:rsidRPr="00FF2243">
        <w:tc>
          <w:tcPr>
            <w:tcW w:w="2841" w:type="dxa"/>
            <w:shd w:val="clear" w:color="auto" w:fill="E6E6E6"/>
          </w:tcPr>
          <w:p w:rsidR="00203A7D" w:rsidRPr="00FF2243" w:rsidRDefault="00203A7D" w:rsidP="000D5BDD">
            <w:pPr>
              <w:pStyle w:val="a0"/>
              <w:ind w:firstLineChars="0" w:firstLine="0"/>
              <w:rPr>
                <w:rFonts w:ascii="宋体" w:hAnsi="宋体"/>
                <w:lang w:val="en-US"/>
              </w:rPr>
            </w:pPr>
            <w:r>
              <w:rPr>
                <w:rFonts w:hint="eastAsia"/>
              </w:rPr>
              <w:t>建筑外表面积</w:t>
            </w:r>
            <w:r w:rsidR="000D5BDD">
              <w:rPr>
                <w:rFonts w:ascii="宋体" w:hAnsi="宋体" w:hint="eastAsia"/>
                <w:lang w:val="en-US"/>
              </w:rPr>
              <w:t>(</w:t>
            </w:r>
            <w:r w:rsidR="000D5BDD" w:rsidRPr="000D5BDD">
              <w:rPr>
                <w:rFonts w:ascii="宋体" w:hAnsi="宋体" w:hint="eastAsia"/>
                <w:sz w:val="24"/>
                <w:lang w:val="en-US"/>
              </w:rPr>
              <w:t>m</w:t>
            </w:r>
            <w:r w:rsidR="000D5BDD" w:rsidRPr="000D5BDD">
              <w:rPr>
                <w:rFonts w:ascii="宋体" w:hAnsi="宋体" w:hint="eastAsia"/>
                <w:sz w:val="24"/>
                <w:vertAlign w:val="superscript"/>
                <w:lang w:val="en-US"/>
              </w:rPr>
              <w:t>2</w:t>
            </w:r>
            <w:r w:rsidR="000D5BDD">
              <w:rPr>
                <w:rFonts w:ascii="宋体" w:hAnsi="宋体" w:hint="eastAsia"/>
                <w:lang w:val="en-US"/>
              </w:rPr>
              <w:t>)</w:t>
            </w:r>
          </w:p>
        </w:tc>
        <w:tc>
          <w:tcPr>
            <w:tcW w:w="6231" w:type="dxa"/>
            <w:gridSpan w:val="2"/>
          </w:tcPr>
          <w:p w:rsidR="00203A7D" w:rsidRPr="00FF2243" w:rsidRDefault="00203A7D" w:rsidP="00FF2243">
            <w:pPr>
              <w:pStyle w:val="a0"/>
              <w:ind w:firstLineChars="0" w:firstLine="0"/>
              <w:rPr>
                <w:rFonts w:ascii="宋体" w:hAnsi="宋体"/>
                <w:lang w:val="en-US"/>
              </w:rPr>
            </w:pPr>
            <w:bookmarkStart w:id="23" w:name="外表面积"/>
            <w:r>
              <w:t>2021.95</w:t>
            </w:r>
            <w:bookmarkEnd w:id="23"/>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北向角度</w:t>
            </w:r>
          </w:p>
        </w:tc>
        <w:tc>
          <w:tcPr>
            <w:tcW w:w="6231" w:type="dxa"/>
            <w:gridSpan w:val="2"/>
          </w:tcPr>
          <w:p w:rsidR="00D40158" w:rsidRPr="00FF2243" w:rsidRDefault="00D40158" w:rsidP="00FF2243">
            <w:pPr>
              <w:pStyle w:val="a0"/>
              <w:ind w:firstLineChars="0" w:firstLine="0"/>
              <w:rPr>
                <w:rFonts w:ascii="宋体" w:hAnsi="宋体"/>
                <w:lang w:val="en-US"/>
              </w:rPr>
            </w:pPr>
            <w:bookmarkStart w:id="24" w:name="北向角度"/>
            <w:r>
              <w:t>90</w:t>
            </w:r>
            <w:bookmarkEnd w:id="24"/>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结构类型</w:t>
            </w:r>
          </w:p>
        </w:tc>
        <w:tc>
          <w:tcPr>
            <w:tcW w:w="6231" w:type="dxa"/>
            <w:gridSpan w:val="2"/>
          </w:tcPr>
          <w:p w:rsidR="00D40158" w:rsidRPr="00FF2243" w:rsidRDefault="00D40158" w:rsidP="00FF2243">
            <w:pPr>
              <w:pStyle w:val="a0"/>
              <w:ind w:firstLineChars="0" w:firstLine="0"/>
              <w:rPr>
                <w:rFonts w:ascii="宋体" w:hAnsi="宋体"/>
                <w:lang w:val="en-US"/>
              </w:rPr>
            </w:pPr>
            <w:bookmarkStart w:id="25" w:name="结构类型"/>
            <w:bookmarkEnd w:id="25"/>
          </w:p>
        </w:tc>
      </w:tr>
      <w:tr w:rsidR="00D40158" w:rsidRPr="00FF2243">
        <w:tc>
          <w:tcPr>
            <w:tcW w:w="2841" w:type="dxa"/>
            <w:shd w:val="clear" w:color="auto" w:fill="E6E6E6"/>
          </w:tcPr>
          <w:p w:rsidR="00D40158" w:rsidRPr="00FF2243" w:rsidRDefault="00037A4C" w:rsidP="00FF2243">
            <w:pPr>
              <w:pStyle w:val="a0"/>
              <w:ind w:firstLineChars="0" w:firstLine="0"/>
              <w:rPr>
                <w:rFonts w:ascii="宋体" w:hAnsi="宋体"/>
                <w:lang w:val="en-US"/>
              </w:rPr>
            </w:pPr>
            <w:r>
              <w:rPr>
                <w:rFonts w:hint="eastAsia"/>
              </w:rPr>
              <w:t>外墙太阳辐射吸收系数</w:t>
            </w:r>
          </w:p>
        </w:tc>
        <w:tc>
          <w:tcPr>
            <w:tcW w:w="6231" w:type="dxa"/>
            <w:gridSpan w:val="2"/>
          </w:tcPr>
          <w:p w:rsidR="00D40158" w:rsidRPr="00FF2243" w:rsidRDefault="00037A4C" w:rsidP="00FF2243">
            <w:pPr>
              <w:pStyle w:val="a0"/>
              <w:ind w:firstLineChars="0" w:firstLine="0"/>
              <w:rPr>
                <w:rFonts w:ascii="宋体" w:hAnsi="宋体"/>
                <w:lang w:val="en-US"/>
              </w:rPr>
            </w:pPr>
            <w:bookmarkStart w:id="26" w:name="外墙ρ"/>
            <w:r>
              <w:rPr>
                <w:rFonts w:hint="eastAsia"/>
              </w:rPr>
              <w:t>0.75</w:t>
            </w:r>
            <w:bookmarkEnd w:id="26"/>
          </w:p>
        </w:tc>
      </w:tr>
      <w:tr w:rsidR="00D40158" w:rsidRPr="00FF2243">
        <w:tc>
          <w:tcPr>
            <w:tcW w:w="2841" w:type="dxa"/>
            <w:shd w:val="clear" w:color="auto" w:fill="E6E6E6"/>
          </w:tcPr>
          <w:p w:rsidR="00D40158" w:rsidRPr="00FF2243" w:rsidRDefault="00037A4C" w:rsidP="00FF2243">
            <w:pPr>
              <w:pStyle w:val="a0"/>
              <w:ind w:firstLineChars="0" w:firstLine="0"/>
              <w:rPr>
                <w:rFonts w:ascii="宋体" w:hAnsi="宋体"/>
                <w:lang w:val="en-US"/>
              </w:rPr>
            </w:pPr>
            <w:r>
              <w:rPr>
                <w:rFonts w:hint="eastAsia"/>
              </w:rPr>
              <w:t>屋顶太阳辐射吸收系数</w:t>
            </w:r>
          </w:p>
        </w:tc>
        <w:tc>
          <w:tcPr>
            <w:tcW w:w="6231" w:type="dxa"/>
            <w:gridSpan w:val="2"/>
          </w:tcPr>
          <w:p w:rsidR="00D40158" w:rsidRPr="00FF2243" w:rsidRDefault="00037A4C" w:rsidP="00FF2243">
            <w:pPr>
              <w:pStyle w:val="a0"/>
              <w:ind w:firstLineChars="0" w:firstLine="0"/>
              <w:rPr>
                <w:rFonts w:ascii="宋体" w:hAnsi="宋体"/>
                <w:lang w:val="en-US"/>
              </w:rPr>
            </w:pPr>
            <w:bookmarkStart w:id="27" w:name="屋顶ρ"/>
            <w:r>
              <w:rPr>
                <w:rFonts w:hint="eastAsia"/>
              </w:rPr>
              <w:t>0.75</w:t>
            </w:r>
            <w:bookmarkEnd w:id="27"/>
          </w:p>
        </w:tc>
      </w:tr>
      <w:tr w:rsidR="00863A8E" w:rsidRPr="00FF2243">
        <w:tc>
          <w:tcPr>
            <w:tcW w:w="2841" w:type="dxa"/>
            <w:shd w:val="clear" w:color="auto" w:fill="E6E6E6"/>
          </w:tcPr>
          <w:p w:rsidR="00863A8E" w:rsidRDefault="00863A8E" w:rsidP="00FF2243">
            <w:pPr>
              <w:pStyle w:val="a0"/>
              <w:ind w:firstLineChars="0" w:firstLine="0"/>
            </w:pPr>
            <w:r>
              <w:rPr>
                <w:rFonts w:hint="eastAsia"/>
              </w:rPr>
              <w:t>控温期</w:t>
            </w:r>
          </w:p>
        </w:tc>
        <w:tc>
          <w:tcPr>
            <w:tcW w:w="6231" w:type="dxa"/>
            <w:gridSpan w:val="2"/>
          </w:tcPr>
          <w:p w:rsidR="00863A8E" w:rsidRDefault="00863A8E" w:rsidP="00FF2243">
            <w:pPr>
              <w:pStyle w:val="a0"/>
              <w:ind w:firstLineChars="0" w:firstLine="0"/>
            </w:pPr>
            <w:bookmarkStart w:id="28" w:name="控温期"/>
            <w:r>
              <w:t>供冷期</w:t>
            </w:r>
            <w:r>
              <w:t>:7.15-9.15,</w:t>
            </w:r>
            <w:r>
              <w:t>供暖期</w:t>
            </w:r>
            <w:r>
              <w:t>:11.1-3.31</w:t>
            </w:r>
            <w:bookmarkEnd w:id="28"/>
          </w:p>
        </w:tc>
      </w:tr>
    </w:tbl>
    <w:p w:rsidR="00534262" w:rsidRDefault="00534262" w:rsidP="00534262">
      <w:pPr>
        <w:pStyle w:val="a0"/>
        <w:ind w:firstLineChars="0" w:firstLine="0"/>
        <w:rPr>
          <w:lang w:val="en-US"/>
        </w:rPr>
      </w:pPr>
      <w:bookmarkStart w:id="29" w:name="TitleFormat"/>
    </w:p>
    <w:p w:rsidR="00534262" w:rsidRPr="00534262" w:rsidRDefault="00534262" w:rsidP="00534262">
      <w:pPr>
        <w:pStyle w:val="a0"/>
        <w:ind w:firstLineChars="0" w:firstLine="0"/>
        <w:rPr>
          <w:lang w:val="en-US"/>
        </w:rPr>
      </w:pPr>
    </w:p>
    <w:p w:rsidR="00D40158" w:rsidRDefault="00766F09" w:rsidP="00D40158">
      <w:pPr>
        <w:pStyle w:val="1"/>
      </w:pPr>
      <w:bookmarkStart w:id="30" w:name="_Toc154096678"/>
      <w:r>
        <w:rPr>
          <w:rFonts w:hint="eastAsia"/>
        </w:rPr>
        <w:t>计算</w:t>
      </w:r>
      <w:r w:rsidR="00D40158">
        <w:rPr>
          <w:rFonts w:hint="eastAsia"/>
        </w:rPr>
        <w:t>依据</w:t>
      </w:r>
      <w:bookmarkEnd w:id="30"/>
    </w:p>
    <w:p w:rsidR="00D40158" w:rsidRDefault="00D40158" w:rsidP="00D62A9A">
      <w:pPr>
        <w:widowControl w:val="0"/>
        <w:jc w:val="both"/>
        <w:rPr>
          <w:kern w:val="2"/>
          <w:szCs w:val="24"/>
          <w:lang w:val="en-US"/>
        </w:rPr>
      </w:pPr>
      <w:bookmarkStart w:id="31" w:name="计算依据"/>
      <w:bookmarkEnd w:id="29"/>
      <w:bookmarkEnd w:id="31"/>
      <w:r>
        <w:rPr>
          <w:kern w:val="2"/>
          <w:szCs w:val="24"/>
          <w:lang w:val="en-US"/>
        </w:rPr>
        <w:t xml:space="preserve">1. </w:t>
      </w:r>
      <w:r>
        <w:rPr>
          <w:kern w:val="2"/>
          <w:szCs w:val="24"/>
          <w:lang w:val="en-US"/>
        </w:rPr>
        <w:t>《绿色建筑评价标准》</w:t>
      </w:r>
      <w:r>
        <w:rPr>
          <w:kern w:val="2"/>
          <w:szCs w:val="24"/>
          <w:lang w:val="en-US"/>
        </w:rPr>
        <w:t>(GB/T50378-2019)</w:t>
      </w:r>
    </w:p>
    <w:p w:rsidR="00BB604D" w:rsidRDefault="00000000">
      <w:pPr>
        <w:widowControl w:val="0"/>
        <w:jc w:val="both"/>
        <w:rPr>
          <w:kern w:val="2"/>
          <w:szCs w:val="24"/>
          <w:lang w:val="en-US"/>
        </w:rPr>
      </w:pPr>
      <w:r>
        <w:rPr>
          <w:kern w:val="2"/>
          <w:szCs w:val="24"/>
          <w:lang w:val="en-US"/>
        </w:rPr>
        <w:t xml:space="preserve">2. </w:t>
      </w:r>
      <w:r>
        <w:rPr>
          <w:kern w:val="2"/>
          <w:szCs w:val="24"/>
          <w:lang w:val="en-US"/>
        </w:rPr>
        <w:t>《民用建筑绿色性能计算标准》</w:t>
      </w:r>
      <w:r>
        <w:rPr>
          <w:kern w:val="2"/>
          <w:szCs w:val="24"/>
          <w:lang w:val="en-US"/>
        </w:rPr>
        <w:t>(JGJ/T 449-2018)</w:t>
      </w:r>
    </w:p>
    <w:p w:rsidR="00BB604D" w:rsidRDefault="00000000">
      <w:pPr>
        <w:widowControl w:val="0"/>
        <w:jc w:val="both"/>
        <w:rPr>
          <w:kern w:val="2"/>
          <w:szCs w:val="24"/>
          <w:lang w:val="en-US"/>
        </w:rPr>
      </w:pPr>
      <w:r>
        <w:rPr>
          <w:kern w:val="2"/>
          <w:szCs w:val="24"/>
          <w:lang w:val="en-US"/>
        </w:rPr>
        <w:t xml:space="preserve">3. </w:t>
      </w:r>
      <w:r>
        <w:rPr>
          <w:kern w:val="2"/>
          <w:szCs w:val="24"/>
          <w:lang w:val="en-US"/>
        </w:rPr>
        <w:t>《公共建筑节能设计标准》</w:t>
      </w:r>
      <w:r>
        <w:rPr>
          <w:kern w:val="2"/>
          <w:szCs w:val="24"/>
          <w:lang w:val="en-US"/>
        </w:rPr>
        <w:t>(GB50189-2015)</w:t>
      </w:r>
    </w:p>
    <w:p w:rsidR="00BB604D" w:rsidRDefault="00000000">
      <w:pPr>
        <w:widowControl w:val="0"/>
        <w:jc w:val="both"/>
        <w:rPr>
          <w:kern w:val="2"/>
          <w:szCs w:val="24"/>
          <w:lang w:val="en-US"/>
        </w:rPr>
      </w:pPr>
      <w:r>
        <w:rPr>
          <w:kern w:val="2"/>
          <w:szCs w:val="24"/>
          <w:lang w:val="en-US"/>
        </w:rPr>
        <w:t xml:space="preserve">4. </w:t>
      </w:r>
      <w:r>
        <w:rPr>
          <w:kern w:val="2"/>
          <w:szCs w:val="24"/>
          <w:lang w:val="en-US"/>
        </w:rPr>
        <w:t>《民用建筑热工设计规范》</w:t>
      </w:r>
      <w:r>
        <w:rPr>
          <w:kern w:val="2"/>
          <w:szCs w:val="24"/>
          <w:lang w:val="en-US"/>
        </w:rPr>
        <w:t>(GB50176)</w:t>
      </w:r>
    </w:p>
    <w:p w:rsidR="00BB604D" w:rsidRDefault="00BB604D">
      <w:pPr>
        <w:widowControl w:val="0"/>
        <w:jc w:val="both"/>
        <w:rPr>
          <w:kern w:val="2"/>
          <w:szCs w:val="24"/>
          <w:lang w:val="en-US"/>
        </w:rPr>
      </w:pPr>
    </w:p>
    <w:p w:rsidR="00AE1923" w:rsidRDefault="00AE1923" w:rsidP="00AE1923">
      <w:pPr>
        <w:pStyle w:val="1"/>
        <w:tabs>
          <w:tab w:val="left" w:pos="432"/>
        </w:tabs>
      </w:pPr>
      <w:bookmarkStart w:id="32" w:name="_Toc13616"/>
      <w:bookmarkStart w:id="33" w:name="_Toc154096679"/>
      <w:r>
        <w:rPr>
          <w:rFonts w:hint="eastAsia"/>
        </w:rPr>
        <w:t>计算要求</w:t>
      </w:r>
      <w:bookmarkEnd w:id="32"/>
      <w:bookmarkEnd w:id="33"/>
    </w:p>
    <w:p w:rsidR="00AE1923" w:rsidRDefault="00AE1923" w:rsidP="00AE1923">
      <w:pPr>
        <w:pStyle w:val="2"/>
        <w:tabs>
          <w:tab w:val="clear" w:pos="578"/>
        </w:tabs>
        <w:rPr>
          <w:kern w:val="2"/>
          <w:sz w:val="21"/>
        </w:rPr>
      </w:pPr>
      <w:bookmarkStart w:id="34" w:name="_Toc22090"/>
      <w:bookmarkStart w:id="35" w:name="_Toc154096680"/>
      <w:r>
        <w:rPr>
          <w:rFonts w:hint="eastAsia"/>
          <w:kern w:val="2"/>
          <w:sz w:val="21"/>
        </w:rPr>
        <w:t>计算目标</w:t>
      </w:r>
      <w:bookmarkEnd w:id="34"/>
      <w:bookmarkEnd w:id="35"/>
    </w:p>
    <w:p w:rsidR="00BF19A7" w:rsidRDefault="00BF19A7" w:rsidP="00BF19A7">
      <w:pPr>
        <w:pStyle w:val="a0"/>
        <w:ind w:firstLine="420"/>
        <w:rPr>
          <w:lang w:val="en-US"/>
        </w:rPr>
      </w:pPr>
      <w:r>
        <w:rPr>
          <w:rFonts w:hint="eastAsia"/>
          <w:lang w:val="en-US"/>
        </w:rPr>
        <w:t>《绿色建筑评价标准》</w:t>
      </w:r>
      <w:r>
        <w:rPr>
          <w:rFonts w:hint="eastAsia"/>
          <w:lang w:val="en-US"/>
        </w:rPr>
        <w:t>(GB/T50378-201</w:t>
      </w:r>
      <w:r>
        <w:rPr>
          <w:lang w:val="en-US"/>
        </w:rPr>
        <w:t>9</w:t>
      </w:r>
      <w:r>
        <w:rPr>
          <w:rFonts w:hint="eastAsia"/>
          <w:lang w:val="en-US"/>
        </w:rPr>
        <w:t>)</w:t>
      </w:r>
      <w:r w:rsidRPr="006E6046">
        <w:rPr>
          <w:rFonts w:hint="eastAsia"/>
          <w:lang w:val="en-US"/>
        </w:rPr>
        <w:t xml:space="preserve"> </w:t>
      </w:r>
      <w:r>
        <w:rPr>
          <w:rFonts w:hint="eastAsia"/>
          <w:lang w:val="en-US"/>
        </w:rPr>
        <w:t>第</w:t>
      </w:r>
      <w:r>
        <w:rPr>
          <w:rFonts w:hint="eastAsia"/>
          <w:lang w:val="en-US"/>
        </w:rPr>
        <w:t>7.2.4</w:t>
      </w:r>
      <w:r>
        <w:rPr>
          <w:lang w:val="en-US"/>
        </w:rPr>
        <w:t>-2</w:t>
      </w:r>
      <w:r>
        <w:rPr>
          <w:rFonts w:hint="eastAsia"/>
          <w:lang w:val="en-US"/>
        </w:rPr>
        <w:t>条</w:t>
      </w:r>
      <w:r>
        <w:rPr>
          <w:lang w:val="en-US"/>
        </w:rPr>
        <w:t>：</w:t>
      </w:r>
      <w:r>
        <w:rPr>
          <w:rFonts w:hint="eastAsia"/>
          <w:lang w:val="en-US"/>
        </w:rPr>
        <w:t>建筑</w:t>
      </w:r>
      <w:r>
        <w:rPr>
          <w:lang w:val="en-US"/>
        </w:rPr>
        <w:t>供暖空调负荷降低</w:t>
      </w:r>
      <w:r>
        <w:rPr>
          <w:rFonts w:hint="eastAsia"/>
          <w:lang w:val="en-US"/>
        </w:rPr>
        <w:t>5</w:t>
      </w:r>
      <w:r>
        <w:rPr>
          <w:lang w:val="en-US"/>
        </w:rPr>
        <w:t>%</w:t>
      </w:r>
      <w:r>
        <w:rPr>
          <w:lang w:val="en-US"/>
        </w:rPr>
        <w:t>，得</w:t>
      </w:r>
      <w:r>
        <w:rPr>
          <w:rFonts w:hint="eastAsia"/>
          <w:lang w:val="en-US"/>
        </w:rPr>
        <w:t>5</w:t>
      </w:r>
      <w:r>
        <w:rPr>
          <w:rFonts w:hint="eastAsia"/>
          <w:lang w:val="en-US"/>
        </w:rPr>
        <w:t>分；</w:t>
      </w:r>
      <w:r>
        <w:rPr>
          <w:lang w:val="en-US"/>
        </w:rPr>
        <w:t>降低</w:t>
      </w:r>
      <w:r>
        <w:rPr>
          <w:rFonts w:hint="eastAsia"/>
          <w:lang w:val="en-US"/>
        </w:rPr>
        <w:t>10</w:t>
      </w:r>
      <w:r>
        <w:rPr>
          <w:lang w:val="en-US"/>
        </w:rPr>
        <w:t>%</w:t>
      </w:r>
      <w:r>
        <w:rPr>
          <w:rFonts w:hint="eastAsia"/>
          <w:lang w:val="en-US"/>
        </w:rPr>
        <w:t>，</w:t>
      </w:r>
      <w:r>
        <w:rPr>
          <w:lang w:val="en-US"/>
        </w:rPr>
        <w:t>得</w:t>
      </w:r>
      <w:r>
        <w:rPr>
          <w:rFonts w:hint="eastAsia"/>
          <w:lang w:val="en-US"/>
        </w:rPr>
        <w:t>10</w:t>
      </w:r>
      <w:r>
        <w:rPr>
          <w:rFonts w:hint="eastAsia"/>
          <w:lang w:val="en-US"/>
        </w:rPr>
        <w:t>分</w:t>
      </w:r>
      <w:r>
        <w:rPr>
          <w:lang w:val="en-US"/>
        </w:rPr>
        <w:t>；降低</w:t>
      </w:r>
      <w:r>
        <w:rPr>
          <w:rFonts w:hint="eastAsia"/>
          <w:lang w:val="en-US"/>
        </w:rPr>
        <w:t>15</w:t>
      </w:r>
      <w:r>
        <w:rPr>
          <w:lang w:val="en-US"/>
        </w:rPr>
        <w:t>%</w:t>
      </w:r>
      <w:r>
        <w:rPr>
          <w:lang w:val="en-US"/>
        </w:rPr>
        <w:t>，得</w:t>
      </w:r>
      <w:r>
        <w:rPr>
          <w:rFonts w:hint="eastAsia"/>
          <w:lang w:val="en-US"/>
        </w:rPr>
        <w:t>15</w:t>
      </w:r>
      <w:r>
        <w:rPr>
          <w:rFonts w:hint="eastAsia"/>
          <w:lang w:val="en-US"/>
        </w:rPr>
        <w:t>分</w:t>
      </w:r>
      <w:r>
        <w:rPr>
          <w:lang w:val="en-US"/>
        </w:rPr>
        <w:t>。</w:t>
      </w:r>
    </w:p>
    <w:p w:rsidR="00BF19A7" w:rsidRDefault="00BF19A7" w:rsidP="00BF19A7">
      <w:pPr>
        <w:pStyle w:val="a0"/>
        <w:ind w:firstLine="420"/>
        <w:rPr>
          <w:lang w:val="en-US"/>
        </w:rPr>
      </w:pPr>
      <w:r>
        <w:rPr>
          <w:rFonts w:hint="eastAsia"/>
          <w:lang w:val="en-US"/>
        </w:rPr>
        <w:t>7.2.4-2</w:t>
      </w:r>
      <w:r>
        <w:rPr>
          <w:rFonts w:hint="eastAsia"/>
          <w:lang w:val="en-US"/>
        </w:rPr>
        <w:t>条文</w:t>
      </w:r>
      <w:r>
        <w:rPr>
          <w:lang w:val="en-US"/>
        </w:rPr>
        <w:t>说明规定：</w:t>
      </w:r>
      <w:r>
        <w:rPr>
          <w:rFonts w:hint="eastAsia"/>
          <w:lang w:val="en-US"/>
        </w:rPr>
        <w:t>建筑</w:t>
      </w:r>
      <w:r>
        <w:rPr>
          <w:lang w:val="en-US"/>
        </w:rPr>
        <w:t>供暖空调负荷降低比例应按照行业标准</w:t>
      </w:r>
      <w:r>
        <w:rPr>
          <w:kern w:val="2"/>
          <w:szCs w:val="24"/>
          <w:lang w:val="en-US"/>
        </w:rPr>
        <w:t>《民用建筑绿色性能计算标准》</w:t>
      </w:r>
      <w:r>
        <w:rPr>
          <w:kern w:val="2"/>
          <w:szCs w:val="24"/>
          <w:lang w:val="en-US"/>
        </w:rPr>
        <w:t>(JGJ/T 449-2018)</w:t>
      </w:r>
      <w:r>
        <w:rPr>
          <w:rFonts w:hint="eastAsia"/>
          <w:kern w:val="2"/>
          <w:szCs w:val="24"/>
          <w:lang w:val="en-US"/>
        </w:rPr>
        <w:t>，</w:t>
      </w:r>
      <w:r>
        <w:rPr>
          <w:rFonts w:hint="eastAsia"/>
          <w:lang w:val="en-US"/>
        </w:rPr>
        <w:t>通过</w:t>
      </w:r>
      <w:r>
        <w:rPr>
          <w:lang w:val="en-US"/>
        </w:rPr>
        <w:t>计算</w:t>
      </w:r>
      <w:r>
        <w:rPr>
          <w:rFonts w:hint="eastAsia"/>
          <w:lang w:val="en-US"/>
        </w:rPr>
        <w:t>建筑</w:t>
      </w:r>
      <w:r>
        <w:rPr>
          <w:lang w:val="en-US"/>
        </w:rPr>
        <w:t>围护结构节能率</w:t>
      </w:r>
      <w:r>
        <w:rPr>
          <w:rFonts w:hint="eastAsia"/>
          <w:lang w:val="en-US"/>
        </w:rPr>
        <w:t>来</w:t>
      </w:r>
      <w:r>
        <w:rPr>
          <w:lang w:val="en-US"/>
        </w:rPr>
        <w:t>判定</w:t>
      </w:r>
      <w:r>
        <w:rPr>
          <w:rFonts w:hint="eastAsia"/>
          <w:lang w:val="en-US"/>
        </w:rPr>
        <w:t>。</w:t>
      </w:r>
    </w:p>
    <w:p w:rsidR="00AE1923" w:rsidRPr="00BF19A7" w:rsidRDefault="00BF19A7" w:rsidP="00BF19A7">
      <w:pPr>
        <w:pStyle w:val="a0"/>
        <w:ind w:firstLine="420"/>
        <w:rPr>
          <w:lang w:val="en-US"/>
        </w:rPr>
      </w:pPr>
      <w:r>
        <w:rPr>
          <w:lang w:val="en-US"/>
        </w:rPr>
        <w:lastRenderedPageBreak/>
        <w:t>围护结构节能率</w:t>
      </w:r>
      <w:r>
        <w:rPr>
          <w:rFonts w:hint="eastAsia"/>
          <w:lang w:val="en-US"/>
        </w:rPr>
        <w:t>指的是与</w:t>
      </w:r>
      <w:r>
        <w:rPr>
          <w:lang w:val="en-US"/>
        </w:rPr>
        <w:t>参照建筑</w:t>
      </w:r>
      <w:r>
        <w:rPr>
          <w:rFonts w:hint="eastAsia"/>
          <w:lang w:val="en-US"/>
        </w:rPr>
        <w:t>相比，设计建筑</w:t>
      </w:r>
      <w:r>
        <w:rPr>
          <w:lang w:val="en-US"/>
        </w:rPr>
        <w:t>通过</w:t>
      </w:r>
      <w:r>
        <w:rPr>
          <w:rFonts w:hint="eastAsia"/>
          <w:lang w:val="en-US"/>
        </w:rPr>
        <w:t>围护结构</w:t>
      </w:r>
      <w:r>
        <w:rPr>
          <w:lang w:val="en-US"/>
        </w:rPr>
        <w:t>热工性能</w:t>
      </w:r>
      <w:r>
        <w:rPr>
          <w:rFonts w:hint="eastAsia"/>
          <w:lang w:val="en-US"/>
        </w:rPr>
        <w:t>改善而使全年</w:t>
      </w:r>
      <w:r>
        <w:rPr>
          <w:lang w:val="en-US"/>
        </w:rPr>
        <w:t>供暖空调</w:t>
      </w:r>
      <w:r>
        <w:rPr>
          <w:rFonts w:hint="eastAsia"/>
          <w:lang w:val="en-US"/>
        </w:rPr>
        <w:t>能耗</w:t>
      </w:r>
      <w:r>
        <w:rPr>
          <w:lang w:val="en-US"/>
        </w:rPr>
        <w:t>降低的百分数。</w:t>
      </w:r>
    </w:p>
    <w:p w:rsidR="00AE1923" w:rsidRDefault="00AE1923" w:rsidP="00AE1923">
      <w:pPr>
        <w:pStyle w:val="2"/>
        <w:tabs>
          <w:tab w:val="clear" w:pos="578"/>
        </w:tabs>
        <w:rPr>
          <w:kern w:val="2"/>
          <w:sz w:val="21"/>
        </w:rPr>
      </w:pPr>
      <w:bookmarkStart w:id="36" w:name="_Toc5419"/>
      <w:bookmarkStart w:id="37" w:name="_Toc154096681"/>
      <w:r>
        <w:rPr>
          <w:rFonts w:hint="eastAsia"/>
          <w:kern w:val="2"/>
          <w:sz w:val="21"/>
        </w:rPr>
        <w:t>计算方法</w:t>
      </w:r>
      <w:bookmarkEnd w:id="36"/>
      <w:bookmarkEnd w:id="37"/>
    </w:p>
    <w:p w:rsidR="005E56B4" w:rsidRPr="00B55BEC" w:rsidRDefault="00537558" w:rsidP="005E56B4">
      <w:pPr>
        <w:pStyle w:val="a0"/>
        <w:ind w:firstLine="420"/>
        <w:rPr>
          <w:lang w:val="en-US"/>
        </w:rPr>
      </w:pPr>
      <w:r>
        <w:rPr>
          <w:rFonts w:hint="eastAsia"/>
          <w:lang w:val="en-US"/>
        </w:rPr>
        <w:t>建立参照</w:t>
      </w:r>
      <w:r w:rsidR="005E56B4" w:rsidRPr="00B55BEC">
        <w:rPr>
          <w:rFonts w:hint="eastAsia"/>
          <w:lang w:val="en-US"/>
        </w:rPr>
        <w:t>建筑和设计建筑，两者建筑外形、</w:t>
      </w:r>
      <w:r w:rsidR="00031D69">
        <w:rPr>
          <w:rFonts w:hint="eastAsia"/>
          <w:lang w:val="en-US"/>
        </w:rPr>
        <w:t>内部功能分区、气象参数、室内供暖空调设计温度湿度均保持一致。参照</w:t>
      </w:r>
      <w:r w:rsidR="005E56B4" w:rsidRPr="00B55BEC">
        <w:rPr>
          <w:rFonts w:hint="eastAsia"/>
          <w:lang w:val="en-US"/>
        </w:rPr>
        <w:t>建筑取国家或行业建筑节能设计标准规定的建筑围护结构的热工性能参数，设计建筑取实际设计的建筑围护结构的热工性能参数</w:t>
      </w:r>
      <w:r w:rsidR="00005553">
        <w:rPr>
          <w:rFonts w:hint="eastAsia"/>
          <w:lang w:val="en-US"/>
        </w:rPr>
        <w:t>，各自进行全年的逐时动态能耗模拟。</w:t>
      </w:r>
    </w:p>
    <w:p w:rsidR="005E56B4" w:rsidRDefault="005E56B4" w:rsidP="005E56B4">
      <w:pPr>
        <w:pStyle w:val="a0"/>
        <w:ind w:firstLine="420"/>
        <w:rPr>
          <w:lang w:val="en-US"/>
        </w:rPr>
      </w:pPr>
      <w:r w:rsidRPr="00B55BEC">
        <w:rPr>
          <w:rFonts w:hint="eastAsia"/>
          <w:lang w:val="en-US"/>
        </w:rPr>
        <w:t>即：围护结构节能率</w:t>
      </w:r>
      <w:r w:rsidRPr="00B55BEC">
        <w:rPr>
          <w:rFonts w:hint="eastAsia"/>
          <w:lang w:val="en-US"/>
        </w:rPr>
        <w:t xml:space="preserve"> </w:t>
      </w:r>
      <w:r w:rsidRPr="00B55BEC">
        <w:rPr>
          <w:rFonts w:hint="eastAsia"/>
          <w:lang w:val="en-US"/>
        </w:rPr>
        <w:t>＝</w:t>
      </w:r>
      <w:r w:rsidRPr="00B55BEC">
        <w:rPr>
          <w:rFonts w:hint="eastAsia"/>
          <w:lang w:val="en-US"/>
        </w:rPr>
        <w:t xml:space="preserve"> </w:t>
      </w:r>
      <w:r w:rsidR="00031D69">
        <w:rPr>
          <w:rFonts w:hint="eastAsia"/>
          <w:lang w:val="en-US"/>
        </w:rPr>
        <w:t>（参照</w:t>
      </w:r>
      <w:r w:rsidRPr="00B55BEC">
        <w:rPr>
          <w:rFonts w:hint="eastAsia"/>
          <w:lang w:val="en-US"/>
        </w:rPr>
        <w:t>建筑全年围护结构耗冷耗热量</w:t>
      </w:r>
      <w:r w:rsidRPr="00B55BEC">
        <w:rPr>
          <w:rFonts w:hint="eastAsia"/>
          <w:lang w:val="en-US"/>
        </w:rPr>
        <w:t xml:space="preserve"> </w:t>
      </w:r>
      <w:r w:rsidRPr="00B55BEC">
        <w:rPr>
          <w:rFonts w:hint="eastAsia"/>
          <w:lang w:val="en-US"/>
        </w:rPr>
        <w:t>－</w:t>
      </w:r>
      <w:r w:rsidRPr="00B55BEC">
        <w:rPr>
          <w:rFonts w:hint="eastAsia"/>
          <w:lang w:val="en-US"/>
        </w:rPr>
        <w:t xml:space="preserve"> </w:t>
      </w:r>
      <w:r w:rsidRPr="00B55BEC">
        <w:rPr>
          <w:rFonts w:hint="eastAsia"/>
          <w:lang w:val="en-US"/>
        </w:rPr>
        <w:t>设计建筑全年围护结构耗冷耗热量）</w:t>
      </w:r>
      <w:r w:rsidRPr="00B55BEC">
        <w:rPr>
          <w:rFonts w:hint="eastAsia"/>
          <w:lang w:val="en-US"/>
        </w:rPr>
        <w:t>/</w:t>
      </w:r>
      <w:r w:rsidR="00031D69">
        <w:rPr>
          <w:rFonts w:hint="eastAsia"/>
          <w:lang w:val="en-US"/>
        </w:rPr>
        <w:t>参照</w:t>
      </w:r>
      <w:r w:rsidRPr="00B55BEC">
        <w:rPr>
          <w:rFonts w:hint="eastAsia"/>
          <w:lang w:val="en-US"/>
        </w:rPr>
        <w:t>建筑全年围护结构耗冷耗热量×</w:t>
      </w:r>
      <w:r w:rsidRPr="00B55BEC">
        <w:rPr>
          <w:rFonts w:hint="eastAsia"/>
          <w:lang w:val="en-US"/>
        </w:rPr>
        <w:t xml:space="preserve"> 100%</w:t>
      </w:r>
      <w:bookmarkStart w:id="38" w:name="_Toc444763006"/>
    </w:p>
    <w:p w:rsidR="00BF19A7" w:rsidRDefault="00BF19A7" w:rsidP="00BF19A7">
      <w:pPr>
        <w:pStyle w:val="1"/>
        <w:tabs>
          <w:tab w:val="left" w:pos="432"/>
        </w:tabs>
      </w:pPr>
      <w:bookmarkStart w:id="39" w:name="_Toc58336110"/>
      <w:bookmarkStart w:id="40" w:name="_Toc59787735"/>
      <w:bookmarkStart w:id="41" w:name="_Toc154096682"/>
      <w:r>
        <w:rPr>
          <w:rFonts w:hint="eastAsia"/>
        </w:rPr>
        <w:t>软件介绍</w:t>
      </w:r>
      <w:bookmarkEnd w:id="39"/>
      <w:bookmarkEnd w:id="40"/>
      <w:bookmarkEnd w:id="41"/>
    </w:p>
    <w:p w:rsidR="00BF19A7" w:rsidRPr="00BF19A7" w:rsidRDefault="00BF19A7" w:rsidP="00BF19A7">
      <w:pPr>
        <w:pStyle w:val="a0"/>
        <w:ind w:firstLine="420"/>
        <w:rPr>
          <w:lang w:val="en-US"/>
        </w:rPr>
      </w:pPr>
      <w:r>
        <w:rPr>
          <w:rFonts w:hint="eastAsia"/>
          <w:lang w:val="en-US"/>
        </w:rPr>
        <w:t>本</w:t>
      </w:r>
      <w:r>
        <w:rPr>
          <w:lang w:val="en-US"/>
        </w:rPr>
        <w:t>报告</w:t>
      </w:r>
      <w:r>
        <w:rPr>
          <w:rFonts w:hint="eastAsia"/>
          <w:lang w:val="en-US"/>
        </w:rPr>
        <w:t>内容由</w:t>
      </w:r>
      <w:bookmarkStart w:id="42" w:name="软件全称＃2"/>
      <w:r>
        <w:rPr>
          <w:rFonts w:hint="eastAsia"/>
          <w:lang w:val="en-US"/>
        </w:rPr>
        <w:t>能耗计算</w:t>
      </w:r>
      <w:r>
        <w:rPr>
          <w:rFonts w:hint="eastAsia"/>
          <w:lang w:val="en-US"/>
        </w:rPr>
        <w:t>BESI2023</w:t>
      </w:r>
      <w:bookmarkEnd w:id="42"/>
      <w:r>
        <w:rPr>
          <w:rFonts w:hint="eastAsia"/>
          <w:lang w:val="en-US"/>
        </w:rPr>
        <w:t>计算</w:t>
      </w:r>
      <w:r>
        <w:rPr>
          <w:lang w:val="en-US"/>
        </w:rPr>
        <w:t>并输出</w:t>
      </w:r>
      <w:r>
        <w:rPr>
          <w:rFonts w:hint="eastAsia"/>
          <w:lang w:val="en-US"/>
        </w:rPr>
        <w:t>，</w:t>
      </w:r>
      <w:r w:rsidRPr="00BA2E62">
        <w:rPr>
          <w:rFonts w:hint="eastAsia"/>
          <w:lang w:val="en-US"/>
        </w:rPr>
        <w:t>能耗计算</w:t>
      </w:r>
      <w:r w:rsidRPr="00BA2E62">
        <w:rPr>
          <w:rFonts w:hint="eastAsia"/>
          <w:lang w:val="en-US"/>
        </w:rPr>
        <w:t>BESI</w:t>
      </w:r>
      <w:r>
        <w:rPr>
          <w:rFonts w:hint="eastAsia"/>
          <w:lang w:val="en-US"/>
        </w:rPr>
        <w:t>以</w:t>
      </w:r>
      <w:r>
        <w:rPr>
          <w:rFonts w:hint="eastAsia"/>
          <w:lang w:val="en-US"/>
        </w:rPr>
        <w:t>CAD</w:t>
      </w:r>
      <w:r>
        <w:rPr>
          <w:rFonts w:hint="eastAsia"/>
          <w:lang w:val="en-US"/>
        </w:rPr>
        <w:t>为</w:t>
      </w:r>
      <w:r>
        <w:rPr>
          <w:lang w:val="en-US"/>
        </w:rPr>
        <w:t>平台，内置</w:t>
      </w:r>
      <w:r w:rsidRPr="00BA2E62">
        <w:rPr>
          <w:rFonts w:hint="eastAsia"/>
          <w:lang w:val="en-US"/>
        </w:rPr>
        <w:t>DOE2</w:t>
      </w:r>
      <w:r w:rsidRPr="00BA2E62">
        <w:rPr>
          <w:rFonts w:hint="eastAsia"/>
          <w:lang w:val="en-US"/>
        </w:rPr>
        <w:t>内核，可与建筑节能模型无缝对接，精准快速得到动态理想负荷，完美支持从《建筑能效标识技术标准》到《绿色建筑评价标准》要求的节能率，以及建筑全能耗的计算；软件充分考虑工程实际需求，从冷热源、输配水泵到末端风机，覆盖了常见暖通设备的能耗计算；并支持灵活的采暖供冷期、系统划分、运行策略设置等功能以及强大的结果数据分析。</w:t>
      </w:r>
    </w:p>
    <w:p w:rsidR="0061362D" w:rsidRDefault="0061362D" w:rsidP="0061362D">
      <w:pPr>
        <w:pStyle w:val="1"/>
      </w:pPr>
      <w:bookmarkStart w:id="43" w:name="_Toc154096683"/>
      <w:bookmarkEnd w:id="38"/>
      <w:r>
        <w:rPr>
          <w:rFonts w:hint="eastAsia"/>
        </w:rPr>
        <w:t>气象数据</w:t>
      </w:r>
      <w:bookmarkEnd w:id="43"/>
    </w:p>
    <w:p w:rsidR="0061362D" w:rsidRDefault="0061362D" w:rsidP="0061362D">
      <w:pPr>
        <w:pStyle w:val="2"/>
      </w:pPr>
      <w:bookmarkStart w:id="44" w:name="_Toc154096684"/>
      <w:r>
        <w:rPr>
          <w:rFonts w:hint="eastAsia"/>
        </w:rPr>
        <w:t>气象地点</w:t>
      </w:r>
      <w:bookmarkEnd w:id="44"/>
    </w:p>
    <w:p w:rsidR="0061362D" w:rsidRPr="005E385A" w:rsidRDefault="0061362D" w:rsidP="0061362D">
      <w:pPr>
        <w:pStyle w:val="a0"/>
        <w:ind w:firstLine="420"/>
        <w:rPr>
          <w:lang w:val="en-US"/>
        </w:rPr>
      </w:pPr>
      <w:bookmarkStart w:id="45" w:name="气象数据来源"/>
      <w:r>
        <w:t>宁夏</w:t>
      </w:r>
      <w:r>
        <w:t>-</w:t>
      </w:r>
      <w:r>
        <w:t>银川</w:t>
      </w:r>
      <w:r>
        <w:t xml:space="preserve">, </w:t>
      </w:r>
      <w:r>
        <w:t>《中国建筑热环境分析专用气象数据集》</w:t>
      </w:r>
      <w:bookmarkEnd w:id="45"/>
    </w:p>
    <w:p w:rsidR="0061362D" w:rsidRDefault="0061362D" w:rsidP="0061362D">
      <w:pPr>
        <w:pStyle w:val="2"/>
      </w:pPr>
      <w:bookmarkStart w:id="46" w:name="_Toc154096685"/>
      <w:r>
        <w:rPr>
          <w:rFonts w:hint="eastAsia"/>
        </w:rPr>
        <w:t>逐日干球温度表</w:t>
      </w:r>
      <w:bookmarkEnd w:id="46"/>
    </w:p>
    <w:p w:rsidR="0061362D" w:rsidRPr="005E385A" w:rsidRDefault="0061362D" w:rsidP="0061362D">
      <w:pPr>
        <w:pStyle w:val="a0"/>
        <w:ind w:firstLineChars="0" w:firstLine="0"/>
        <w:rPr>
          <w:lang w:val="en-US"/>
        </w:rPr>
      </w:pPr>
      <w:bookmarkStart w:id="47" w:name="日均干球温度变化表"/>
      <w:bookmarkEnd w:id="47"/>
      <w:r>
        <w:rPr>
          <w:noProof/>
        </w:rPr>
        <w:drawing>
          <wp:inline distT="0" distB="0" distL="0" distR="0">
            <wp:extent cx="5667375" cy="282892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2828925"/>
                    </a:xfrm>
                    <a:prstGeom prst="rect">
                      <a:avLst/>
                    </a:prstGeom>
                  </pic:spPr>
                </pic:pic>
              </a:graphicData>
            </a:graphic>
          </wp:inline>
        </w:drawing>
      </w:r>
    </w:p>
    <w:p w:rsidR="0061362D" w:rsidRDefault="0061362D" w:rsidP="0061362D">
      <w:pPr>
        <w:pStyle w:val="2"/>
      </w:pPr>
      <w:bookmarkStart w:id="48" w:name="_Toc154096686"/>
      <w:r>
        <w:rPr>
          <w:rFonts w:hint="eastAsia"/>
        </w:rPr>
        <w:lastRenderedPageBreak/>
        <w:t>逐月辐照量表</w:t>
      </w:r>
      <w:bookmarkEnd w:id="48"/>
    </w:p>
    <w:p w:rsidR="0061362D" w:rsidRPr="00902539" w:rsidRDefault="0061362D" w:rsidP="0061362D">
      <w:pPr>
        <w:pStyle w:val="a0"/>
        <w:ind w:firstLineChars="0" w:firstLine="0"/>
        <w:rPr>
          <w:lang w:val="en-US"/>
        </w:rPr>
      </w:pPr>
      <w:bookmarkStart w:id="49" w:name="逐月辐照量图表"/>
      <w:bookmarkEnd w:id="49"/>
      <w:r>
        <w:rPr>
          <w:noProof/>
        </w:rPr>
        <w:drawing>
          <wp:inline distT="0" distB="0" distL="0" distR="0">
            <wp:extent cx="5667375" cy="2543175"/>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2543175"/>
                    </a:xfrm>
                    <a:prstGeom prst="rect">
                      <a:avLst/>
                    </a:prstGeom>
                  </pic:spPr>
                </pic:pic>
              </a:graphicData>
            </a:graphic>
          </wp:inline>
        </w:drawing>
      </w:r>
    </w:p>
    <w:p w:rsidR="0061362D" w:rsidRDefault="0061362D" w:rsidP="0061362D">
      <w:pPr>
        <w:pStyle w:val="2"/>
      </w:pPr>
      <w:bookmarkStart w:id="50" w:name="_Toc154096687"/>
      <w:r>
        <w:rPr>
          <w:rFonts w:hint="eastAsia"/>
        </w:rPr>
        <w:t>峰值工况</w:t>
      </w:r>
      <w:bookmarkEnd w:id="50"/>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30"/>
        <w:gridCol w:w="1975"/>
        <w:gridCol w:w="1557"/>
        <w:gridCol w:w="1557"/>
        <w:gridCol w:w="1557"/>
        <w:gridCol w:w="1557"/>
      </w:tblGrid>
      <w:tr w:rsidR="00BB604D">
        <w:tc>
          <w:tcPr>
            <w:tcW w:w="1131" w:type="dxa"/>
            <w:shd w:val="clear" w:color="auto" w:fill="E6E6E6"/>
            <w:vAlign w:val="center"/>
          </w:tcPr>
          <w:p w:rsidR="00BB604D" w:rsidRDefault="00000000">
            <w:pPr>
              <w:jc w:val="center"/>
            </w:pPr>
            <w:r>
              <w:t>气象数据</w:t>
            </w:r>
          </w:p>
        </w:tc>
        <w:tc>
          <w:tcPr>
            <w:tcW w:w="1975" w:type="dxa"/>
            <w:shd w:val="clear" w:color="auto" w:fill="E6E6E6"/>
            <w:vAlign w:val="center"/>
          </w:tcPr>
          <w:p w:rsidR="00BB604D" w:rsidRDefault="00000000">
            <w:pPr>
              <w:jc w:val="center"/>
            </w:pPr>
            <w:r>
              <w:t>时刻</w:t>
            </w:r>
          </w:p>
        </w:tc>
        <w:tc>
          <w:tcPr>
            <w:tcW w:w="1556" w:type="dxa"/>
            <w:shd w:val="clear" w:color="auto" w:fill="E6E6E6"/>
            <w:vAlign w:val="center"/>
          </w:tcPr>
          <w:p w:rsidR="00BB604D" w:rsidRDefault="00000000">
            <w:pPr>
              <w:jc w:val="center"/>
            </w:pPr>
            <w:r>
              <w:t>干球温度</w:t>
            </w:r>
            <w:r>
              <w:t>(℃)</w:t>
            </w:r>
          </w:p>
        </w:tc>
        <w:tc>
          <w:tcPr>
            <w:tcW w:w="1556" w:type="dxa"/>
            <w:shd w:val="clear" w:color="auto" w:fill="E6E6E6"/>
            <w:vAlign w:val="center"/>
          </w:tcPr>
          <w:p w:rsidR="00BB604D" w:rsidRDefault="00000000">
            <w:pPr>
              <w:jc w:val="center"/>
            </w:pPr>
            <w:r>
              <w:t>湿球温度</w:t>
            </w:r>
            <w:r>
              <w:t>(℃)</w:t>
            </w:r>
          </w:p>
        </w:tc>
        <w:tc>
          <w:tcPr>
            <w:tcW w:w="1556" w:type="dxa"/>
            <w:shd w:val="clear" w:color="auto" w:fill="E6E6E6"/>
            <w:vAlign w:val="center"/>
          </w:tcPr>
          <w:p w:rsidR="00BB604D" w:rsidRDefault="00000000">
            <w:pPr>
              <w:jc w:val="center"/>
            </w:pPr>
            <w:r>
              <w:t>含湿量</w:t>
            </w:r>
            <w:r>
              <w:t>(g/kg)</w:t>
            </w:r>
          </w:p>
        </w:tc>
        <w:tc>
          <w:tcPr>
            <w:tcW w:w="1556" w:type="dxa"/>
            <w:shd w:val="clear" w:color="auto" w:fill="E6E6E6"/>
            <w:vAlign w:val="center"/>
          </w:tcPr>
          <w:p w:rsidR="00BB604D" w:rsidRDefault="00000000">
            <w:pPr>
              <w:jc w:val="center"/>
            </w:pPr>
            <w:r>
              <w:t>焓值</w:t>
            </w:r>
            <w:r>
              <w:t>(</w:t>
            </w:r>
            <w:proofErr w:type="spellStart"/>
            <w:r>
              <w:t>kj</w:t>
            </w:r>
            <w:proofErr w:type="spellEnd"/>
            <w:r>
              <w:t>/kg)</w:t>
            </w:r>
          </w:p>
        </w:tc>
      </w:tr>
      <w:tr w:rsidR="00BB604D">
        <w:tc>
          <w:tcPr>
            <w:tcW w:w="1131" w:type="dxa"/>
            <w:shd w:val="clear" w:color="auto" w:fill="E6E6E6"/>
            <w:vAlign w:val="center"/>
          </w:tcPr>
          <w:p w:rsidR="00BB604D" w:rsidRDefault="00000000">
            <w:r>
              <w:t>最热</w:t>
            </w:r>
          </w:p>
        </w:tc>
        <w:tc>
          <w:tcPr>
            <w:tcW w:w="1975" w:type="dxa"/>
            <w:vAlign w:val="center"/>
          </w:tcPr>
          <w:p w:rsidR="00BB604D" w:rsidRDefault="00000000">
            <w:r>
              <w:t>07</w:t>
            </w:r>
            <w:r>
              <w:t>月</w:t>
            </w:r>
            <w:r>
              <w:t>20</w:t>
            </w:r>
            <w:r>
              <w:t>日</w:t>
            </w:r>
            <w:r>
              <w:t>17</w:t>
            </w:r>
            <w:r>
              <w:t>时</w:t>
            </w:r>
          </w:p>
        </w:tc>
        <w:tc>
          <w:tcPr>
            <w:tcW w:w="1556" w:type="dxa"/>
            <w:vAlign w:val="center"/>
          </w:tcPr>
          <w:p w:rsidR="00BB604D" w:rsidRDefault="00000000">
            <w:r>
              <w:t>33.9</w:t>
            </w:r>
          </w:p>
        </w:tc>
        <w:tc>
          <w:tcPr>
            <w:tcW w:w="1556" w:type="dxa"/>
            <w:vAlign w:val="center"/>
          </w:tcPr>
          <w:p w:rsidR="00BB604D" w:rsidRDefault="00000000">
            <w:r>
              <w:t>22.8</w:t>
            </w:r>
          </w:p>
        </w:tc>
        <w:tc>
          <w:tcPr>
            <w:tcW w:w="1556" w:type="dxa"/>
            <w:vAlign w:val="center"/>
          </w:tcPr>
          <w:p w:rsidR="00BB604D" w:rsidRDefault="00000000">
            <w:r>
              <w:t>15.1</w:t>
            </w:r>
          </w:p>
        </w:tc>
        <w:tc>
          <w:tcPr>
            <w:tcW w:w="1556" w:type="dxa"/>
            <w:vAlign w:val="center"/>
          </w:tcPr>
          <w:p w:rsidR="00BB604D" w:rsidRDefault="00000000">
            <w:r>
              <w:t>72.7</w:t>
            </w:r>
          </w:p>
        </w:tc>
      </w:tr>
      <w:tr w:rsidR="00BB604D">
        <w:tc>
          <w:tcPr>
            <w:tcW w:w="1131" w:type="dxa"/>
            <w:shd w:val="clear" w:color="auto" w:fill="E6E6E6"/>
            <w:vAlign w:val="center"/>
          </w:tcPr>
          <w:p w:rsidR="00BB604D" w:rsidRDefault="00000000">
            <w:r>
              <w:t>最冷</w:t>
            </w:r>
          </w:p>
        </w:tc>
        <w:tc>
          <w:tcPr>
            <w:tcW w:w="1975" w:type="dxa"/>
            <w:vAlign w:val="center"/>
          </w:tcPr>
          <w:p w:rsidR="00BB604D" w:rsidRDefault="00000000">
            <w:r>
              <w:t>01</w:t>
            </w:r>
            <w:r>
              <w:t>月</w:t>
            </w:r>
            <w:r>
              <w:t>05</w:t>
            </w:r>
            <w:r>
              <w:t>日</w:t>
            </w:r>
            <w:r>
              <w:t>09</w:t>
            </w:r>
            <w:r>
              <w:t>时</w:t>
            </w:r>
          </w:p>
        </w:tc>
        <w:tc>
          <w:tcPr>
            <w:tcW w:w="1556" w:type="dxa"/>
            <w:vAlign w:val="center"/>
          </w:tcPr>
          <w:p w:rsidR="00BB604D" w:rsidRDefault="00000000">
            <w:r>
              <w:t>-16.7</w:t>
            </w:r>
          </w:p>
        </w:tc>
        <w:tc>
          <w:tcPr>
            <w:tcW w:w="1556" w:type="dxa"/>
            <w:vAlign w:val="center"/>
          </w:tcPr>
          <w:p w:rsidR="00BB604D" w:rsidRDefault="00000000">
            <w:r>
              <w:t>-16.7</w:t>
            </w:r>
          </w:p>
        </w:tc>
        <w:tc>
          <w:tcPr>
            <w:tcW w:w="1556" w:type="dxa"/>
            <w:vAlign w:val="center"/>
          </w:tcPr>
          <w:p w:rsidR="00BB604D" w:rsidRDefault="00000000">
            <w:r>
              <w:t>0.8</w:t>
            </w:r>
          </w:p>
        </w:tc>
        <w:tc>
          <w:tcPr>
            <w:tcW w:w="1556" w:type="dxa"/>
            <w:vAlign w:val="center"/>
          </w:tcPr>
          <w:p w:rsidR="00BB604D" w:rsidRDefault="00000000">
            <w:r>
              <w:t>-14.8</w:t>
            </w:r>
          </w:p>
        </w:tc>
      </w:tr>
    </w:tbl>
    <w:p w:rsidR="0061362D" w:rsidRPr="00A23AC4" w:rsidRDefault="0061362D" w:rsidP="0061362D">
      <w:pPr>
        <w:pStyle w:val="1"/>
        <w:widowControl w:val="0"/>
        <w:jc w:val="both"/>
      </w:pPr>
      <w:bookmarkStart w:id="51" w:name="气象峰值工况"/>
      <w:bookmarkStart w:id="52" w:name="_Toc154096688"/>
      <w:bookmarkEnd w:id="51"/>
      <w:r>
        <w:t>围护结构</w:t>
      </w:r>
      <w:bookmarkEnd w:id="52"/>
    </w:p>
    <w:p w:rsidR="00BB604D" w:rsidRDefault="00000000">
      <w:pPr>
        <w:pStyle w:val="2"/>
        <w:widowControl w:val="0"/>
      </w:pPr>
      <w:bookmarkStart w:id="53" w:name="_Toc154096689"/>
      <w:r>
        <w:t>工程材料</w:t>
      </w:r>
      <w:bookmarkEnd w:id="53"/>
    </w:p>
    <w:tbl>
      <w:tblPr>
        <w:tblW w:w="983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451"/>
        <w:gridCol w:w="1136"/>
        <w:gridCol w:w="1150"/>
        <w:gridCol w:w="946"/>
        <w:gridCol w:w="1136"/>
        <w:gridCol w:w="1326"/>
        <w:gridCol w:w="1692"/>
      </w:tblGrid>
      <w:tr w:rsidR="00BB604D">
        <w:tc>
          <w:tcPr>
            <w:tcW w:w="2196" w:type="dxa"/>
            <w:vMerge w:val="restart"/>
            <w:shd w:val="clear" w:color="auto" w:fill="E6E6E6"/>
            <w:vAlign w:val="center"/>
          </w:tcPr>
          <w:p w:rsidR="00BB604D" w:rsidRDefault="00000000">
            <w:pPr>
              <w:jc w:val="center"/>
            </w:pPr>
            <w:r>
              <w:t>材料名称</w:t>
            </w:r>
          </w:p>
        </w:tc>
        <w:tc>
          <w:tcPr>
            <w:tcW w:w="1018" w:type="dxa"/>
            <w:shd w:val="clear" w:color="auto" w:fill="E6E6E6"/>
            <w:vAlign w:val="center"/>
          </w:tcPr>
          <w:p w:rsidR="00BB604D" w:rsidRDefault="00000000">
            <w:pPr>
              <w:jc w:val="center"/>
            </w:pPr>
            <w:r>
              <w:t>导热系数</w:t>
            </w:r>
            <w:r>
              <w:t>λ</w:t>
            </w:r>
          </w:p>
        </w:tc>
        <w:tc>
          <w:tcPr>
            <w:tcW w:w="1030" w:type="dxa"/>
            <w:shd w:val="clear" w:color="auto" w:fill="E6E6E6"/>
            <w:vAlign w:val="center"/>
          </w:tcPr>
          <w:p w:rsidR="00BB604D" w:rsidRDefault="00000000">
            <w:pPr>
              <w:jc w:val="center"/>
            </w:pPr>
            <w:r>
              <w:t>蓄热系数</w:t>
            </w:r>
            <w:r>
              <w:t>S</w:t>
            </w:r>
          </w:p>
        </w:tc>
        <w:tc>
          <w:tcPr>
            <w:tcW w:w="848" w:type="dxa"/>
            <w:shd w:val="clear" w:color="auto" w:fill="E6E6E6"/>
            <w:vAlign w:val="center"/>
          </w:tcPr>
          <w:p w:rsidR="00BB604D" w:rsidRDefault="00000000">
            <w:pPr>
              <w:jc w:val="center"/>
            </w:pPr>
            <w:r>
              <w:t>密度</w:t>
            </w:r>
            <w:r>
              <w:t>ρ</w:t>
            </w:r>
          </w:p>
        </w:tc>
        <w:tc>
          <w:tcPr>
            <w:tcW w:w="1018" w:type="dxa"/>
            <w:shd w:val="clear" w:color="auto" w:fill="E6E6E6"/>
            <w:vAlign w:val="center"/>
          </w:tcPr>
          <w:p w:rsidR="00BB604D" w:rsidRDefault="00000000">
            <w:pPr>
              <w:jc w:val="center"/>
            </w:pPr>
            <w:r>
              <w:t>比热容</w:t>
            </w:r>
            <w:r>
              <w:t>Cp</w:t>
            </w:r>
          </w:p>
        </w:tc>
        <w:tc>
          <w:tcPr>
            <w:tcW w:w="1188" w:type="dxa"/>
            <w:shd w:val="clear" w:color="auto" w:fill="E6E6E6"/>
            <w:vAlign w:val="center"/>
          </w:tcPr>
          <w:p w:rsidR="00BB604D" w:rsidRDefault="00000000">
            <w:pPr>
              <w:jc w:val="center"/>
            </w:pPr>
            <w:r>
              <w:t>蒸汽渗透系数</w:t>
            </w:r>
            <w:r>
              <w:t>u</w:t>
            </w:r>
          </w:p>
        </w:tc>
        <w:tc>
          <w:tcPr>
            <w:tcW w:w="1516" w:type="dxa"/>
            <w:vMerge w:val="restart"/>
            <w:shd w:val="clear" w:color="auto" w:fill="E6E6E6"/>
            <w:vAlign w:val="center"/>
          </w:tcPr>
          <w:p w:rsidR="00BB604D" w:rsidRDefault="00000000">
            <w:pPr>
              <w:jc w:val="center"/>
            </w:pPr>
            <w:r>
              <w:t>备注</w:t>
            </w:r>
          </w:p>
        </w:tc>
      </w:tr>
      <w:tr w:rsidR="00BB604D">
        <w:tc>
          <w:tcPr>
            <w:tcW w:w="2196" w:type="dxa"/>
            <w:vMerge/>
            <w:shd w:val="clear" w:color="auto" w:fill="E6E6E6"/>
            <w:vAlign w:val="center"/>
          </w:tcPr>
          <w:p w:rsidR="00BB604D" w:rsidRDefault="00BB604D">
            <w:pPr>
              <w:jc w:val="center"/>
            </w:pPr>
          </w:p>
        </w:tc>
        <w:tc>
          <w:tcPr>
            <w:tcW w:w="1018" w:type="dxa"/>
            <w:shd w:val="clear" w:color="auto" w:fill="E6E6E6"/>
            <w:vAlign w:val="center"/>
          </w:tcPr>
          <w:p w:rsidR="00BB604D" w:rsidRDefault="00000000">
            <w:pPr>
              <w:jc w:val="center"/>
            </w:pPr>
            <w:r>
              <w:t>W/(</w:t>
            </w:r>
            <w:proofErr w:type="spellStart"/>
            <w:r>
              <w:t>m.K</w:t>
            </w:r>
            <w:proofErr w:type="spellEnd"/>
            <w:r>
              <w:t>)</w:t>
            </w:r>
          </w:p>
        </w:tc>
        <w:tc>
          <w:tcPr>
            <w:tcW w:w="1030" w:type="dxa"/>
            <w:shd w:val="clear" w:color="auto" w:fill="E6E6E6"/>
            <w:vAlign w:val="center"/>
          </w:tcPr>
          <w:p w:rsidR="00BB604D" w:rsidRDefault="00000000">
            <w:pPr>
              <w:jc w:val="center"/>
            </w:pPr>
            <w:r>
              <w:t>W/(</w:t>
            </w:r>
            <w:r>
              <w:t>㎡</w:t>
            </w:r>
            <w:r>
              <w:t>.K)</w:t>
            </w:r>
          </w:p>
        </w:tc>
        <w:tc>
          <w:tcPr>
            <w:tcW w:w="848" w:type="dxa"/>
            <w:shd w:val="clear" w:color="auto" w:fill="E6E6E6"/>
            <w:vAlign w:val="center"/>
          </w:tcPr>
          <w:p w:rsidR="00BB604D" w:rsidRDefault="00000000">
            <w:pPr>
              <w:jc w:val="center"/>
            </w:pPr>
            <w:r>
              <w:t>kg/m</w:t>
            </w:r>
            <w:r>
              <w:rPr>
                <w:vertAlign w:val="superscript"/>
              </w:rPr>
              <w:t>3</w:t>
            </w:r>
          </w:p>
        </w:tc>
        <w:tc>
          <w:tcPr>
            <w:tcW w:w="1018" w:type="dxa"/>
            <w:shd w:val="clear" w:color="auto" w:fill="E6E6E6"/>
            <w:vAlign w:val="center"/>
          </w:tcPr>
          <w:p w:rsidR="00BB604D" w:rsidRDefault="00000000">
            <w:pPr>
              <w:jc w:val="center"/>
            </w:pPr>
            <w:r>
              <w:t>J/(</w:t>
            </w:r>
            <w:proofErr w:type="spellStart"/>
            <w:r>
              <w:t>kg.K</w:t>
            </w:r>
            <w:proofErr w:type="spellEnd"/>
            <w:r>
              <w:t>)</w:t>
            </w:r>
          </w:p>
        </w:tc>
        <w:tc>
          <w:tcPr>
            <w:tcW w:w="1188" w:type="dxa"/>
            <w:shd w:val="clear" w:color="auto" w:fill="E6E6E6"/>
            <w:vAlign w:val="center"/>
          </w:tcPr>
          <w:p w:rsidR="00BB604D" w:rsidRDefault="00000000">
            <w:pPr>
              <w:jc w:val="center"/>
            </w:pPr>
            <w:r>
              <w:t>g/(</w:t>
            </w:r>
            <w:proofErr w:type="spellStart"/>
            <w:r>
              <w:t>m.h.kPa</w:t>
            </w:r>
            <w:proofErr w:type="spellEnd"/>
            <w:r>
              <w:t>)</w:t>
            </w:r>
          </w:p>
        </w:tc>
        <w:tc>
          <w:tcPr>
            <w:tcW w:w="1516" w:type="dxa"/>
            <w:vMerge/>
            <w:shd w:val="clear" w:color="auto" w:fill="E6E6E6"/>
            <w:vAlign w:val="center"/>
          </w:tcPr>
          <w:p w:rsidR="00BB604D" w:rsidRDefault="00BB604D">
            <w:pPr>
              <w:jc w:val="center"/>
            </w:pPr>
          </w:p>
        </w:tc>
      </w:tr>
      <w:tr w:rsidR="00BB604D">
        <w:tc>
          <w:tcPr>
            <w:tcW w:w="2196" w:type="dxa"/>
            <w:shd w:val="clear" w:color="auto" w:fill="E6E6E6"/>
            <w:vAlign w:val="center"/>
          </w:tcPr>
          <w:p w:rsidR="00BB604D" w:rsidRDefault="00000000">
            <w:r>
              <w:t>水泥砂浆</w:t>
            </w:r>
          </w:p>
        </w:tc>
        <w:tc>
          <w:tcPr>
            <w:tcW w:w="1018" w:type="dxa"/>
            <w:vAlign w:val="center"/>
          </w:tcPr>
          <w:p w:rsidR="00BB604D" w:rsidRDefault="00000000">
            <w:r>
              <w:t>0.930</w:t>
            </w:r>
          </w:p>
        </w:tc>
        <w:tc>
          <w:tcPr>
            <w:tcW w:w="1030" w:type="dxa"/>
            <w:vAlign w:val="center"/>
          </w:tcPr>
          <w:p w:rsidR="00BB604D" w:rsidRDefault="00000000">
            <w:r>
              <w:t>11.370</w:t>
            </w:r>
          </w:p>
        </w:tc>
        <w:tc>
          <w:tcPr>
            <w:tcW w:w="848" w:type="dxa"/>
            <w:vAlign w:val="center"/>
          </w:tcPr>
          <w:p w:rsidR="00BB604D" w:rsidRDefault="00000000">
            <w:r>
              <w:t>1800.0</w:t>
            </w:r>
          </w:p>
        </w:tc>
        <w:tc>
          <w:tcPr>
            <w:tcW w:w="1018" w:type="dxa"/>
            <w:vAlign w:val="center"/>
          </w:tcPr>
          <w:p w:rsidR="00BB604D" w:rsidRDefault="00000000">
            <w:r>
              <w:t>1050.0</w:t>
            </w:r>
          </w:p>
        </w:tc>
        <w:tc>
          <w:tcPr>
            <w:tcW w:w="1188" w:type="dxa"/>
            <w:vAlign w:val="center"/>
          </w:tcPr>
          <w:p w:rsidR="00BB604D" w:rsidRDefault="00000000">
            <w:r>
              <w:t>0.0210</w:t>
            </w:r>
          </w:p>
        </w:tc>
        <w:tc>
          <w:tcPr>
            <w:tcW w:w="1516" w:type="dxa"/>
            <w:vAlign w:val="center"/>
          </w:tcPr>
          <w:p w:rsidR="00BB604D" w:rsidRDefault="00000000">
            <w:r>
              <w:rPr>
                <w:sz w:val="18"/>
                <w:szCs w:val="18"/>
              </w:rPr>
              <w:t>来源：《民用建筑热工设计规范》</w:t>
            </w:r>
            <w:r>
              <w:rPr>
                <w:sz w:val="18"/>
                <w:szCs w:val="18"/>
              </w:rPr>
              <w:t>GB50176-2016</w:t>
            </w:r>
          </w:p>
        </w:tc>
      </w:tr>
      <w:tr w:rsidR="00BB604D">
        <w:tc>
          <w:tcPr>
            <w:tcW w:w="2196" w:type="dxa"/>
            <w:shd w:val="clear" w:color="auto" w:fill="E6E6E6"/>
            <w:vAlign w:val="center"/>
          </w:tcPr>
          <w:p w:rsidR="00BB604D" w:rsidRDefault="00000000">
            <w:r>
              <w:t>石灰砂浆</w:t>
            </w:r>
          </w:p>
        </w:tc>
        <w:tc>
          <w:tcPr>
            <w:tcW w:w="1018" w:type="dxa"/>
            <w:vAlign w:val="center"/>
          </w:tcPr>
          <w:p w:rsidR="00BB604D" w:rsidRDefault="00000000">
            <w:r>
              <w:t>0.810</w:t>
            </w:r>
          </w:p>
        </w:tc>
        <w:tc>
          <w:tcPr>
            <w:tcW w:w="1030" w:type="dxa"/>
            <w:vAlign w:val="center"/>
          </w:tcPr>
          <w:p w:rsidR="00BB604D" w:rsidRDefault="00000000">
            <w:r>
              <w:t>10.070</w:t>
            </w:r>
          </w:p>
        </w:tc>
        <w:tc>
          <w:tcPr>
            <w:tcW w:w="848" w:type="dxa"/>
            <w:vAlign w:val="center"/>
          </w:tcPr>
          <w:p w:rsidR="00BB604D" w:rsidRDefault="00000000">
            <w:r>
              <w:t>1600.0</w:t>
            </w:r>
          </w:p>
        </w:tc>
        <w:tc>
          <w:tcPr>
            <w:tcW w:w="1018" w:type="dxa"/>
            <w:vAlign w:val="center"/>
          </w:tcPr>
          <w:p w:rsidR="00BB604D" w:rsidRDefault="00000000">
            <w:r>
              <w:t>1050.0</w:t>
            </w:r>
          </w:p>
        </w:tc>
        <w:tc>
          <w:tcPr>
            <w:tcW w:w="1188" w:type="dxa"/>
            <w:vAlign w:val="center"/>
          </w:tcPr>
          <w:p w:rsidR="00BB604D" w:rsidRDefault="00000000">
            <w:r>
              <w:t>0.0443</w:t>
            </w:r>
          </w:p>
        </w:tc>
        <w:tc>
          <w:tcPr>
            <w:tcW w:w="1516" w:type="dxa"/>
            <w:vAlign w:val="center"/>
          </w:tcPr>
          <w:p w:rsidR="00BB604D" w:rsidRDefault="00000000">
            <w:r>
              <w:rPr>
                <w:sz w:val="18"/>
                <w:szCs w:val="18"/>
              </w:rPr>
              <w:t>来源：《民用建筑热工设计规范》</w:t>
            </w:r>
            <w:r>
              <w:rPr>
                <w:sz w:val="18"/>
                <w:szCs w:val="18"/>
              </w:rPr>
              <w:t>GB50176-2016</w:t>
            </w:r>
          </w:p>
        </w:tc>
      </w:tr>
      <w:tr w:rsidR="00BB604D">
        <w:tc>
          <w:tcPr>
            <w:tcW w:w="2196" w:type="dxa"/>
            <w:shd w:val="clear" w:color="auto" w:fill="E6E6E6"/>
            <w:vAlign w:val="center"/>
          </w:tcPr>
          <w:p w:rsidR="00BB604D" w:rsidRDefault="00000000">
            <w:r>
              <w:t>钢筋混凝土</w:t>
            </w:r>
          </w:p>
        </w:tc>
        <w:tc>
          <w:tcPr>
            <w:tcW w:w="1018" w:type="dxa"/>
            <w:vAlign w:val="center"/>
          </w:tcPr>
          <w:p w:rsidR="00BB604D" w:rsidRDefault="00000000">
            <w:r>
              <w:t>1.740</w:t>
            </w:r>
          </w:p>
        </w:tc>
        <w:tc>
          <w:tcPr>
            <w:tcW w:w="1030" w:type="dxa"/>
            <w:vAlign w:val="center"/>
          </w:tcPr>
          <w:p w:rsidR="00BB604D" w:rsidRDefault="00000000">
            <w:r>
              <w:t>17.200</w:t>
            </w:r>
          </w:p>
        </w:tc>
        <w:tc>
          <w:tcPr>
            <w:tcW w:w="848" w:type="dxa"/>
            <w:vAlign w:val="center"/>
          </w:tcPr>
          <w:p w:rsidR="00BB604D" w:rsidRDefault="00000000">
            <w:r>
              <w:t>2500.0</w:t>
            </w:r>
          </w:p>
        </w:tc>
        <w:tc>
          <w:tcPr>
            <w:tcW w:w="1018" w:type="dxa"/>
            <w:vAlign w:val="center"/>
          </w:tcPr>
          <w:p w:rsidR="00BB604D" w:rsidRDefault="00000000">
            <w:r>
              <w:t>920.0</w:t>
            </w:r>
          </w:p>
        </w:tc>
        <w:tc>
          <w:tcPr>
            <w:tcW w:w="1188" w:type="dxa"/>
            <w:vAlign w:val="center"/>
          </w:tcPr>
          <w:p w:rsidR="00BB604D" w:rsidRDefault="00000000">
            <w:r>
              <w:t>0.0158</w:t>
            </w:r>
          </w:p>
        </w:tc>
        <w:tc>
          <w:tcPr>
            <w:tcW w:w="1516" w:type="dxa"/>
            <w:vAlign w:val="center"/>
          </w:tcPr>
          <w:p w:rsidR="00BB604D" w:rsidRDefault="00000000">
            <w:r>
              <w:rPr>
                <w:sz w:val="18"/>
                <w:szCs w:val="18"/>
              </w:rPr>
              <w:t>来源：《民用建筑热工设计规范》</w:t>
            </w:r>
            <w:r>
              <w:rPr>
                <w:sz w:val="18"/>
                <w:szCs w:val="18"/>
              </w:rPr>
              <w:t>GB50176-2016</w:t>
            </w:r>
          </w:p>
        </w:tc>
      </w:tr>
      <w:tr w:rsidR="00BB604D">
        <w:tc>
          <w:tcPr>
            <w:tcW w:w="2196" w:type="dxa"/>
            <w:shd w:val="clear" w:color="auto" w:fill="E6E6E6"/>
            <w:vAlign w:val="center"/>
          </w:tcPr>
          <w:p w:rsidR="00BB604D" w:rsidRDefault="00000000">
            <w:r>
              <w:t>混凝土多孔砖</w:t>
            </w:r>
            <w:r>
              <w:t>(190</w:t>
            </w:r>
            <w:r>
              <w:t>六孔砖）</w:t>
            </w:r>
          </w:p>
        </w:tc>
        <w:tc>
          <w:tcPr>
            <w:tcW w:w="1018" w:type="dxa"/>
            <w:vAlign w:val="center"/>
          </w:tcPr>
          <w:p w:rsidR="00BB604D" w:rsidRDefault="00000000">
            <w:r>
              <w:t>0.750</w:t>
            </w:r>
          </w:p>
        </w:tc>
        <w:tc>
          <w:tcPr>
            <w:tcW w:w="1030" w:type="dxa"/>
            <w:vAlign w:val="center"/>
          </w:tcPr>
          <w:p w:rsidR="00BB604D" w:rsidRDefault="00000000">
            <w:r>
              <w:t>7.490</w:t>
            </w:r>
          </w:p>
        </w:tc>
        <w:tc>
          <w:tcPr>
            <w:tcW w:w="848" w:type="dxa"/>
            <w:vAlign w:val="center"/>
          </w:tcPr>
          <w:p w:rsidR="00BB604D" w:rsidRDefault="00000000">
            <w:r>
              <w:t>1450.0</w:t>
            </w:r>
          </w:p>
        </w:tc>
        <w:tc>
          <w:tcPr>
            <w:tcW w:w="1018" w:type="dxa"/>
            <w:vAlign w:val="center"/>
          </w:tcPr>
          <w:p w:rsidR="00BB604D" w:rsidRDefault="00000000">
            <w:r>
              <w:t>709.4</w:t>
            </w:r>
          </w:p>
        </w:tc>
        <w:tc>
          <w:tcPr>
            <w:tcW w:w="1188" w:type="dxa"/>
            <w:vAlign w:val="center"/>
          </w:tcPr>
          <w:p w:rsidR="00BB604D" w:rsidRDefault="00000000">
            <w:r>
              <w:t>0.0000</w:t>
            </w:r>
          </w:p>
        </w:tc>
        <w:tc>
          <w:tcPr>
            <w:tcW w:w="1516" w:type="dxa"/>
            <w:vAlign w:val="center"/>
          </w:tcPr>
          <w:p w:rsidR="00BB604D" w:rsidRDefault="00BB604D">
            <w:pPr>
              <w:rPr>
                <w:sz w:val="18"/>
                <w:szCs w:val="18"/>
              </w:rPr>
            </w:pPr>
          </w:p>
        </w:tc>
      </w:tr>
      <w:tr w:rsidR="00BB604D">
        <w:tc>
          <w:tcPr>
            <w:tcW w:w="2196" w:type="dxa"/>
            <w:shd w:val="clear" w:color="auto" w:fill="E6E6E6"/>
            <w:vAlign w:val="center"/>
          </w:tcPr>
          <w:p w:rsidR="00BB604D" w:rsidRDefault="00000000">
            <w:r>
              <w:t>白灰水泥砂浆</w:t>
            </w:r>
          </w:p>
        </w:tc>
        <w:tc>
          <w:tcPr>
            <w:tcW w:w="1018" w:type="dxa"/>
            <w:vAlign w:val="center"/>
          </w:tcPr>
          <w:p w:rsidR="00BB604D" w:rsidRDefault="00000000">
            <w:r>
              <w:t>0.870</w:t>
            </w:r>
          </w:p>
        </w:tc>
        <w:tc>
          <w:tcPr>
            <w:tcW w:w="1030" w:type="dxa"/>
            <w:vAlign w:val="center"/>
          </w:tcPr>
          <w:p w:rsidR="00BB604D" w:rsidRDefault="00000000">
            <w:r>
              <w:t>10.627</w:t>
            </w:r>
          </w:p>
        </w:tc>
        <w:tc>
          <w:tcPr>
            <w:tcW w:w="848" w:type="dxa"/>
            <w:vAlign w:val="center"/>
          </w:tcPr>
          <w:p w:rsidR="00BB604D" w:rsidRDefault="00000000">
            <w:r>
              <w:t>1700.0</w:t>
            </w:r>
          </w:p>
        </w:tc>
        <w:tc>
          <w:tcPr>
            <w:tcW w:w="1018" w:type="dxa"/>
            <w:vAlign w:val="center"/>
          </w:tcPr>
          <w:p w:rsidR="00BB604D" w:rsidRDefault="00000000">
            <w:r>
              <w:t>1050.0</w:t>
            </w:r>
          </w:p>
        </w:tc>
        <w:tc>
          <w:tcPr>
            <w:tcW w:w="1188" w:type="dxa"/>
            <w:vAlign w:val="center"/>
          </w:tcPr>
          <w:p w:rsidR="00BB604D" w:rsidRDefault="00000000">
            <w:r>
              <w:t>0.0000</w:t>
            </w:r>
          </w:p>
        </w:tc>
        <w:tc>
          <w:tcPr>
            <w:tcW w:w="1516" w:type="dxa"/>
            <w:vAlign w:val="center"/>
          </w:tcPr>
          <w:p w:rsidR="00BB604D" w:rsidRDefault="00BB604D">
            <w:pPr>
              <w:rPr>
                <w:sz w:val="18"/>
                <w:szCs w:val="18"/>
              </w:rPr>
            </w:pPr>
          </w:p>
        </w:tc>
      </w:tr>
      <w:tr w:rsidR="00BB604D">
        <w:tc>
          <w:tcPr>
            <w:tcW w:w="2196" w:type="dxa"/>
            <w:shd w:val="clear" w:color="auto" w:fill="E6E6E6"/>
            <w:vAlign w:val="center"/>
          </w:tcPr>
          <w:p w:rsidR="00BB604D" w:rsidRDefault="00000000">
            <w:r>
              <w:t>水泥砂浆抹面</w:t>
            </w:r>
          </w:p>
        </w:tc>
        <w:tc>
          <w:tcPr>
            <w:tcW w:w="1018" w:type="dxa"/>
            <w:vAlign w:val="center"/>
          </w:tcPr>
          <w:p w:rsidR="00BB604D" w:rsidRDefault="00000000">
            <w:r>
              <w:t>0.930</w:t>
            </w:r>
          </w:p>
        </w:tc>
        <w:tc>
          <w:tcPr>
            <w:tcW w:w="1030" w:type="dxa"/>
            <w:vAlign w:val="center"/>
          </w:tcPr>
          <w:p w:rsidR="00BB604D" w:rsidRDefault="00000000">
            <w:r>
              <w:t>11.306</w:t>
            </w:r>
          </w:p>
        </w:tc>
        <w:tc>
          <w:tcPr>
            <w:tcW w:w="848" w:type="dxa"/>
            <w:vAlign w:val="center"/>
          </w:tcPr>
          <w:p w:rsidR="00BB604D" w:rsidRDefault="00000000">
            <w:r>
              <w:t>1800.0</w:t>
            </w:r>
          </w:p>
        </w:tc>
        <w:tc>
          <w:tcPr>
            <w:tcW w:w="1018" w:type="dxa"/>
            <w:vAlign w:val="center"/>
          </w:tcPr>
          <w:p w:rsidR="00BB604D" w:rsidRDefault="00000000">
            <w:r>
              <w:t>1050.0</w:t>
            </w:r>
          </w:p>
        </w:tc>
        <w:tc>
          <w:tcPr>
            <w:tcW w:w="1188" w:type="dxa"/>
            <w:vAlign w:val="center"/>
          </w:tcPr>
          <w:p w:rsidR="00BB604D" w:rsidRDefault="00000000">
            <w:r>
              <w:t>0.0000</w:t>
            </w:r>
          </w:p>
        </w:tc>
        <w:tc>
          <w:tcPr>
            <w:tcW w:w="1516" w:type="dxa"/>
            <w:vAlign w:val="center"/>
          </w:tcPr>
          <w:p w:rsidR="00BB604D" w:rsidRDefault="00BB604D">
            <w:pPr>
              <w:rPr>
                <w:sz w:val="18"/>
                <w:szCs w:val="18"/>
              </w:rPr>
            </w:pPr>
          </w:p>
        </w:tc>
      </w:tr>
      <w:tr w:rsidR="00BB604D">
        <w:tc>
          <w:tcPr>
            <w:tcW w:w="2196" w:type="dxa"/>
            <w:shd w:val="clear" w:color="auto" w:fill="E6E6E6"/>
            <w:vAlign w:val="center"/>
          </w:tcPr>
          <w:p w:rsidR="00BB604D" w:rsidRDefault="00000000">
            <w:r>
              <w:t>挤塑聚苯板</w:t>
            </w:r>
          </w:p>
        </w:tc>
        <w:tc>
          <w:tcPr>
            <w:tcW w:w="1018" w:type="dxa"/>
            <w:vAlign w:val="center"/>
          </w:tcPr>
          <w:p w:rsidR="00BB604D" w:rsidRDefault="00000000">
            <w:r>
              <w:t>0.030</w:t>
            </w:r>
          </w:p>
        </w:tc>
        <w:tc>
          <w:tcPr>
            <w:tcW w:w="1030" w:type="dxa"/>
            <w:vAlign w:val="center"/>
          </w:tcPr>
          <w:p w:rsidR="00BB604D" w:rsidRDefault="00000000">
            <w:r>
              <w:t>0.298</w:t>
            </w:r>
          </w:p>
        </w:tc>
        <w:tc>
          <w:tcPr>
            <w:tcW w:w="848" w:type="dxa"/>
            <w:vAlign w:val="center"/>
          </w:tcPr>
          <w:p w:rsidR="00BB604D" w:rsidRDefault="00000000">
            <w:r>
              <w:t>20.0</w:t>
            </w:r>
          </w:p>
        </w:tc>
        <w:tc>
          <w:tcPr>
            <w:tcW w:w="1018" w:type="dxa"/>
            <w:vAlign w:val="center"/>
          </w:tcPr>
          <w:p w:rsidR="00BB604D" w:rsidRDefault="00000000">
            <w:r>
              <w:t>2032.2</w:t>
            </w:r>
          </w:p>
        </w:tc>
        <w:tc>
          <w:tcPr>
            <w:tcW w:w="1188" w:type="dxa"/>
            <w:vAlign w:val="center"/>
          </w:tcPr>
          <w:p w:rsidR="00BB604D" w:rsidRDefault="00000000">
            <w:r>
              <w:t>0.0000</w:t>
            </w:r>
          </w:p>
        </w:tc>
        <w:tc>
          <w:tcPr>
            <w:tcW w:w="1516" w:type="dxa"/>
            <w:vAlign w:val="center"/>
          </w:tcPr>
          <w:p w:rsidR="00BB604D" w:rsidRDefault="00BB604D">
            <w:pPr>
              <w:rPr>
                <w:sz w:val="18"/>
                <w:szCs w:val="18"/>
              </w:rPr>
            </w:pPr>
          </w:p>
        </w:tc>
      </w:tr>
      <w:tr w:rsidR="00BB604D">
        <w:tc>
          <w:tcPr>
            <w:tcW w:w="2196" w:type="dxa"/>
            <w:shd w:val="clear" w:color="auto" w:fill="E6E6E6"/>
            <w:vAlign w:val="center"/>
          </w:tcPr>
          <w:p w:rsidR="00BB604D" w:rsidRDefault="00000000">
            <w:r>
              <w:t>钢筋混凝土（</w:t>
            </w:r>
            <w:r>
              <w:t>1</w:t>
            </w:r>
            <w:r>
              <w:t>）</w:t>
            </w:r>
          </w:p>
        </w:tc>
        <w:tc>
          <w:tcPr>
            <w:tcW w:w="1018" w:type="dxa"/>
            <w:vAlign w:val="center"/>
          </w:tcPr>
          <w:p w:rsidR="00BB604D" w:rsidRDefault="00000000">
            <w:r>
              <w:t>1.740</w:t>
            </w:r>
          </w:p>
        </w:tc>
        <w:tc>
          <w:tcPr>
            <w:tcW w:w="1030" w:type="dxa"/>
            <w:vAlign w:val="center"/>
          </w:tcPr>
          <w:p w:rsidR="00BB604D" w:rsidRDefault="00000000">
            <w:r>
              <w:t>17.060</w:t>
            </w:r>
          </w:p>
        </w:tc>
        <w:tc>
          <w:tcPr>
            <w:tcW w:w="848" w:type="dxa"/>
            <w:vAlign w:val="center"/>
          </w:tcPr>
          <w:p w:rsidR="00BB604D" w:rsidRDefault="00000000">
            <w:r>
              <w:t>2500.0</w:t>
            </w:r>
          </w:p>
        </w:tc>
        <w:tc>
          <w:tcPr>
            <w:tcW w:w="1018" w:type="dxa"/>
            <w:vAlign w:val="center"/>
          </w:tcPr>
          <w:p w:rsidR="00BB604D" w:rsidRDefault="00000000">
            <w:r>
              <w:t>920.0</w:t>
            </w:r>
          </w:p>
        </w:tc>
        <w:tc>
          <w:tcPr>
            <w:tcW w:w="1188" w:type="dxa"/>
            <w:vAlign w:val="center"/>
          </w:tcPr>
          <w:p w:rsidR="00BB604D" w:rsidRDefault="00000000">
            <w:r>
              <w:t>0.0000</w:t>
            </w:r>
          </w:p>
        </w:tc>
        <w:tc>
          <w:tcPr>
            <w:tcW w:w="1516" w:type="dxa"/>
            <w:vAlign w:val="center"/>
          </w:tcPr>
          <w:p w:rsidR="00BB604D" w:rsidRDefault="00BB604D">
            <w:pPr>
              <w:rPr>
                <w:sz w:val="18"/>
                <w:szCs w:val="18"/>
              </w:rPr>
            </w:pPr>
          </w:p>
        </w:tc>
      </w:tr>
      <w:tr w:rsidR="00BB604D">
        <w:tc>
          <w:tcPr>
            <w:tcW w:w="2196" w:type="dxa"/>
            <w:shd w:val="clear" w:color="auto" w:fill="E6E6E6"/>
            <w:vAlign w:val="center"/>
          </w:tcPr>
          <w:p w:rsidR="00BB604D" w:rsidRDefault="00000000">
            <w:r>
              <w:lastRenderedPageBreak/>
              <w:t>混合砂浆抹面</w:t>
            </w:r>
          </w:p>
        </w:tc>
        <w:tc>
          <w:tcPr>
            <w:tcW w:w="1018" w:type="dxa"/>
            <w:vAlign w:val="center"/>
          </w:tcPr>
          <w:p w:rsidR="00BB604D" w:rsidRDefault="00000000">
            <w:r>
              <w:t>0.870</w:t>
            </w:r>
          </w:p>
        </w:tc>
        <w:tc>
          <w:tcPr>
            <w:tcW w:w="1030" w:type="dxa"/>
            <w:vAlign w:val="center"/>
          </w:tcPr>
          <w:p w:rsidR="00BB604D" w:rsidRDefault="00000000">
            <w:r>
              <w:t>10.627</w:t>
            </w:r>
          </w:p>
        </w:tc>
        <w:tc>
          <w:tcPr>
            <w:tcW w:w="848" w:type="dxa"/>
            <w:vAlign w:val="center"/>
          </w:tcPr>
          <w:p w:rsidR="00BB604D" w:rsidRDefault="00000000">
            <w:r>
              <w:t>1700.0</w:t>
            </w:r>
          </w:p>
        </w:tc>
        <w:tc>
          <w:tcPr>
            <w:tcW w:w="1018" w:type="dxa"/>
            <w:vAlign w:val="center"/>
          </w:tcPr>
          <w:p w:rsidR="00BB604D" w:rsidRDefault="00000000">
            <w:r>
              <w:t>1050.0</w:t>
            </w:r>
          </w:p>
        </w:tc>
        <w:tc>
          <w:tcPr>
            <w:tcW w:w="1188" w:type="dxa"/>
            <w:vAlign w:val="center"/>
          </w:tcPr>
          <w:p w:rsidR="00BB604D" w:rsidRDefault="00000000">
            <w:r>
              <w:t>0.0000</w:t>
            </w:r>
          </w:p>
        </w:tc>
        <w:tc>
          <w:tcPr>
            <w:tcW w:w="1516" w:type="dxa"/>
            <w:vAlign w:val="center"/>
          </w:tcPr>
          <w:p w:rsidR="00BB604D" w:rsidRDefault="00BB604D">
            <w:pPr>
              <w:rPr>
                <w:sz w:val="18"/>
                <w:szCs w:val="18"/>
              </w:rPr>
            </w:pPr>
          </w:p>
        </w:tc>
      </w:tr>
      <w:tr w:rsidR="00BB604D">
        <w:tc>
          <w:tcPr>
            <w:tcW w:w="2196" w:type="dxa"/>
            <w:shd w:val="clear" w:color="auto" w:fill="E6E6E6"/>
            <w:vAlign w:val="center"/>
          </w:tcPr>
          <w:p w:rsidR="00BB604D" w:rsidRDefault="00000000">
            <w:r>
              <w:t>聚氨酯硬泡喷涂</w:t>
            </w:r>
          </w:p>
        </w:tc>
        <w:tc>
          <w:tcPr>
            <w:tcW w:w="1018" w:type="dxa"/>
            <w:vAlign w:val="center"/>
          </w:tcPr>
          <w:p w:rsidR="00BB604D" w:rsidRDefault="00000000">
            <w:r>
              <w:t>0.023</w:t>
            </w:r>
          </w:p>
        </w:tc>
        <w:tc>
          <w:tcPr>
            <w:tcW w:w="1030" w:type="dxa"/>
            <w:vAlign w:val="center"/>
          </w:tcPr>
          <w:p w:rsidR="00BB604D" w:rsidRDefault="00000000">
            <w:r>
              <w:t>0.274</w:t>
            </w:r>
          </w:p>
        </w:tc>
        <w:tc>
          <w:tcPr>
            <w:tcW w:w="848" w:type="dxa"/>
            <w:vAlign w:val="center"/>
          </w:tcPr>
          <w:p w:rsidR="00BB604D" w:rsidRDefault="00000000">
            <w:r>
              <w:t>30.0</w:t>
            </w:r>
          </w:p>
        </w:tc>
        <w:tc>
          <w:tcPr>
            <w:tcW w:w="1018" w:type="dxa"/>
            <w:vAlign w:val="center"/>
          </w:tcPr>
          <w:p w:rsidR="00BB604D" w:rsidRDefault="00000000">
            <w:r>
              <w:t>1500.0</w:t>
            </w:r>
          </w:p>
        </w:tc>
        <w:tc>
          <w:tcPr>
            <w:tcW w:w="1188" w:type="dxa"/>
            <w:vAlign w:val="center"/>
          </w:tcPr>
          <w:p w:rsidR="00BB604D" w:rsidRDefault="00000000">
            <w:r>
              <w:t>0.0000</w:t>
            </w:r>
          </w:p>
        </w:tc>
        <w:tc>
          <w:tcPr>
            <w:tcW w:w="1516" w:type="dxa"/>
            <w:vAlign w:val="center"/>
          </w:tcPr>
          <w:p w:rsidR="00BB604D" w:rsidRDefault="00BB604D">
            <w:pPr>
              <w:rPr>
                <w:sz w:val="18"/>
                <w:szCs w:val="18"/>
              </w:rPr>
            </w:pPr>
          </w:p>
        </w:tc>
      </w:tr>
      <w:tr w:rsidR="00BB604D">
        <w:tc>
          <w:tcPr>
            <w:tcW w:w="2196" w:type="dxa"/>
            <w:shd w:val="clear" w:color="auto" w:fill="E6E6E6"/>
            <w:vAlign w:val="center"/>
          </w:tcPr>
          <w:p w:rsidR="00BB604D" w:rsidRDefault="00000000">
            <w:r>
              <w:t>陶粒混凝土空心砌块</w:t>
            </w:r>
          </w:p>
        </w:tc>
        <w:tc>
          <w:tcPr>
            <w:tcW w:w="1018" w:type="dxa"/>
            <w:vAlign w:val="center"/>
          </w:tcPr>
          <w:p w:rsidR="00BB604D" w:rsidRDefault="00000000">
            <w:r>
              <w:t>0.542</w:t>
            </w:r>
          </w:p>
        </w:tc>
        <w:tc>
          <w:tcPr>
            <w:tcW w:w="1030" w:type="dxa"/>
            <w:vAlign w:val="center"/>
          </w:tcPr>
          <w:p w:rsidR="00BB604D" w:rsidRDefault="00000000">
            <w:r>
              <w:t>8.388</w:t>
            </w:r>
          </w:p>
        </w:tc>
        <w:tc>
          <w:tcPr>
            <w:tcW w:w="848" w:type="dxa"/>
            <w:vAlign w:val="center"/>
          </w:tcPr>
          <w:p w:rsidR="00BB604D" w:rsidRDefault="00000000">
            <w:r>
              <w:t>1700.0</w:t>
            </w:r>
          </w:p>
        </w:tc>
        <w:tc>
          <w:tcPr>
            <w:tcW w:w="1018" w:type="dxa"/>
            <w:vAlign w:val="center"/>
          </w:tcPr>
          <w:p w:rsidR="00BB604D" w:rsidRDefault="00000000">
            <w:r>
              <w:t>1050.0</w:t>
            </w:r>
          </w:p>
        </w:tc>
        <w:tc>
          <w:tcPr>
            <w:tcW w:w="1188" w:type="dxa"/>
            <w:vAlign w:val="center"/>
          </w:tcPr>
          <w:p w:rsidR="00BB604D" w:rsidRDefault="00000000">
            <w:r>
              <w:t>0.0000</w:t>
            </w:r>
          </w:p>
        </w:tc>
        <w:tc>
          <w:tcPr>
            <w:tcW w:w="1516" w:type="dxa"/>
            <w:vAlign w:val="center"/>
          </w:tcPr>
          <w:p w:rsidR="00BB604D" w:rsidRDefault="00BB604D">
            <w:pPr>
              <w:rPr>
                <w:sz w:val="18"/>
                <w:szCs w:val="18"/>
              </w:rPr>
            </w:pPr>
          </w:p>
        </w:tc>
      </w:tr>
      <w:tr w:rsidR="00BB604D">
        <w:tc>
          <w:tcPr>
            <w:tcW w:w="2196" w:type="dxa"/>
            <w:shd w:val="clear" w:color="auto" w:fill="E6E6E6"/>
            <w:vAlign w:val="center"/>
          </w:tcPr>
          <w:p w:rsidR="00BB604D" w:rsidRDefault="00000000">
            <w:r>
              <w:t>混凝土垫层</w:t>
            </w:r>
          </w:p>
        </w:tc>
        <w:tc>
          <w:tcPr>
            <w:tcW w:w="1018" w:type="dxa"/>
            <w:vAlign w:val="center"/>
          </w:tcPr>
          <w:p w:rsidR="00BB604D" w:rsidRDefault="00000000">
            <w:r>
              <w:t>1.510</w:t>
            </w:r>
          </w:p>
        </w:tc>
        <w:tc>
          <w:tcPr>
            <w:tcW w:w="1030" w:type="dxa"/>
            <w:vAlign w:val="center"/>
          </w:tcPr>
          <w:p w:rsidR="00BB604D" w:rsidRDefault="00000000">
            <w:r>
              <w:t>15.243</w:t>
            </w:r>
          </w:p>
        </w:tc>
        <w:tc>
          <w:tcPr>
            <w:tcW w:w="848" w:type="dxa"/>
            <w:vAlign w:val="center"/>
          </w:tcPr>
          <w:p w:rsidR="00BB604D" w:rsidRDefault="00000000">
            <w:r>
              <w:t>2300.0</w:t>
            </w:r>
          </w:p>
        </w:tc>
        <w:tc>
          <w:tcPr>
            <w:tcW w:w="1018" w:type="dxa"/>
            <w:vAlign w:val="center"/>
          </w:tcPr>
          <w:p w:rsidR="00BB604D" w:rsidRDefault="00000000">
            <w:r>
              <w:t>920.0</w:t>
            </w:r>
          </w:p>
        </w:tc>
        <w:tc>
          <w:tcPr>
            <w:tcW w:w="1188" w:type="dxa"/>
            <w:vAlign w:val="center"/>
          </w:tcPr>
          <w:p w:rsidR="00BB604D" w:rsidRDefault="00000000">
            <w:r>
              <w:t>0.0000</w:t>
            </w:r>
          </w:p>
        </w:tc>
        <w:tc>
          <w:tcPr>
            <w:tcW w:w="1516" w:type="dxa"/>
            <w:vAlign w:val="center"/>
          </w:tcPr>
          <w:p w:rsidR="00BB604D" w:rsidRDefault="00BB604D">
            <w:pPr>
              <w:rPr>
                <w:sz w:val="18"/>
                <w:szCs w:val="18"/>
              </w:rPr>
            </w:pPr>
          </w:p>
        </w:tc>
      </w:tr>
    </w:tbl>
    <w:p w:rsidR="00BB604D" w:rsidRDefault="00000000">
      <w:pPr>
        <w:pStyle w:val="2"/>
        <w:widowControl w:val="0"/>
      </w:pPr>
      <w:bookmarkStart w:id="54" w:name="_Toc154096690"/>
      <w:r>
        <w:t>围护结构作法简要说明</w:t>
      </w:r>
      <w:bookmarkEnd w:id="54"/>
    </w:p>
    <w:p w:rsidR="00BB604D" w:rsidRDefault="00000000">
      <w:pPr>
        <w:widowControl w:val="0"/>
        <w:jc w:val="both"/>
      </w:pPr>
      <w:r>
        <w:rPr>
          <w:b/>
          <w:color w:val="000000"/>
          <w:sz w:val="24"/>
          <w:szCs w:val="24"/>
        </w:rPr>
        <w:t xml:space="preserve">1. </w:t>
      </w:r>
      <w:r>
        <w:rPr>
          <w:b/>
          <w:color w:val="000000"/>
          <w:sz w:val="24"/>
          <w:szCs w:val="24"/>
        </w:rPr>
        <w:t>屋顶构造：</w:t>
      </w:r>
      <w:r>
        <w:rPr>
          <w:color w:val="0000FF"/>
          <w:szCs w:val="21"/>
        </w:rPr>
        <w:t>屋顶构造一：</w:t>
      </w:r>
      <w:r>
        <w:rPr>
          <w:color w:val="000000"/>
        </w:rPr>
        <w:t>（由上到下）</w:t>
      </w:r>
    </w:p>
    <w:p w:rsidR="00BB604D" w:rsidRDefault="00000000">
      <w:pPr>
        <w:widowControl w:val="0"/>
        <w:jc w:val="both"/>
      </w:pPr>
      <w:r>
        <w:t xml:space="preserve">    </w:t>
      </w:r>
      <w:r>
        <w:rPr>
          <w:color w:val="000000"/>
        </w:rPr>
        <w:t>白灰水泥砂浆</w:t>
      </w:r>
      <w:r>
        <w:rPr>
          <w:color w:val="000000"/>
        </w:rPr>
        <w:t xml:space="preserve"> 15mm</w:t>
      </w:r>
      <w:r>
        <w:rPr>
          <w:color w:val="000000"/>
        </w:rPr>
        <w:t>＋水泥砂浆抹面</w:t>
      </w:r>
      <w:r>
        <w:rPr>
          <w:color w:val="000000"/>
        </w:rPr>
        <w:t xml:space="preserve"> 30mm</w:t>
      </w:r>
      <w:r>
        <w:rPr>
          <w:color w:val="000000"/>
        </w:rPr>
        <w:t>＋</w:t>
      </w:r>
      <w:r>
        <w:rPr>
          <w:color w:val="800000"/>
        </w:rPr>
        <w:t>挤塑聚苯板</w:t>
      </w:r>
      <w:r>
        <w:rPr>
          <w:color w:val="800000"/>
        </w:rPr>
        <w:t xml:space="preserve"> 110mm</w:t>
      </w:r>
      <w:r>
        <w:rPr>
          <w:color w:val="000000"/>
        </w:rPr>
        <w:t>＋钢筋混凝土（</w:t>
      </w:r>
      <w:r>
        <w:rPr>
          <w:color w:val="000000"/>
        </w:rPr>
        <w:t>1</w:t>
      </w:r>
      <w:r>
        <w:rPr>
          <w:color w:val="000000"/>
        </w:rPr>
        <w:t>）</w:t>
      </w:r>
      <w:r>
        <w:rPr>
          <w:color w:val="000000"/>
        </w:rPr>
        <w:t xml:space="preserve"> 100mm</w:t>
      </w:r>
      <w:r>
        <w:rPr>
          <w:color w:val="000000"/>
        </w:rPr>
        <w:t>＋混合砂浆抹面</w:t>
      </w:r>
      <w:r>
        <w:rPr>
          <w:color w:val="000000"/>
        </w:rPr>
        <w:t xml:space="preserve"> 25mm</w:t>
      </w:r>
    </w:p>
    <w:p w:rsidR="00BB604D" w:rsidRDefault="00BB604D">
      <w:pPr>
        <w:widowControl w:val="0"/>
        <w:jc w:val="both"/>
        <w:rPr>
          <w:color w:val="000000"/>
        </w:rPr>
      </w:pPr>
    </w:p>
    <w:p w:rsidR="00BB604D" w:rsidRDefault="00000000">
      <w:pPr>
        <w:widowControl w:val="0"/>
        <w:jc w:val="both"/>
        <w:rPr>
          <w:color w:val="000000"/>
        </w:rPr>
      </w:pPr>
      <w:r>
        <w:rPr>
          <w:b/>
          <w:color w:val="000000"/>
          <w:sz w:val="24"/>
          <w:szCs w:val="24"/>
        </w:rPr>
        <w:t xml:space="preserve">2. </w:t>
      </w:r>
      <w:r>
        <w:rPr>
          <w:b/>
          <w:color w:val="000000"/>
          <w:sz w:val="24"/>
          <w:szCs w:val="24"/>
        </w:rPr>
        <w:t>外墙构造：</w:t>
      </w:r>
      <w:r>
        <w:rPr>
          <w:color w:val="0000FF"/>
          <w:szCs w:val="21"/>
        </w:rPr>
        <w:t>外墙构造一：</w:t>
      </w:r>
      <w:r>
        <w:rPr>
          <w:color w:val="000000"/>
        </w:rPr>
        <w:t>（由外到内）</w:t>
      </w:r>
    </w:p>
    <w:p w:rsidR="00BB604D" w:rsidRDefault="00000000">
      <w:pPr>
        <w:widowControl w:val="0"/>
        <w:jc w:val="both"/>
        <w:rPr>
          <w:color w:val="000000"/>
        </w:rPr>
      </w:pPr>
      <w:r>
        <w:rPr>
          <w:color w:val="000000"/>
        </w:rPr>
        <w:t xml:space="preserve">    </w:t>
      </w:r>
      <w:r>
        <w:rPr>
          <w:color w:val="800000"/>
        </w:rPr>
        <w:t>聚氨酯硬泡喷涂</w:t>
      </w:r>
      <w:r>
        <w:rPr>
          <w:color w:val="800000"/>
        </w:rPr>
        <w:t xml:space="preserve"> 50mm</w:t>
      </w:r>
      <w:r>
        <w:rPr>
          <w:color w:val="000000"/>
        </w:rPr>
        <w:t>＋水泥砂浆抹面</w:t>
      </w:r>
      <w:r>
        <w:rPr>
          <w:color w:val="000000"/>
        </w:rPr>
        <w:t xml:space="preserve"> 20mm</w:t>
      </w:r>
      <w:r>
        <w:rPr>
          <w:color w:val="000000"/>
        </w:rPr>
        <w:t>＋</w:t>
      </w:r>
      <w:r>
        <w:rPr>
          <w:color w:val="800080"/>
        </w:rPr>
        <w:t>陶粒混凝土空心砌块</w:t>
      </w:r>
      <w:r>
        <w:rPr>
          <w:color w:val="800080"/>
        </w:rPr>
        <w:t xml:space="preserve"> 240mm</w:t>
      </w:r>
      <w:r>
        <w:rPr>
          <w:color w:val="000000"/>
        </w:rPr>
        <w:t>＋混合砂浆抹面</w:t>
      </w:r>
      <w:r>
        <w:rPr>
          <w:color w:val="000000"/>
        </w:rPr>
        <w:t xml:space="preserve"> 20mm</w:t>
      </w:r>
    </w:p>
    <w:p w:rsidR="00BB604D" w:rsidRDefault="00BB604D">
      <w:pPr>
        <w:widowControl w:val="0"/>
        <w:jc w:val="both"/>
        <w:rPr>
          <w:color w:val="000000"/>
        </w:rPr>
      </w:pPr>
    </w:p>
    <w:p w:rsidR="00BB604D" w:rsidRDefault="00000000">
      <w:pPr>
        <w:widowControl w:val="0"/>
        <w:jc w:val="both"/>
        <w:rPr>
          <w:color w:val="000000"/>
        </w:rPr>
      </w:pPr>
      <w:r>
        <w:rPr>
          <w:b/>
          <w:color w:val="000000"/>
          <w:sz w:val="24"/>
          <w:szCs w:val="24"/>
        </w:rPr>
        <w:t xml:space="preserve">3. </w:t>
      </w:r>
      <w:r>
        <w:rPr>
          <w:b/>
          <w:color w:val="000000"/>
          <w:sz w:val="24"/>
          <w:szCs w:val="24"/>
        </w:rPr>
        <w:t>外窗构造：</w:t>
      </w:r>
      <w:r>
        <w:rPr>
          <w:color w:val="0000FF"/>
          <w:szCs w:val="21"/>
        </w:rPr>
        <w:t>5</w:t>
      </w:r>
      <w:r>
        <w:rPr>
          <w:color w:val="0000FF"/>
          <w:szCs w:val="21"/>
        </w:rPr>
        <w:t>单框铝合金窗</w:t>
      </w:r>
      <w:r>
        <w:rPr>
          <w:color w:val="0000FF"/>
          <w:szCs w:val="21"/>
        </w:rPr>
        <w:t>+</w:t>
      </w:r>
      <w:r>
        <w:rPr>
          <w:color w:val="0000FF"/>
          <w:szCs w:val="21"/>
        </w:rPr>
        <w:t>断桥单腔铝合金中空玻璃窗（</w:t>
      </w:r>
      <w:r>
        <w:rPr>
          <w:color w:val="0000FF"/>
          <w:szCs w:val="21"/>
        </w:rPr>
        <w:t>6+12+6</w:t>
      </w:r>
      <w:r>
        <w:rPr>
          <w:color w:val="0000FF"/>
          <w:szCs w:val="21"/>
        </w:rPr>
        <w:t>）：</w:t>
      </w:r>
    </w:p>
    <w:p w:rsidR="00BB604D" w:rsidRDefault="00000000">
      <w:pPr>
        <w:widowControl w:val="0"/>
        <w:jc w:val="both"/>
        <w:rPr>
          <w:color w:val="000000"/>
        </w:rPr>
      </w:pPr>
      <w:r>
        <w:rPr>
          <w:color w:val="000000"/>
        </w:rPr>
        <w:t xml:space="preserve">    </w:t>
      </w:r>
      <w:r>
        <w:rPr>
          <w:color w:val="000000"/>
        </w:rPr>
        <w:t>传热系数</w:t>
      </w:r>
      <w:r>
        <w:rPr>
          <w:color w:val="000000"/>
        </w:rPr>
        <w:t>1.550W/m^2.K</w:t>
      </w:r>
      <w:r>
        <w:rPr>
          <w:color w:val="000000"/>
        </w:rPr>
        <w:t>，太阳得热系数</w:t>
      </w:r>
      <w:r>
        <w:rPr>
          <w:color w:val="000000"/>
        </w:rPr>
        <w:t>0.326</w:t>
      </w:r>
    </w:p>
    <w:p w:rsidR="00BB604D" w:rsidRDefault="00BB604D">
      <w:pPr>
        <w:widowControl w:val="0"/>
        <w:jc w:val="both"/>
        <w:rPr>
          <w:color w:val="000000"/>
        </w:rPr>
      </w:pPr>
    </w:p>
    <w:p w:rsidR="00BB604D" w:rsidRDefault="00000000">
      <w:pPr>
        <w:widowControl w:val="0"/>
        <w:jc w:val="both"/>
        <w:rPr>
          <w:color w:val="000000"/>
        </w:rPr>
      </w:pPr>
      <w:r>
        <w:rPr>
          <w:b/>
          <w:color w:val="000000"/>
          <w:sz w:val="24"/>
          <w:szCs w:val="24"/>
        </w:rPr>
        <w:t xml:space="preserve">4. </w:t>
      </w:r>
      <w:r>
        <w:rPr>
          <w:b/>
          <w:color w:val="000000"/>
          <w:sz w:val="24"/>
          <w:szCs w:val="24"/>
        </w:rPr>
        <w:t>周边地面构造：</w:t>
      </w:r>
      <w:r>
        <w:rPr>
          <w:color w:val="0000FF"/>
          <w:szCs w:val="21"/>
        </w:rPr>
        <w:t>周边地面构造一：</w:t>
      </w:r>
    </w:p>
    <w:p w:rsidR="00BB604D" w:rsidRDefault="00000000">
      <w:pPr>
        <w:widowControl w:val="0"/>
        <w:jc w:val="both"/>
        <w:rPr>
          <w:color w:val="000000"/>
        </w:rPr>
      </w:pPr>
      <w:r>
        <w:rPr>
          <w:color w:val="000000"/>
        </w:rPr>
        <w:t xml:space="preserve">    </w:t>
      </w:r>
      <w:r>
        <w:rPr>
          <w:color w:val="000000"/>
        </w:rPr>
        <w:t>水泥砂浆抹面</w:t>
      </w:r>
      <w:r>
        <w:rPr>
          <w:color w:val="000000"/>
        </w:rPr>
        <w:t xml:space="preserve"> 20mm</w:t>
      </w:r>
      <w:r>
        <w:rPr>
          <w:color w:val="000000"/>
        </w:rPr>
        <w:t>＋混凝土垫层</w:t>
      </w:r>
      <w:r>
        <w:rPr>
          <w:color w:val="000000"/>
        </w:rPr>
        <w:t xml:space="preserve"> 70mm</w:t>
      </w:r>
      <w:r>
        <w:rPr>
          <w:color w:val="000000"/>
        </w:rPr>
        <w:t>＋</w:t>
      </w:r>
      <w:r>
        <w:rPr>
          <w:color w:val="800000"/>
        </w:rPr>
        <w:t>挤塑聚苯板</w:t>
      </w:r>
      <w:r>
        <w:rPr>
          <w:color w:val="800000"/>
        </w:rPr>
        <w:t xml:space="preserve"> 50mm</w:t>
      </w:r>
      <w:r>
        <w:rPr>
          <w:color w:val="000000"/>
        </w:rPr>
        <w:t>＋混凝土垫层</w:t>
      </w:r>
      <w:r>
        <w:rPr>
          <w:color w:val="000000"/>
        </w:rPr>
        <w:t xml:space="preserve"> 60mm</w:t>
      </w:r>
    </w:p>
    <w:p w:rsidR="00BB604D" w:rsidRDefault="00BB604D">
      <w:pPr>
        <w:widowControl w:val="0"/>
        <w:jc w:val="both"/>
        <w:rPr>
          <w:color w:val="000000"/>
        </w:rPr>
      </w:pPr>
    </w:p>
    <w:p w:rsidR="00BB604D" w:rsidRDefault="00000000">
      <w:pPr>
        <w:pStyle w:val="1"/>
        <w:widowControl w:val="0"/>
        <w:jc w:val="both"/>
        <w:rPr>
          <w:color w:val="000000"/>
        </w:rPr>
      </w:pPr>
      <w:bookmarkStart w:id="55" w:name="_Toc154096691"/>
      <w:r>
        <w:rPr>
          <w:color w:val="000000"/>
        </w:rPr>
        <w:t>房间类型</w:t>
      </w:r>
      <w:bookmarkEnd w:id="55"/>
    </w:p>
    <w:p w:rsidR="00BB604D" w:rsidRDefault="00000000">
      <w:pPr>
        <w:pStyle w:val="2"/>
        <w:widowControl w:val="0"/>
      </w:pPr>
      <w:bookmarkStart w:id="56" w:name="_Toc154096692"/>
      <w:r>
        <w:t>房间表</w:t>
      </w:r>
      <w:bookmarkEnd w:id="56"/>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67"/>
        <w:gridCol w:w="973"/>
        <w:gridCol w:w="980"/>
        <w:gridCol w:w="1274"/>
        <w:gridCol w:w="1132"/>
        <w:gridCol w:w="1132"/>
        <w:gridCol w:w="1132"/>
        <w:gridCol w:w="1132"/>
      </w:tblGrid>
      <w:tr w:rsidR="00BB604D">
        <w:tc>
          <w:tcPr>
            <w:tcW w:w="1567" w:type="dxa"/>
            <w:shd w:val="clear" w:color="auto" w:fill="E6E6E6"/>
            <w:vAlign w:val="center"/>
          </w:tcPr>
          <w:p w:rsidR="00BB604D" w:rsidRDefault="00000000">
            <w:pPr>
              <w:jc w:val="center"/>
            </w:pPr>
            <w:r>
              <w:t>房间类型</w:t>
            </w:r>
          </w:p>
        </w:tc>
        <w:tc>
          <w:tcPr>
            <w:tcW w:w="973" w:type="dxa"/>
            <w:shd w:val="clear" w:color="auto" w:fill="E6E6E6"/>
            <w:vAlign w:val="center"/>
          </w:tcPr>
          <w:p w:rsidR="00BB604D" w:rsidRDefault="00000000">
            <w:pPr>
              <w:jc w:val="center"/>
            </w:pPr>
            <w:r>
              <w:t>空调</w:t>
            </w:r>
            <w:r>
              <w:br/>
            </w:r>
            <w:r>
              <w:t>温度</w:t>
            </w:r>
            <w:r>
              <w:t>℃</w:t>
            </w:r>
          </w:p>
        </w:tc>
        <w:tc>
          <w:tcPr>
            <w:tcW w:w="979" w:type="dxa"/>
            <w:shd w:val="clear" w:color="auto" w:fill="E6E6E6"/>
            <w:vAlign w:val="center"/>
          </w:tcPr>
          <w:p w:rsidR="00BB604D" w:rsidRDefault="00000000">
            <w:pPr>
              <w:jc w:val="center"/>
            </w:pPr>
            <w:r>
              <w:t>供暖</w:t>
            </w:r>
            <w:r>
              <w:br/>
            </w:r>
            <w:r>
              <w:t>温度</w:t>
            </w:r>
            <w:r>
              <w:t>℃</w:t>
            </w:r>
          </w:p>
        </w:tc>
        <w:tc>
          <w:tcPr>
            <w:tcW w:w="1273" w:type="dxa"/>
            <w:shd w:val="clear" w:color="auto" w:fill="E6E6E6"/>
            <w:vAlign w:val="center"/>
          </w:tcPr>
          <w:p w:rsidR="00BB604D" w:rsidRDefault="00000000">
            <w:pPr>
              <w:jc w:val="center"/>
            </w:pPr>
            <w:r>
              <w:t>新风量</w:t>
            </w:r>
          </w:p>
        </w:tc>
        <w:tc>
          <w:tcPr>
            <w:tcW w:w="1131" w:type="dxa"/>
            <w:shd w:val="clear" w:color="auto" w:fill="E6E6E6"/>
            <w:vAlign w:val="center"/>
          </w:tcPr>
          <w:p w:rsidR="00BB604D" w:rsidRDefault="00000000">
            <w:pPr>
              <w:jc w:val="center"/>
            </w:pPr>
            <w:r>
              <w:t>渗透风</w:t>
            </w:r>
            <w:r>
              <w:br/>
            </w:r>
            <w:r>
              <w:t>换气次数</w:t>
            </w:r>
          </w:p>
        </w:tc>
        <w:tc>
          <w:tcPr>
            <w:tcW w:w="1131" w:type="dxa"/>
            <w:shd w:val="clear" w:color="auto" w:fill="E6E6E6"/>
            <w:vAlign w:val="center"/>
          </w:tcPr>
          <w:p w:rsidR="00BB604D" w:rsidRDefault="00000000">
            <w:pPr>
              <w:jc w:val="center"/>
            </w:pPr>
            <w:r>
              <w:t>人员密度</w:t>
            </w:r>
          </w:p>
        </w:tc>
        <w:tc>
          <w:tcPr>
            <w:tcW w:w="1131" w:type="dxa"/>
            <w:shd w:val="clear" w:color="auto" w:fill="E6E6E6"/>
            <w:vAlign w:val="center"/>
          </w:tcPr>
          <w:p w:rsidR="00BB604D" w:rsidRDefault="00000000">
            <w:pPr>
              <w:jc w:val="center"/>
            </w:pPr>
            <w:r>
              <w:t>照明功率</w:t>
            </w:r>
            <w:r>
              <w:br/>
            </w:r>
            <w:r>
              <w:t>密度</w:t>
            </w:r>
          </w:p>
        </w:tc>
        <w:tc>
          <w:tcPr>
            <w:tcW w:w="1131" w:type="dxa"/>
            <w:shd w:val="clear" w:color="auto" w:fill="E6E6E6"/>
            <w:vAlign w:val="center"/>
          </w:tcPr>
          <w:p w:rsidR="00BB604D" w:rsidRDefault="00000000">
            <w:pPr>
              <w:jc w:val="center"/>
            </w:pPr>
            <w:r>
              <w:t>电器设备</w:t>
            </w:r>
            <w:r>
              <w:br/>
            </w:r>
            <w:r>
              <w:t>功率</w:t>
            </w:r>
          </w:p>
        </w:tc>
      </w:tr>
      <w:tr w:rsidR="00BB604D">
        <w:tc>
          <w:tcPr>
            <w:tcW w:w="1567" w:type="dxa"/>
            <w:shd w:val="clear" w:color="auto" w:fill="E6E6E6"/>
            <w:vAlign w:val="center"/>
          </w:tcPr>
          <w:p w:rsidR="00BB604D" w:rsidRDefault="00000000">
            <w:r>
              <w:t>办公</w:t>
            </w:r>
            <w:r>
              <w:t>-</w:t>
            </w:r>
            <w:r>
              <w:t>普通办公室</w:t>
            </w:r>
          </w:p>
        </w:tc>
        <w:tc>
          <w:tcPr>
            <w:tcW w:w="973" w:type="dxa"/>
            <w:vAlign w:val="center"/>
          </w:tcPr>
          <w:p w:rsidR="00BB604D" w:rsidRDefault="00000000">
            <w:pPr>
              <w:jc w:val="center"/>
            </w:pPr>
            <w:r>
              <w:t>26</w:t>
            </w:r>
          </w:p>
        </w:tc>
        <w:tc>
          <w:tcPr>
            <w:tcW w:w="979" w:type="dxa"/>
            <w:vAlign w:val="center"/>
          </w:tcPr>
          <w:p w:rsidR="00BB604D" w:rsidRDefault="00000000">
            <w:pPr>
              <w:jc w:val="center"/>
            </w:pPr>
            <w:r>
              <w:t>20</w:t>
            </w:r>
          </w:p>
        </w:tc>
        <w:tc>
          <w:tcPr>
            <w:tcW w:w="1273" w:type="dxa"/>
            <w:vAlign w:val="center"/>
          </w:tcPr>
          <w:p w:rsidR="00BB604D" w:rsidRDefault="00000000">
            <w:pPr>
              <w:jc w:val="center"/>
            </w:pPr>
            <w:r>
              <w:t>30(m</w:t>
            </w:r>
            <w:r>
              <w:rPr>
                <w:vertAlign w:val="superscript"/>
              </w:rPr>
              <w:t>3</w:t>
            </w:r>
            <w:r>
              <w:t>/h.</w:t>
            </w:r>
            <w:r>
              <w:t>人</w:t>
            </w:r>
            <w:r>
              <w:t>)</w:t>
            </w:r>
          </w:p>
        </w:tc>
        <w:tc>
          <w:tcPr>
            <w:tcW w:w="1131" w:type="dxa"/>
            <w:vAlign w:val="center"/>
          </w:tcPr>
          <w:p w:rsidR="00BB604D" w:rsidRDefault="00000000">
            <w:pPr>
              <w:jc w:val="center"/>
            </w:pPr>
            <w:r>
              <w:t>0(</w:t>
            </w:r>
            <w:r>
              <w:t>次</w:t>
            </w:r>
            <w:r>
              <w:t>/h)</w:t>
            </w:r>
          </w:p>
        </w:tc>
        <w:tc>
          <w:tcPr>
            <w:tcW w:w="1131" w:type="dxa"/>
            <w:vAlign w:val="center"/>
          </w:tcPr>
          <w:p w:rsidR="00BB604D" w:rsidRDefault="00000000">
            <w:pPr>
              <w:jc w:val="center"/>
            </w:pPr>
            <w:r>
              <w:t>8(</w:t>
            </w:r>
            <w:r>
              <w:t>㎡</w:t>
            </w:r>
            <w:r>
              <w:t>/</w:t>
            </w:r>
            <w:r>
              <w:t>人</w:t>
            </w:r>
            <w:r>
              <w:t>)</w:t>
            </w:r>
          </w:p>
        </w:tc>
        <w:tc>
          <w:tcPr>
            <w:tcW w:w="1131" w:type="dxa"/>
            <w:vAlign w:val="center"/>
          </w:tcPr>
          <w:p w:rsidR="00BB604D" w:rsidRDefault="00000000">
            <w:pPr>
              <w:jc w:val="center"/>
            </w:pPr>
            <w:r>
              <w:t>9(W/</w:t>
            </w:r>
            <w:r>
              <w:t>㎡</w:t>
            </w:r>
            <w:r>
              <w:t>)</w:t>
            </w:r>
          </w:p>
        </w:tc>
        <w:tc>
          <w:tcPr>
            <w:tcW w:w="1131" w:type="dxa"/>
            <w:vAlign w:val="center"/>
          </w:tcPr>
          <w:p w:rsidR="00BB604D" w:rsidRDefault="00000000">
            <w:pPr>
              <w:jc w:val="center"/>
            </w:pPr>
            <w:r>
              <w:t>15(W/</w:t>
            </w:r>
            <w:r>
              <w:t>㎡</w:t>
            </w:r>
            <w:r>
              <w:t>)</w:t>
            </w:r>
          </w:p>
        </w:tc>
      </w:tr>
      <w:tr w:rsidR="00BB604D">
        <w:tc>
          <w:tcPr>
            <w:tcW w:w="1567" w:type="dxa"/>
            <w:shd w:val="clear" w:color="auto" w:fill="E6E6E6"/>
            <w:vAlign w:val="center"/>
          </w:tcPr>
          <w:p w:rsidR="00BB604D" w:rsidRDefault="00000000">
            <w:r>
              <w:t>办公</w:t>
            </w:r>
            <w:r>
              <w:t>-</w:t>
            </w:r>
            <w:r>
              <w:t>走廊</w:t>
            </w:r>
          </w:p>
        </w:tc>
        <w:tc>
          <w:tcPr>
            <w:tcW w:w="973" w:type="dxa"/>
            <w:vAlign w:val="center"/>
          </w:tcPr>
          <w:p w:rsidR="00BB604D" w:rsidRDefault="00000000">
            <w:pPr>
              <w:jc w:val="center"/>
            </w:pPr>
            <w:r>
              <w:t>26</w:t>
            </w:r>
          </w:p>
        </w:tc>
        <w:tc>
          <w:tcPr>
            <w:tcW w:w="979" w:type="dxa"/>
            <w:vAlign w:val="center"/>
          </w:tcPr>
          <w:p w:rsidR="00BB604D" w:rsidRDefault="00000000">
            <w:pPr>
              <w:jc w:val="center"/>
            </w:pPr>
            <w:r>
              <w:t>16</w:t>
            </w:r>
          </w:p>
        </w:tc>
        <w:tc>
          <w:tcPr>
            <w:tcW w:w="1273" w:type="dxa"/>
            <w:vAlign w:val="center"/>
          </w:tcPr>
          <w:p w:rsidR="00BB604D" w:rsidRDefault="00000000">
            <w:pPr>
              <w:jc w:val="center"/>
            </w:pPr>
            <w:r>
              <w:t>20(m</w:t>
            </w:r>
            <w:r>
              <w:rPr>
                <w:vertAlign w:val="superscript"/>
              </w:rPr>
              <w:t>3</w:t>
            </w:r>
            <w:r>
              <w:t>/h.</w:t>
            </w:r>
            <w:r>
              <w:t>人</w:t>
            </w:r>
            <w:r>
              <w:t>)</w:t>
            </w:r>
          </w:p>
        </w:tc>
        <w:tc>
          <w:tcPr>
            <w:tcW w:w="1131" w:type="dxa"/>
            <w:vAlign w:val="center"/>
          </w:tcPr>
          <w:p w:rsidR="00BB604D" w:rsidRDefault="00000000">
            <w:pPr>
              <w:jc w:val="center"/>
            </w:pPr>
            <w:r>
              <w:t>0(</w:t>
            </w:r>
            <w:r>
              <w:t>次</w:t>
            </w:r>
            <w:r>
              <w:t>/h)</w:t>
            </w:r>
          </w:p>
        </w:tc>
        <w:tc>
          <w:tcPr>
            <w:tcW w:w="1131" w:type="dxa"/>
            <w:vAlign w:val="center"/>
          </w:tcPr>
          <w:p w:rsidR="00BB604D" w:rsidRDefault="00000000">
            <w:pPr>
              <w:jc w:val="center"/>
            </w:pPr>
            <w:r>
              <w:t>50(</w:t>
            </w:r>
            <w:r>
              <w:t>㎡</w:t>
            </w:r>
            <w:r>
              <w:t>/</w:t>
            </w:r>
            <w:r>
              <w:t>人</w:t>
            </w:r>
            <w:r>
              <w:t>)</w:t>
            </w:r>
          </w:p>
        </w:tc>
        <w:tc>
          <w:tcPr>
            <w:tcW w:w="1131" w:type="dxa"/>
            <w:vAlign w:val="center"/>
          </w:tcPr>
          <w:p w:rsidR="00BB604D" w:rsidRDefault="00000000">
            <w:pPr>
              <w:jc w:val="center"/>
            </w:pPr>
            <w:r>
              <w:t>5(W/</w:t>
            </w:r>
            <w:r>
              <w:t>㎡</w:t>
            </w:r>
            <w:r>
              <w:t>)</w:t>
            </w:r>
          </w:p>
        </w:tc>
        <w:tc>
          <w:tcPr>
            <w:tcW w:w="1131" w:type="dxa"/>
            <w:vAlign w:val="center"/>
          </w:tcPr>
          <w:p w:rsidR="00BB604D" w:rsidRDefault="00000000">
            <w:pPr>
              <w:jc w:val="center"/>
            </w:pPr>
            <w:r>
              <w:t>15(W/</w:t>
            </w:r>
            <w:r>
              <w:t>㎡</w:t>
            </w:r>
            <w:r>
              <w:t>)</w:t>
            </w:r>
          </w:p>
        </w:tc>
      </w:tr>
    </w:tbl>
    <w:p w:rsidR="00BB604D" w:rsidRDefault="00000000">
      <w:pPr>
        <w:pStyle w:val="2"/>
        <w:widowControl w:val="0"/>
      </w:pPr>
      <w:bookmarkStart w:id="57" w:name="_Toc154096693"/>
      <w:r>
        <w:t>作息时间表</w:t>
      </w:r>
      <w:bookmarkEnd w:id="57"/>
    </w:p>
    <w:p w:rsidR="00BB604D" w:rsidRDefault="00000000">
      <w:pPr>
        <w:widowControl w:val="0"/>
        <w:jc w:val="both"/>
        <w:rPr>
          <w:color w:val="000000"/>
        </w:rPr>
      </w:pPr>
      <w:r>
        <w:rPr>
          <w:color w:val="000000"/>
        </w:rPr>
        <w:t>详见附录</w:t>
      </w:r>
    </w:p>
    <w:p w:rsidR="00BB604D" w:rsidRDefault="00000000">
      <w:pPr>
        <w:pStyle w:val="1"/>
        <w:widowControl w:val="0"/>
        <w:jc w:val="both"/>
        <w:rPr>
          <w:color w:val="000000"/>
        </w:rPr>
      </w:pPr>
      <w:bookmarkStart w:id="58" w:name="_Toc154096694"/>
      <w:r>
        <w:rPr>
          <w:color w:val="000000"/>
        </w:rPr>
        <w:t>设计建筑</w:t>
      </w:r>
      <w:bookmarkEnd w:id="58"/>
    </w:p>
    <w:p w:rsidR="00BB604D" w:rsidRDefault="00000000">
      <w:pPr>
        <w:pStyle w:val="2"/>
        <w:widowControl w:val="0"/>
      </w:pPr>
      <w:bookmarkStart w:id="59" w:name="_Toc154096695"/>
      <w:r>
        <w:t>负荷分项统计</w:t>
      </w:r>
      <w:bookmarkEnd w:id="59"/>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1274"/>
        <w:gridCol w:w="1274"/>
        <w:gridCol w:w="1131"/>
        <w:gridCol w:w="1131"/>
        <w:gridCol w:w="1131"/>
        <w:gridCol w:w="1416"/>
      </w:tblGrid>
      <w:tr w:rsidR="00BB604D">
        <w:tc>
          <w:tcPr>
            <w:tcW w:w="1964" w:type="dxa"/>
            <w:shd w:val="clear" w:color="auto" w:fill="E6E6E6"/>
            <w:vAlign w:val="center"/>
          </w:tcPr>
          <w:p w:rsidR="00BB604D" w:rsidRDefault="00000000">
            <w:pPr>
              <w:jc w:val="center"/>
            </w:pPr>
            <w:r>
              <w:t>分类</w:t>
            </w:r>
          </w:p>
        </w:tc>
        <w:tc>
          <w:tcPr>
            <w:tcW w:w="1273" w:type="dxa"/>
            <w:shd w:val="clear" w:color="auto" w:fill="E6E6E6"/>
            <w:vAlign w:val="center"/>
          </w:tcPr>
          <w:p w:rsidR="00BB604D" w:rsidRDefault="00000000">
            <w:pPr>
              <w:jc w:val="center"/>
            </w:pPr>
            <w:r>
              <w:t>围护传热</w:t>
            </w:r>
          </w:p>
        </w:tc>
        <w:tc>
          <w:tcPr>
            <w:tcW w:w="1273" w:type="dxa"/>
            <w:shd w:val="clear" w:color="auto" w:fill="E6E6E6"/>
            <w:vAlign w:val="center"/>
          </w:tcPr>
          <w:p w:rsidR="00BB604D" w:rsidRDefault="00000000">
            <w:pPr>
              <w:jc w:val="center"/>
            </w:pPr>
            <w:r>
              <w:t>室内得热</w:t>
            </w:r>
          </w:p>
        </w:tc>
        <w:tc>
          <w:tcPr>
            <w:tcW w:w="1131" w:type="dxa"/>
            <w:shd w:val="clear" w:color="auto" w:fill="E6E6E6"/>
            <w:vAlign w:val="center"/>
          </w:tcPr>
          <w:p w:rsidR="00BB604D" w:rsidRDefault="00000000">
            <w:pPr>
              <w:jc w:val="center"/>
            </w:pPr>
            <w:r>
              <w:t>窗日射</w:t>
            </w:r>
          </w:p>
        </w:tc>
        <w:tc>
          <w:tcPr>
            <w:tcW w:w="1131" w:type="dxa"/>
            <w:shd w:val="clear" w:color="auto" w:fill="E6E6E6"/>
            <w:vAlign w:val="center"/>
          </w:tcPr>
          <w:p w:rsidR="00BB604D" w:rsidRDefault="00000000">
            <w:pPr>
              <w:jc w:val="center"/>
            </w:pPr>
            <w:r>
              <w:t>新风</w:t>
            </w:r>
            <w:r>
              <w:t>/</w:t>
            </w:r>
            <w:r>
              <w:t>渗透</w:t>
            </w:r>
          </w:p>
        </w:tc>
        <w:tc>
          <w:tcPr>
            <w:tcW w:w="1131" w:type="dxa"/>
            <w:shd w:val="clear" w:color="auto" w:fill="E6E6E6"/>
            <w:vAlign w:val="center"/>
          </w:tcPr>
          <w:p w:rsidR="00BB604D" w:rsidRDefault="00000000">
            <w:pPr>
              <w:jc w:val="center"/>
            </w:pPr>
            <w:r>
              <w:t>热回收</w:t>
            </w:r>
          </w:p>
        </w:tc>
        <w:tc>
          <w:tcPr>
            <w:tcW w:w="1415" w:type="dxa"/>
            <w:shd w:val="clear" w:color="auto" w:fill="E6E6E6"/>
            <w:vAlign w:val="center"/>
          </w:tcPr>
          <w:p w:rsidR="00BB604D" w:rsidRDefault="00000000">
            <w:pPr>
              <w:jc w:val="center"/>
            </w:pPr>
            <w:r>
              <w:t>合计</w:t>
            </w:r>
          </w:p>
        </w:tc>
      </w:tr>
      <w:tr w:rsidR="00BB604D">
        <w:tc>
          <w:tcPr>
            <w:tcW w:w="1964" w:type="dxa"/>
            <w:shd w:val="clear" w:color="auto" w:fill="E6E6E6"/>
            <w:vAlign w:val="center"/>
          </w:tcPr>
          <w:p w:rsidR="00BB604D" w:rsidRDefault="00000000">
            <w:r>
              <w:t>供暖需求</w:t>
            </w:r>
            <w:r>
              <w:t>(kWh/</w:t>
            </w:r>
            <w:r>
              <w:t>㎡</w:t>
            </w:r>
            <w:r>
              <w:t>)</w:t>
            </w:r>
          </w:p>
        </w:tc>
        <w:tc>
          <w:tcPr>
            <w:tcW w:w="1273" w:type="dxa"/>
            <w:vAlign w:val="center"/>
          </w:tcPr>
          <w:p w:rsidR="00BB604D" w:rsidRDefault="00000000">
            <w:r>
              <w:t>-36.61</w:t>
            </w:r>
          </w:p>
        </w:tc>
        <w:tc>
          <w:tcPr>
            <w:tcW w:w="1273" w:type="dxa"/>
            <w:vAlign w:val="center"/>
          </w:tcPr>
          <w:p w:rsidR="00BB604D" w:rsidRDefault="00000000">
            <w:r>
              <w:t>19.59</w:t>
            </w:r>
          </w:p>
        </w:tc>
        <w:tc>
          <w:tcPr>
            <w:tcW w:w="1131" w:type="dxa"/>
            <w:vAlign w:val="center"/>
          </w:tcPr>
          <w:p w:rsidR="00BB604D" w:rsidRDefault="00000000">
            <w:r>
              <w:t>3.14</w:t>
            </w:r>
          </w:p>
        </w:tc>
        <w:tc>
          <w:tcPr>
            <w:tcW w:w="1131" w:type="dxa"/>
            <w:vAlign w:val="center"/>
          </w:tcPr>
          <w:p w:rsidR="00BB604D" w:rsidRDefault="00000000">
            <w:r>
              <w:t>-36.76</w:t>
            </w:r>
          </w:p>
        </w:tc>
        <w:tc>
          <w:tcPr>
            <w:tcW w:w="1131" w:type="dxa"/>
            <w:vAlign w:val="center"/>
          </w:tcPr>
          <w:p w:rsidR="00BB604D" w:rsidRDefault="00000000">
            <w:r>
              <w:t>0.00</w:t>
            </w:r>
          </w:p>
        </w:tc>
        <w:tc>
          <w:tcPr>
            <w:tcW w:w="1415" w:type="dxa"/>
            <w:vAlign w:val="center"/>
          </w:tcPr>
          <w:p w:rsidR="00BB604D" w:rsidRDefault="00000000">
            <w:r>
              <w:t>-50.63</w:t>
            </w:r>
          </w:p>
        </w:tc>
      </w:tr>
      <w:tr w:rsidR="00BB604D">
        <w:tc>
          <w:tcPr>
            <w:tcW w:w="1964" w:type="dxa"/>
            <w:shd w:val="clear" w:color="auto" w:fill="E6E6E6"/>
            <w:vAlign w:val="center"/>
          </w:tcPr>
          <w:p w:rsidR="00BB604D" w:rsidRDefault="00000000">
            <w:r>
              <w:t>供冷需求</w:t>
            </w:r>
            <w:r>
              <w:t>(kWh/</w:t>
            </w:r>
            <w:r>
              <w:t>㎡</w:t>
            </w:r>
            <w:r>
              <w:t>)</w:t>
            </w:r>
          </w:p>
        </w:tc>
        <w:tc>
          <w:tcPr>
            <w:tcW w:w="1273" w:type="dxa"/>
            <w:vAlign w:val="center"/>
          </w:tcPr>
          <w:p w:rsidR="00BB604D" w:rsidRDefault="00000000">
            <w:r>
              <w:t>2.26</w:t>
            </w:r>
          </w:p>
        </w:tc>
        <w:tc>
          <w:tcPr>
            <w:tcW w:w="1273" w:type="dxa"/>
            <w:vAlign w:val="center"/>
          </w:tcPr>
          <w:p w:rsidR="00BB604D" w:rsidRDefault="00000000">
            <w:r>
              <w:t>11.30</w:t>
            </w:r>
          </w:p>
        </w:tc>
        <w:tc>
          <w:tcPr>
            <w:tcW w:w="1131" w:type="dxa"/>
            <w:vAlign w:val="center"/>
          </w:tcPr>
          <w:p w:rsidR="00BB604D" w:rsidRDefault="00000000">
            <w:r>
              <w:t>1.87</w:t>
            </w:r>
          </w:p>
        </w:tc>
        <w:tc>
          <w:tcPr>
            <w:tcW w:w="1131" w:type="dxa"/>
            <w:vAlign w:val="center"/>
          </w:tcPr>
          <w:p w:rsidR="00BB604D" w:rsidRDefault="00000000">
            <w:r>
              <w:t>2.78</w:t>
            </w:r>
          </w:p>
        </w:tc>
        <w:tc>
          <w:tcPr>
            <w:tcW w:w="1131" w:type="dxa"/>
            <w:vAlign w:val="center"/>
          </w:tcPr>
          <w:p w:rsidR="00BB604D" w:rsidRDefault="00000000">
            <w:r>
              <w:t>0.00</w:t>
            </w:r>
          </w:p>
        </w:tc>
        <w:tc>
          <w:tcPr>
            <w:tcW w:w="1415" w:type="dxa"/>
            <w:vAlign w:val="center"/>
          </w:tcPr>
          <w:p w:rsidR="00BB604D" w:rsidRDefault="00000000">
            <w:r>
              <w:t>18.21</w:t>
            </w:r>
          </w:p>
        </w:tc>
      </w:tr>
    </w:tbl>
    <w:p w:rsidR="00BB604D" w:rsidRDefault="00000000">
      <w:r>
        <w:rPr>
          <w:noProof/>
        </w:rPr>
        <w:lastRenderedPageBreak/>
        <w:drawing>
          <wp:inline distT="0" distB="0" distL="0" distR="0">
            <wp:extent cx="5667375" cy="2981325"/>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2981325"/>
                    </a:xfrm>
                    <a:prstGeom prst="rect">
                      <a:avLst/>
                    </a:prstGeom>
                  </pic:spPr>
                </pic:pic>
              </a:graphicData>
            </a:graphic>
          </wp:inline>
        </w:drawing>
      </w:r>
    </w:p>
    <w:p w:rsidR="00BB604D" w:rsidRDefault="00BB604D"/>
    <w:p w:rsidR="00BB604D" w:rsidRDefault="00000000">
      <w:pPr>
        <w:widowControl w:val="0"/>
        <w:jc w:val="both"/>
        <w:rPr>
          <w:color w:val="000000"/>
        </w:rPr>
      </w:pPr>
      <w:r>
        <w:rPr>
          <w:noProof/>
        </w:rPr>
        <w:drawing>
          <wp:inline distT="0" distB="0" distL="0" distR="0">
            <wp:extent cx="5667375" cy="293370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2933700"/>
                    </a:xfrm>
                    <a:prstGeom prst="rect">
                      <a:avLst/>
                    </a:prstGeom>
                  </pic:spPr>
                </pic:pic>
              </a:graphicData>
            </a:graphic>
          </wp:inline>
        </w:drawing>
      </w:r>
    </w:p>
    <w:p w:rsidR="00BB604D" w:rsidRDefault="00000000">
      <w:pPr>
        <w:pStyle w:val="2"/>
        <w:widowControl w:val="0"/>
      </w:pPr>
      <w:bookmarkStart w:id="60" w:name="_Toc154096696"/>
      <w:r>
        <w:t>逐月负荷表</w:t>
      </w:r>
      <w:bookmarkEnd w:id="60"/>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55"/>
        <w:gridCol w:w="1188"/>
        <w:gridCol w:w="1188"/>
        <w:gridCol w:w="1188"/>
        <w:gridCol w:w="1863"/>
        <w:gridCol w:w="1188"/>
        <w:gridCol w:w="1863"/>
      </w:tblGrid>
      <w:tr w:rsidR="00BB604D">
        <w:tc>
          <w:tcPr>
            <w:tcW w:w="854" w:type="dxa"/>
            <w:shd w:val="clear" w:color="auto" w:fill="E6E6E6"/>
            <w:vAlign w:val="center"/>
          </w:tcPr>
          <w:p w:rsidR="00BB604D" w:rsidRDefault="00000000">
            <w:pPr>
              <w:jc w:val="center"/>
            </w:pPr>
            <w:r>
              <w:t>月份</w:t>
            </w:r>
          </w:p>
        </w:tc>
        <w:tc>
          <w:tcPr>
            <w:tcW w:w="1188" w:type="dxa"/>
            <w:shd w:val="clear" w:color="auto" w:fill="E6E6E6"/>
            <w:vAlign w:val="center"/>
          </w:tcPr>
          <w:p w:rsidR="00BB604D" w:rsidRDefault="00000000">
            <w:pPr>
              <w:jc w:val="right"/>
            </w:pPr>
            <w:r>
              <w:t>供暖需求</w:t>
            </w:r>
            <w:r>
              <w:br/>
              <w:t>(kWh)</w:t>
            </w:r>
          </w:p>
        </w:tc>
        <w:tc>
          <w:tcPr>
            <w:tcW w:w="1188" w:type="dxa"/>
            <w:shd w:val="clear" w:color="auto" w:fill="E6E6E6"/>
            <w:vAlign w:val="center"/>
          </w:tcPr>
          <w:p w:rsidR="00BB604D" w:rsidRDefault="00000000">
            <w:pPr>
              <w:jc w:val="right"/>
            </w:pPr>
            <w:r>
              <w:t>供冷需求</w:t>
            </w:r>
            <w:r>
              <w:br/>
              <w:t>(kWh)</w:t>
            </w:r>
          </w:p>
        </w:tc>
        <w:tc>
          <w:tcPr>
            <w:tcW w:w="1188" w:type="dxa"/>
            <w:shd w:val="clear" w:color="auto" w:fill="E6E6E6"/>
            <w:vAlign w:val="center"/>
          </w:tcPr>
          <w:p w:rsidR="00BB604D" w:rsidRDefault="00000000">
            <w:pPr>
              <w:jc w:val="right"/>
            </w:pPr>
            <w:r>
              <w:t>热负荷</w:t>
            </w:r>
            <w:r>
              <w:br/>
            </w:r>
            <w:r>
              <w:t>峰值</w:t>
            </w:r>
            <w:r>
              <w:t>(kW)</w:t>
            </w:r>
          </w:p>
        </w:tc>
        <w:tc>
          <w:tcPr>
            <w:tcW w:w="1862" w:type="dxa"/>
            <w:shd w:val="clear" w:color="auto" w:fill="E6E6E6"/>
            <w:vAlign w:val="center"/>
          </w:tcPr>
          <w:p w:rsidR="00BB604D" w:rsidRDefault="00000000">
            <w:pPr>
              <w:jc w:val="center"/>
            </w:pPr>
            <w:r>
              <w:t>热负荷</w:t>
            </w:r>
            <w:r>
              <w:br/>
            </w:r>
            <w:r>
              <w:t>峰值时刻</w:t>
            </w:r>
          </w:p>
        </w:tc>
        <w:tc>
          <w:tcPr>
            <w:tcW w:w="1188" w:type="dxa"/>
            <w:shd w:val="clear" w:color="auto" w:fill="E6E6E6"/>
            <w:vAlign w:val="center"/>
          </w:tcPr>
          <w:p w:rsidR="00BB604D" w:rsidRDefault="00000000">
            <w:pPr>
              <w:jc w:val="right"/>
            </w:pPr>
            <w:r>
              <w:t>冷负荷</w:t>
            </w:r>
            <w:r>
              <w:br/>
            </w:r>
            <w:r>
              <w:t>峰值</w:t>
            </w:r>
            <w:r>
              <w:t>(kW)</w:t>
            </w:r>
          </w:p>
        </w:tc>
        <w:tc>
          <w:tcPr>
            <w:tcW w:w="1862" w:type="dxa"/>
            <w:shd w:val="clear" w:color="auto" w:fill="E6E6E6"/>
            <w:vAlign w:val="center"/>
          </w:tcPr>
          <w:p w:rsidR="00BB604D" w:rsidRDefault="00000000">
            <w:pPr>
              <w:jc w:val="center"/>
            </w:pPr>
            <w:r>
              <w:t>冷负荷</w:t>
            </w:r>
            <w:r>
              <w:br/>
            </w:r>
            <w:r>
              <w:t>峰值时刻</w:t>
            </w:r>
          </w:p>
        </w:tc>
      </w:tr>
      <w:tr w:rsidR="00BB604D">
        <w:tc>
          <w:tcPr>
            <w:tcW w:w="854" w:type="dxa"/>
            <w:shd w:val="clear" w:color="auto" w:fill="E6E6E6"/>
            <w:vAlign w:val="center"/>
          </w:tcPr>
          <w:p w:rsidR="00BB604D" w:rsidRDefault="00000000">
            <w:r>
              <w:t>1</w:t>
            </w:r>
            <w:r>
              <w:t>月</w:t>
            </w:r>
          </w:p>
        </w:tc>
        <w:tc>
          <w:tcPr>
            <w:tcW w:w="1188" w:type="dxa"/>
            <w:vAlign w:val="center"/>
          </w:tcPr>
          <w:p w:rsidR="00BB604D" w:rsidRDefault="00000000">
            <w:pPr>
              <w:jc w:val="right"/>
            </w:pPr>
            <w:r>
              <w:t>37069</w:t>
            </w:r>
          </w:p>
        </w:tc>
        <w:tc>
          <w:tcPr>
            <w:tcW w:w="1188" w:type="dxa"/>
            <w:vAlign w:val="center"/>
          </w:tcPr>
          <w:p w:rsidR="00BB604D" w:rsidRDefault="00000000">
            <w:pPr>
              <w:jc w:val="right"/>
            </w:pPr>
            <w:r>
              <w:t>0</w:t>
            </w:r>
          </w:p>
        </w:tc>
        <w:tc>
          <w:tcPr>
            <w:tcW w:w="1188" w:type="dxa"/>
            <w:vAlign w:val="center"/>
          </w:tcPr>
          <w:p w:rsidR="00BB604D" w:rsidRDefault="00000000">
            <w:pPr>
              <w:jc w:val="right"/>
            </w:pPr>
            <w:r>
              <w:rPr>
                <w:color w:val="FF0000"/>
              </w:rPr>
              <w:t>341.675</w:t>
            </w:r>
          </w:p>
        </w:tc>
        <w:tc>
          <w:tcPr>
            <w:tcW w:w="1862" w:type="dxa"/>
            <w:vAlign w:val="center"/>
          </w:tcPr>
          <w:p w:rsidR="00BB604D" w:rsidRDefault="00000000">
            <w:r>
              <w:rPr>
                <w:color w:val="FF0000"/>
              </w:rPr>
              <w:t>01</w:t>
            </w:r>
            <w:r>
              <w:rPr>
                <w:color w:val="FF0000"/>
              </w:rPr>
              <w:t>月</w:t>
            </w:r>
            <w:r>
              <w:rPr>
                <w:color w:val="FF0000"/>
              </w:rPr>
              <w:t>02</w:t>
            </w:r>
            <w:r>
              <w:rPr>
                <w:color w:val="FF0000"/>
              </w:rPr>
              <w:t>日</w:t>
            </w:r>
            <w:r>
              <w:rPr>
                <w:color w:val="FF0000"/>
              </w:rPr>
              <w:t>07</w:t>
            </w:r>
            <w:r>
              <w:rPr>
                <w:color w:val="FF0000"/>
              </w:rPr>
              <w:t>时</w:t>
            </w:r>
          </w:p>
        </w:tc>
        <w:tc>
          <w:tcPr>
            <w:tcW w:w="1188" w:type="dxa"/>
            <w:vAlign w:val="center"/>
          </w:tcPr>
          <w:p w:rsidR="00BB604D" w:rsidRDefault="00000000">
            <w:pPr>
              <w:jc w:val="right"/>
            </w:pPr>
            <w:r>
              <w:t>0.000</w:t>
            </w:r>
          </w:p>
        </w:tc>
        <w:tc>
          <w:tcPr>
            <w:tcW w:w="1862" w:type="dxa"/>
            <w:vAlign w:val="center"/>
          </w:tcPr>
          <w:p w:rsidR="00BB604D" w:rsidRDefault="00000000">
            <w:r>
              <w:t>--</w:t>
            </w:r>
          </w:p>
        </w:tc>
      </w:tr>
      <w:tr w:rsidR="00BB604D">
        <w:tc>
          <w:tcPr>
            <w:tcW w:w="854" w:type="dxa"/>
            <w:shd w:val="clear" w:color="auto" w:fill="E6E6E6"/>
            <w:vAlign w:val="center"/>
          </w:tcPr>
          <w:p w:rsidR="00BB604D" w:rsidRDefault="00000000">
            <w:r>
              <w:t>2</w:t>
            </w:r>
            <w:r>
              <w:t>月</w:t>
            </w:r>
          </w:p>
        </w:tc>
        <w:tc>
          <w:tcPr>
            <w:tcW w:w="1188" w:type="dxa"/>
            <w:vAlign w:val="center"/>
          </w:tcPr>
          <w:p w:rsidR="00BB604D" w:rsidRDefault="00000000">
            <w:pPr>
              <w:jc w:val="right"/>
            </w:pPr>
            <w:r>
              <w:t>24414</w:t>
            </w:r>
          </w:p>
        </w:tc>
        <w:tc>
          <w:tcPr>
            <w:tcW w:w="1188" w:type="dxa"/>
            <w:vAlign w:val="center"/>
          </w:tcPr>
          <w:p w:rsidR="00BB604D" w:rsidRDefault="00000000">
            <w:pPr>
              <w:jc w:val="right"/>
            </w:pPr>
            <w:r>
              <w:t>0</w:t>
            </w:r>
          </w:p>
        </w:tc>
        <w:tc>
          <w:tcPr>
            <w:tcW w:w="1188" w:type="dxa"/>
            <w:vAlign w:val="center"/>
          </w:tcPr>
          <w:p w:rsidR="00BB604D" w:rsidRDefault="00000000">
            <w:pPr>
              <w:jc w:val="right"/>
            </w:pPr>
            <w:r>
              <w:t>330.365</w:t>
            </w:r>
          </w:p>
        </w:tc>
        <w:tc>
          <w:tcPr>
            <w:tcW w:w="1862" w:type="dxa"/>
            <w:vAlign w:val="center"/>
          </w:tcPr>
          <w:p w:rsidR="00BB604D" w:rsidRDefault="00000000">
            <w:r>
              <w:t>02</w:t>
            </w:r>
            <w:r>
              <w:t>月</w:t>
            </w:r>
            <w:r>
              <w:t>14</w:t>
            </w:r>
            <w:r>
              <w:t>日</w:t>
            </w:r>
            <w:r>
              <w:t>07</w:t>
            </w:r>
            <w:r>
              <w:t>时</w:t>
            </w:r>
          </w:p>
        </w:tc>
        <w:tc>
          <w:tcPr>
            <w:tcW w:w="1188" w:type="dxa"/>
            <w:vAlign w:val="center"/>
          </w:tcPr>
          <w:p w:rsidR="00BB604D" w:rsidRDefault="00000000">
            <w:pPr>
              <w:jc w:val="right"/>
            </w:pPr>
            <w:r>
              <w:t>0.000</w:t>
            </w:r>
          </w:p>
        </w:tc>
        <w:tc>
          <w:tcPr>
            <w:tcW w:w="1862" w:type="dxa"/>
            <w:vAlign w:val="center"/>
          </w:tcPr>
          <w:p w:rsidR="00BB604D" w:rsidRDefault="00000000">
            <w:r>
              <w:t>--</w:t>
            </w:r>
          </w:p>
        </w:tc>
      </w:tr>
      <w:tr w:rsidR="00BB604D">
        <w:tc>
          <w:tcPr>
            <w:tcW w:w="854" w:type="dxa"/>
            <w:shd w:val="clear" w:color="auto" w:fill="E6E6E6"/>
            <w:vAlign w:val="center"/>
          </w:tcPr>
          <w:p w:rsidR="00BB604D" w:rsidRDefault="00000000">
            <w:r>
              <w:t>3</w:t>
            </w:r>
            <w:r>
              <w:t>月</w:t>
            </w:r>
          </w:p>
        </w:tc>
        <w:tc>
          <w:tcPr>
            <w:tcW w:w="1188" w:type="dxa"/>
            <w:vAlign w:val="center"/>
          </w:tcPr>
          <w:p w:rsidR="00BB604D" w:rsidRDefault="00000000">
            <w:pPr>
              <w:jc w:val="right"/>
            </w:pPr>
            <w:r>
              <w:t>16791</w:t>
            </w:r>
          </w:p>
        </w:tc>
        <w:tc>
          <w:tcPr>
            <w:tcW w:w="1188" w:type="dxa"/>
            <w:vAlign w:val="center"/>
          </w:tcPr>
          <w:p w:rsidR="00BB604D" w:rsidRDefault="00000000">
            <w:pPr>
              <w:jc w:val="right"/>
            </w:pPr>
            <w:r>
              <w:t>0</w:t>
            </w:r>
          </w:p>
        </w:tc>
        <w:tc>
          <w:tcPr>
            <w:tcW w:w="1188" w:type="dxa"/>
            <w:vAlign w:val="center"/>
          </w:tcPr>
          <w:p w:rsidR="00BB604D" w:rsidRDefault="00000000">
            <w:pPr>
              <w:jc w:val="right"/>
            </w:pPr>
            <w:r>
              <w:t>291.551</w:t>
            </w:r>
          </w:p>
        </w:tc>
        <w:tc>
          <w:tcPr>
            <w:tcW w:w="1862" w:type="dxa"/>
            <w:vAlign w:val="center"/>
          </w:tcPr>
          <w:p w:rsidR="00BB604D" w:rsidRDefault="00000000">
            <w:r>
              <w:t>03</w:t>
            </w:r>
            <w:r>
              <w:t>月</w:t>
            </w:r>
            <w:r>
              <w:t>11</w:t>
            </w:r>
            <w:r>
              <w:t>日</w:t>
            </w:r>
            <w:r>
              <w:t>07</w:t>
            </w:r>
            <w:r>
              <w:t>时</w:t>
            </w:r>
          </w:p>
        </w:tc>
        <w:tc>
          <w:tcPr>
            <w:tcW w:w="1188" w:type="dxa"/>
            <w:vAlign w:val="center"/>
          </w:tcPr>
          <w:p w:rsidR="00BB604D" w:rsidRDefault="00000000">
            <w:pPr>
              <w:jc w:val="right"/>
            </w:pPr>
            <w:r>
              <w:t>0.000</w:t>
            </w:r>
          </w:p>
        </w:tc>
        <w:tc>
          <w:tcPr>
            <w:tcW w:w="1862" w:type="dxa"/>
            <w:vAlign w:val="center"/>
          </w:tcPr>
          <w:p w:rsidR="00BB604D" w:rsidRDefault="00000000">
            <w:r>
              <w:t>--</w:t>
            </w:r>
          </w:p>
        </w:tc>
      </w:tr>
      <w:tr w:rsidR="00BB604D">
        <w:tc>
          <w:tcPr>
            <w:tcW w:w="854" w:type="dxa"/>
            <w:shd w:val="clear" w:color="auto" w:fill="E6E6E6"/>
            <w:vAlign w:val="center"/>
          </w:tcPr>
          <w:p w:rsidR="00BB604D" w:rsidRDefault="00000000">
            <w:r>
              <w:t>4</w:t>
            </w:r>
            <w:r>
              <w:t>月</w:t>
            </w:r>
          </w:p>
        </w:tc>
        <w:tc>
          <w:tcPr>
            <w:tcW w:w="1188" w:type="dxa"/>
            <w:vAlign w:val="center"/>
          </w:tcPr>
          <w:p w:rsidR="00BB604D" w:rsidRDefault="00000000">
            <w:pPr>
              <w:jc w:val="right"/>
            </w:pPr>
            <w:r>
              <w:t>0</w:t>
            </w:r>
          </w:p>
        </w:tc>
        <w:tc>
          <w:tcPr>
            <w:tcW w:w="1188" w:type="dxa"/>
            <w:vAlign w:val="center"/>
          </w:tcPr>
          <w:p w:rsidR="00BB604D" w:rsidRDefault="00000000">
            <w:pPr>
              <w:jc w:val="right"/>
            </w:pPr>
            <w:r>
              <w:t>0</w:t>
            </w:r>
          </w:p>
        </w:tc>
        <w:tc>
          <w:tcPr>
            <w:tcW w:w="1188" w:type="dxa"/>
            <w:vAlign w:val="center"/>
          </w:tcPr>
          <w:p w:rsidR="00BB604D" w:rsidRDefault="00000000">
            <w:pPr>
              <w:jc w:val="right"/>
            </w:pPr>
            <w:r>
              <w:t>0.000</w:t>
            </w:r>
          </w:p>
        </w:tc>
        <w:tc>
          <w:tcPr>
            <w:tcW w:w="1862" w:type="dxa"/>
            <w:vAlign w:val="center"/>
          </w:tcPr>
          <w:p w:rsidR="00BB604D" w:rsidRDefault="00000000">
            <w:r>
              <w:t>--</w:t>
            </w:r>
          </w:p>
        </w:tc>
        <w:tc>
          <w:tcPr>
            <w:tcW w:w="1188" w:type="dxa"/>
            <w:vAlign w:val="center"/>
          </w:tcPr>
          <w:p w:rsidR="00BB604D" w:rsidRDefault="00000000">
            <w:pPr>
              <w:jc w:val="right"/>
            </w:pPr>
            <w:r>
              <w:t>0.000</w:t>
            </w:r>
          </w:p>
        </w:tc>
        <w:tc>
          <w:tcPr>
            <w:tcW w:w="1862" w:type="dxa"/>
            <w:vAlign w:val="center"/>
          </w:tcPr>
          <w:p w:rsidR="00BB604D" w:rsidRDefault="00000000">
            <w:r>
              <w:t>--</w:t>
            </w:r>
          </w:p>
        </w:tc>
      </w:tr>
      <w:tr w:rsidR="00BB604D">
        <w:tc>
          <w:tcPr>
            <w:tcW w:w="854" w:type="dxa"/>
            <w:shd w:val="clear" w:color="auto" w:fill="E6E6E6"/>
            <w:vAlign w:val="center"/>
          </w:tcPr>
          <w:p w:rsidR="00BB604D" w:rsidRDefault="00000000">
            <w:r>
              <w:t>5</w:t>
            </w:r>
            <w:r>
              <w:t>月</w:t>
            </w:r>
          </w:p>
        </w:tc>
        <w:tc>
          <w:tcPr>
            <w:tcW w:w="1188" w:type="dxa"/>
            <w:vAlign w:val="center"/>
          </w:tcPr>
          <w:p w:rsidR="00BB604D" w:rsidRDefault="00000000">
            <w:pPr>
              <w:jc w:val="right"/>
            </w:pPr>
            <w:r>
              <w:t>0</w:t>
            </w:r>
          </w:p>
        </w:tc>
        <w:tc>
          <w:tcPr>
            <w:tcW w:w="1188" w:type="dxa"/>
            <w:vAlign w:val="center"/>
          </w:tcPr>
          <w:p w:rsidR="00BB604D" w:rsidRDefault="00000000">
            <w:pPr>
              <w:jc w:val="right"/>
            </w:pPr>
            <w:r>
              <w:t>0</w:t>
            </w:r>
          </w:p>
        </w:tc>
        <w:tc>
          <w:tcPr>
            <w:tcW w:w="1188" w:type="dxa"/>
            <w:vAlign w:val="center"/>
          </w:tcPr>
          <w:p w:rsidR="00BB604D" w:rsidRDefault="00000000">
            <w:pPr>
              <w:jc w:val="right"/>
            </w:pPr>
            <w:r>
              <w:t>0.000</w:t>
            </w:r>
          </w:p>
        </w:tc>
        <w:tc>
          <w:tcPr>
            <w:tcW w:w="1862" w:type="dxa"/>
            <w:vAlign w:val="center"/>
          </w:tcPr>
          <w:p w:rsidR="00BB604D" w:rsidRDefault="00000000">
            <w:r>
              <w:t>--</w:t>
            </w:r>
          </w:p>
        </w:tc>
        <w:tc>
          <w:tcPr>
            <w:tcW w:w="1188" w:type="dxa"/>
            <w:vAlign w:val="center"/>
          </w:tcPr>
          <w:p w:rsidR="00BB604D" w:rsidRDefault="00000000">
            <w:pPr>
              <w:jc w:val="right"/>
            </w:pPr>
            <w:r>
              <w:t>0.000</w:t>
            </w:r>
          </w:p>
        </w:tc>
        <w:tc>
          <w:tcPr>
            <w:tcW w:w="1862" w:type="dxa"/>
            <w:vAlign w:val="center"/>
          </w:tcPr>
          <w:p w:rsidR="00BB604D" w:rsidRDefault="00000000">
            <w:r>
              <w:t>--</w:t>
            </w:r>
          </w:p>
        </w:tc>
      </w:tr>
      <w:tr w:rsidR="00BB604D">
        <w:tc>
          <w:tcPr>
            <w:tcW w:w="854" w:type="dxa"/>
            <w:shd w:val="clear" w:color="auto" w:fill="E6E6E6"/>
            <w:vAlign w:val="center"/>
          </w:tcPr>
          <w:p w:rsidR="00BB604D" w:rsidRDefault="00000000">
            <w:r>
              <w:t>6</w:t>
            </w:r>
            <w:r>
              <w:t>月</w:t>
            </w:r>
          </w:p>
        </w:tc>
        <w:tc>
          <w:tcPr>
            <w:tcW w:w="1188" w:type="dxa"/>
            <w:vAlign w:val="center"/>
          </w:tcPr>
          <w:p w:rsidR="00BB604D" w:rsidRDefault="00000000">
            <w:pPr>
              <w:jc w:val="right"/>
            </w:pPr>
            <w:r>
              <w:t>0</w:t>
            </w:r>
          </w:p>
        </w:tc>
        <w:tc>
          <w:tcPr>
            <w:tcW w:w="1188" w:type="dxa"/>
            <w:vAlign w:val="center"/>
          </w:tcPr>
          <w:p w:rsidR="00BB604D" w:rsidRDefault="00000000">
            <w:pPr>
              <w:jc w:val="right"/>
            </w:pPr>
            <w:r>
              <w:t>0</w:t>
            </w:r>
          </w:p>
        </w:tc>
        <w:tc>
          <w:tcPr>
            <w:tcW w:w="1188" w:type="dxa"/>
            <w:vAlign w:val="center"/>
          </w:tcPr>
          <w:p w:rsidR="00BB604D" w:rsidRDefault="00000000">
            <w:pPr>
              <w:jc w:val="right"/>
            </w:pPr>
            <w:r>
              <w:t>0.000</w:t>
            </w:r>
          </w:p>
        </w:tc>
        <w:tc>
          <w:tcPr>
            <w:tcW w:w="1862" w:type="dxa"/>
            <w:vAlign w:val="center"/>
          </w:tcPr>
          <w:p w:rsidR="00BB604D" w:rsidRDefault="00000000">
            <w:r>
              <w:t>--</w:t>
            </w:r>
          </w:p>
        </w:tc>
        <w:tc>
          <w:tcPr>
            <w:tcW w:w="1188" w:type="dxa"/>
            <w:vAlign w:val="center"/>
          </w:tcPr>
          <w:p w:rsidR="00BB604D" w:rsidRDefault="00000000">
            <w:pPr>
              <w:jc w:val="right"/>
            </w:pPr>
            <w:r>
              <w:t>0.000</w:t>
            </w:r>
          </w:p>
        </w:tc>
        <w:tc>
          <w:tcPr>
            <w:tcW w:w="1862" w:type="dxa"/>
            <w:vAlign w:val="center"/>
          </w:tcPr>
          <w:p w:rsidR="00BB604D" w:rsidRDefault="00000000">
            <w:r>
              <w:t>--</w:t>
            </w:r>
          </w:p>
        </w:tc>
      </w:tr>
      <w:tr w:rsidR="00BB604D">
        <w:tc>
          <w:tcPr>
            <w:tcW w:w="854" w:type="dxa"/>
            <w:shd w:val="clear" w:color="auto" w:fill="E6E6E6"/>
            <w:vAlign w:val="center"/>
          </w:tcPr>
          <w:p w:rsidR="00BB604D" w:rsidRDefault="00000000">
            <w:r>
              <w:t>7</w:t>
            </w:r>
            <w:r>
              <w:t>月</w:t>
            </w:r>
          </w:p>
        </w:tc>
        <w:tc>
          <w:tcPr>
            <w:tcW w:w="1188" w:type="dxa"/>
            <w:vAlign w:val="center"/>
          </w:tcPr>
          <w:p w:rsidR="00BB604D" w:rsidRDefault="00000000">
            <w:pPr>
              <w:jc w:val="right"/>
            </w:pPr>
            <w:r>
              <w:t>0</w:t>
            </w:r>
          </w:p>
        </w:tc>
        <w:tc>
          <w:tcPr>
            <w:tcW w:w="1188" w:type="dxa"/>
            <w:vAlign w:val="center"/>
          </w:tcPr>
          <w:p w:rsidR="00BB604D" w:rsidRDefault="00000000">
            <w:pPr>
              <w:jc w:val="right"/>
            </w:pPr>
            <w:r>
              <w:t>21066</w:t>
            </w:r>
          </w:p>
        </w:tc>
        <w:tc>
          <w:tcPr>
            <w:tcW w:w="1188" w:type="dxa"/>
            <w:vAlign w:val="center"/>
          </w:tcPr>
          <w:p w:rsidR="00BB604D" w:rsidRDefault="00000000">
            <w:pPr>
              <w:jc w:val="right"/>
            </w:pPr>
            <w:r>
              <w:t>0.000</w:t>
            </w:r>
          </w:p>
        </w:tc>
        <w:tc>
          <w:tcPr>
            <w:tcW w:w="1862" w:type="dxa"/>
            <w:vAlign w:val="center"/>
          </w:tcPr>
          <w:p w:rsidR="00BB604D" w:rsidRDefault="00000000">
            <w:r>
              <w:t>--</w:t>
            </w:r>
          </w:p>
        </w:tc>
        <w:tc>
          <w:tcPr>
            <w:tcW w:w="1188" w:type="dxa"/>
            <w:vAlign w:val="center"/>
          </w:tcPr>
          <w:p w:rsidR="00BB604D" w:rsidRDefault="00000000">
            <w:pPr>
              <w:jc w:val="right"/>
            </w:pPr>
            <w:r>
              <w:rPr>
                <w:color w:val="0000FF"/>
              </w:rPr>
              <w:t>394.842</w:t>
            </w:r>
          </w:p>
        </w:tc>
        <w:tc>
          <w:tcPr>
            <w:tcW w:w="1862" w:type="dxa"/>
            <w:vAlign w:val="center"/>
          </w:tcPr>
          <w:p w:rsidR="00BB604D" w:rsidRDefault="00000000">
            <w:r>
              <w:rPr>
                <w:color w:val="0000FF"/>
              </w:rPr>
              <w:t>07</w:t>
            </w:r>
            <w:r>
              <w:rPr>
                <w:color w:val="0000FF"/>
              </w:rPr>
              <w:t>月</w:t>
            </w:r>
            <w:r>
              <w:rPr>
                <w:color w:val="0000FF"/>
              </w:rPr>
              <w:t>15</w:t>
            </w:r>
            <w:r>
              <w:rPr>
                <w:color w:val="0000FF"/>
              </w:rPr>
              <w:t>日</w:t>
            </w:r>
            <w:r>
              <w:rPr>
                <w:color w:val="0000FF"/>
              </w:rPr>
              <w:t>08</w:t>
            </w:r>
            <w:r>
              <w:rPr>
                <w:color w:val="0000FF"/>
              </w:rPr>
              <w:t>时</w:t>
            </w:r>
          </w:p>
        </w:tc>
      </w:tr>
      <w:tr w:rsidR="00BB604D">
        <w:tc>
          <w:tcPr>
            <w:tcW w:w="854" w:type="dxa"/>
            <w:shd w:val="clear" w:color="auto" w:fill="E6E6E6"/>
            <w:vAlign w:val="center"/>
          </w:tcPr>
          <w:p w:rsidR="00BB604D" w:rsidRDefault="00000000">
            <w:r>
              <w:lastRenderedPageBreak/>
              <w:t>8</w:t>
            </w:r>
            <w:r>
              <w:t>月</w:t>
            </w:r>
          </w:p>
        </w:tc>
        <w:tc>
          <w:tcPr>
            <w:tcW w:w="1188" w:type="dxa"/>
            <w:vAlign w:val="center"/>
          </w:tcPr>
          <w:p w:rsidR="00BB604D" w:rsidRDefault="00000000">
            <w:pPr>
              <w:jc w:val="right"/>
            </w:pPr>
            <w:r>
              <w:t>0</w:t>
            </w:r>
          </w:p>
        </w:tc>
        <w:tc>
          <w:tcPr>
            <w:tcW w:w="1188" w:type="dxa"/>
            <w:vAlign w:val="center"/>
          </w:tcPr>
          <w:p w:rsidR="00BB604D" w:rsidRDefault="00000000">
            <w:pPr>
              <w:jc w:val="right"/>
            </w:pPr>
            <w:r>
              <w:t>19655</w:t>
            </w:r>
          </w:p>
        </w:tc>
        <w:tc>
          <w:tcPr>
            <w:tcW w:w="1188" w:type="dxa"/>
            <w:vAlign w:val="center"/>
          </w:tcPr>
          <w:p w:rsidR="00BB604D" w:rsidRDefault="00000000">
            <w:pPr>
              <w:jc w:val="right"/>
            </w:pPr>
            <w:r>
              <w:t>0.000</w:t>
            </w:r>
          </w:p>
        </w:tc>
        <w:tc>
          <w:tcPr>
            <w:tcW w:w="1862" w:type="dxa"/>
            <w:vAlign w:val="center"/>
          </w:tcPr>
          <w:p w:rsidR="00BB604D" w:rsidRDefault="00000000">
            <w:r>
              <w:t>--</w:t>
            </w:r>
          </w:p>
        </w:tc>
        <w:tc>
          <w:tcPr>
            <w:tcW w:w="1188" w:type="dxa"/>
            <w:vAlign w:val="center"/>
          </w:tcPr>
          <w:p w:rsidR="00BB604D" w:rsidRDefault="00000000">
            <w:pPr>
              <w:jc w:val="right"/>
            </w:pPr>
            <w:r>
              <w:t>134.601</w:t>
            </w:r>
          </w:p>
        </w:tc>
        <w:tc>
          <w:tcPr>
            <w:tcW w:w="1862" w:type="dxa"/>
            <w:vAlign w:val="center"/>
          </w:tcPr>
          <w:p w:rsidR="00BB604D" w:rsidRDefault="00000000">
            <w:r>
              <w:t>08</w:t>
            </w:r>
            <w:r>
              <w:t>月</w:t>
            </w:r>
            <w:r>
              <w:t>13</w:t>
            </w:r>
            <w:r>
              <w:t>日</w:t>
            </w:r>
            <w:r>
              <w:t>13</w:t>
            </w:r>
            <w:r>
              <w:t>时</w:t>
            </w:r>
          </w:p>
        </w:tc>
      </w:tr>
      <w:tr w:rsidR="00BB604D">
        <w:tc>
          <w:tcPr>
            <w:tcW w:w="854" w:type="dxa"/>
            <w:shd w:val="clear" w:color="auto" w:fill="E6E6E6"/>
            <w:vAlign w:val="center"/>
          </w:tcPr>
          <w:p w:rsidR="00BB604D" w:rsidRDefault="00000000">
            <w:r>
              <w:t>9</w:t>
            </w:r>
            <w:r>
              <w:t>月</w:t>
            </w:r>
          </w:p>
        </w:tc>
        <w:tc>
          <w:tcPr>
            <w:tcW w:w="1188" w:type="dxa"/>
            <w:vAlign w:val="center"/>
          </w:tcPr>
          <w:p w:rsidR="00BB604D" w:rsidRDefault="00000000">
            <w:pPr>
              <w:jc w:val="right"/>
            </w:pPr>
            <w:r>
              <w:t>0</w:t>
            </w:r>
          </w:p>
        </w:tc>
        <w:tc>
          <w:tcPr>
            <w:tcW w:w="1188" w:type="dxa"/>
            <w:vAlign w:val="center"/>
          </w:tcPr>
          <w:p w:rsidR="00BB604D" w:rsidRDefault="00000000">
            <w:pPr>
              <w:jc w:val="right"/>
            </w:pPr>
            <w:r>
              <w:t>4735</w:t>
            </w:r>
          </w:p>
        </w:tc>
        <w:tc>
          <w:tcPr>
            <w:tcW w:w="1188" w:type="dxa"/>
            <w:vAlign w:val="center"/>
          </w:tcPr>
          <w:p w:rsidR="00BB604D" w:rsidRDefault="00000000">
            <w:pPr>
              <w:jc w:val="right"/>
            </w:pPr>
            <w:r>
              <w:t>0.000</w:t>
            </w:r>
          </w:p>
        </w:tc>
        <w:tc>
          <w:tcPr>
            <w:tcW w:w="1862" w:type="dxa"/>
            <w:vAlign w:val="center"/>
          </w:tcPr>
          <w:p w:rsidR="00BB604D" w:rsidRDefault="00000000">
            <w:r>
              <w:t>--</w:t>
            </w:r>
          </w:p>
        </w:tc>
        <w:tc>
          <w:tcPr>
            <w:tcW w:w="1188" w:type="dxa"/>
            <w:vAlign w:val="center"/>
          </w:tcPr>
          <w:p w:rsidR="00BB604D" w:rsidRDefault="00000000">
            <w:pPr>
              <w:jc w:val="right"/>
            </w:pPr>
            <w:r>
              <w:t>150.429</w:t>
            </w:r>
          </w:p>
        </w:tc>
        <w:tc>
          <w:tcPr>
            <w:tcW w:w="1862" w:type="dxa"/>
            <w:vAlign w:val="center"/>
          </w:tcPr>
          <w:p w:rsidR="00BB604D" w:rsidRDefault="00000000">
            <w:r>
              <w:t>09</w:t>
            </w:r>
            <w:r>
              <w:t>月</w:t>
            </w:r>
            <w:r>
              <w:t>02</w:t>
            </w:r>
            <w:r>
              <w:t>日</w:t>
            </w:r>
            <w:r>
              <w:t>14</w:t>
            </w:r>
            <w:r>
              <w:t>时</w:t>
            </w:r>
          </w:p>
        </w:tc>
      </w:tr>
      <w:tr w:rsidR="00BB604D">
        <w:tc>
          <w:tcPr>
            <w:tcW w:w="854" w:type="dxa"/>
            <w:shd w:val="clear" w:color="auto" w:fill="E6E6E6"/>
            <w:vAlign w:val="center"/>
          </w:tcPr>
          <w:p w:rsidR="00BB604D" w:rsidRDefault="00000000">
            <w:r>
              <w:t>10</w:t>
            </w:r>
            <w:r>
              <w:t>月</w:t>
            </w:r>
          </w:p>
        </w:tc>
        <w:tc>
          <w:tcPr>
            <w:tcW w:w="1188" w:type="dxa"/>
            <w:vAlign w:val="center"/>
          </w:tcPr>
          <w:p w:rsidR="00BB604D" w:rsidRDefault="00000000">
            <w:pPr>
              <w:jc w:val="right"/>
            </w:pPr>
            <w:r>
              <w:t>0</w:t>
            </w:r>
          </w:p>
        </w:tc>
        <w:tc>
          <w:tcPr>
            <w:tcW w:w="1188" w:type="dxa"/>
            <w:vAlign w:val="center"/>
          </w:tcPr>
          <w:p w:rsidR="00BB604D" w:rsidRDefault="00000000">
            <w:pPr>
              <w:jc w:val="right"/>
            </w:pPr>
            <w:r>
              <w:t>0</w:t>
            </w:r>
          </w:p>
        </w:tc>
        <w:tc>
          <w:tcPr>
            <w:tcW w:w="1188" w:type="dxa"/>
            <w:vAlign w:val="center"/>
          </w:tcPr>
          <w:p w:rsidR="00BB604D" w:rsidRDefault="00000000">
            <w:pPr>
              <w:jc w:val="right"/>
            </w:pPr>
            <w:r>
              <w:t>0.000</w:t>
            </w:r>
          </w:p>
        </w:tc>
        <w:tc>
          <w:tcPr>
            <w:tcW w:w="1862" w:type="dxa"/>
            <w:vAlign w:val="center"/>
          </w:tcPr>
          <w:p w:rsidR="00BB604D" w:rsidRDefault="00000000">
            <w:r>
              <w:t>--</w:t>
            </w:r>
          </w:p>
        </w:tc>
        <w:tc>
          <w:tcPr>
            <w:tcW w:w="1188" w:type="dxa"/>
            <w:vAlign w:val="center"/>
          </w:tcPr>
          <w:p w:rsidR="00BB604D" w:rsidRDefault="00000000">
            <w:pPr>
              <w:jc w:val="right"/>
            </w:pPr>
            <w:r>
              <w:t>0.000</w:t>
            </w:r>
          </w:p>
        </w:tc>
        <w:tc>
          <w:tcPr>
            <w:tcW w:w="1862" w:type="dxa"/>
            <w:vAlign w:val="center"/>
          </w:tcPr>
          <w:p w:rsidR="00BB604D" w:rsidRDefault="00000000">
            <w:r>
              <w:t>--</w:t>
            </w:r>
          </w:p>
        </w:tc>
      </w:tr>
      <w:tr w:rsidR="00BB604D">
        <w:tc>
          <w:tcPr>
            <w:tcW w:w="854" w:type="dxa"/>
            <w:shd w:val="clear" w:color="auto" w:fill="E6E6E6"/>
            <w:vAlign w:val="center"/>
          </w:tcPr>
          <w:p w:rsidR="00BB604D" w:rsidRDefault="00000000">
            <w:r>
              <w:t>11</w:t>
            </w:r>
            <w:r>
              <w:t>月</w:t>
            </w:r>
          </w:p>
        </w:tc>
        <w:tc>
          <w:tcPr>
            <w:tcW w:w="1188" w:type="dxa"/>
            <w:vAlign w:val="center"/>
          </w:tcPr>
          <w:p w:rsidR="00BB604D" w:rsidRDefault="00000000">
            <w:pPr>
              <w:jc w:val="right"/>
            </w:pPr>
            <w:r>
              <w:t>14070</w:t>
            </w:r>
          </w:p>
        </w:tc>
        <w:tc>
          <w:tcPr>
            <w:tcW w:w="1188" w:type="dxa"/>
            <w:vAlign w:val="center"/>
          </w:tcPr>
          <w:p w:rsidR="00BB604D" w:rsidRDefault="00000000">
            <w:pPr>
              <w:jc w:val="right"/>
            </w:pPr>
            <w:r>
              <w:t>0</w:t>
            </w:r>
          </w:p>
        </w:tc>
        <w:tc>
          <w:tcPr>
            <w:tcW w:w="1188" w:type="dxa"/>
            <w:vAlign w:val="center"/>
          </w:tcPr>
          <w:p w:rsidR="00BB604D" w:rsidRDefault="00000000">
            <w:pPr>
              <w:jc w:val="right"/>
            </w:pPr>
            <w:r>
              <w:t>256.960</w:t>
            </w:r>
          </w:p>
        </w:tc>
        <w:tc>
          <w:tcPr>
            <w:tcW w:w="1862" w:type="dxa"/>
            <w:vAlign w:val="center"/>
          </w:tcPr>
          <w:p w:rsidR="00BB604D" w:rsidRDefault="00000000">
            <w:r>
              <w:t>11</w:t>
            </w:r>
            <w:r>
              <w:t>月</w:t>
            </w:r>
            <w:r>
              <w:t>25</w:t>
            </w:r>
            <w:r>
              <w:t>日</w:t>
            </w:r>
            <w:r>
              <w:t>07</w:t>
            </w:r>
            <w:r>
              <w:t>时</w:t>
            </w:r>
          </w:p>
        </w:tc>
        <w:tc>
          <w:tcPr>
            <w:tcW w:w="1188" w:type="dxa"/>
            <w:vAlign w:val="center"/>
          </w:tcPr>
          <w:p w:rsidR="00BB604D" w:rsidRDefault="00000000">
            <w:pPr>
              <w:jc w:val="right"/>
            </w:pPr>
            <w:r>
              <w:t>0.000</w:t>
            </w:r>
          </w:p>
        </w:tc>
        <w:tc>
          <w:tcPr>
            <w:tcW w:w="1862" w:type="dxa"/>
            <w:vAlign w:val="center"/>
          </w:tcPr>
          <w:p w:rsidR="00BB604D" w:rsidRDefault="00000000">
            <w:r>
              <w:t>--</w:t>
            </w:r>
          </w:p>
        </w:tc>
      </w:tr>
      <w:tr w:rsidR="00BB604D">
        <w:tc>
          <w:tcPr>
            <w:tcW w:w="854" w:type="dxa"/>
            <w:shd w:val="clear" w:color="auto" w:fill="E6E6E6"/>
            <w:vAlign w:val="center"/>
          </w:tcPr>
          <w:p w:rsidR="00BB604D" w:rsidRDefault="00000000">
            <w:r>
              <w:t>12</w:t>
            </w:r>
            <w:r>
              <w:t>月</w:t>
            </w:r>
          </w:p>
        </w:tc>
        <w:tc>
          <w:tcPr>
            <w:tcW w:w="1188" w:type="dxa"/>
            <w:vAlign w:val="center"/>
          </w:tcPr>
          <w:p w:rsidR="00BB604D" w:rsidRDefault="00000000">
            <w:pPr>
              <w:jc w:val="right"/>
            </w:pPr>
            <w:r>
              <w:t>34024</w:t>
            </w:r>
          </w:p>
        </w:tc>
        <w:tc>
          <w:tcPr>
            <w:tcW w:w="1188" w:type="dxa"/>
            <w:vAlign w:val="center"/>
          </w:tcPr>
          <w:p w:rsidR="00BB604D" w:rsidRDefault="00000000">
            <w:pPr>
              <w:jc w:val="right"/>
            </w:pPr>
            <w:r>
              <w:t>0</w:t>
            </w:r>
          </w:p>
        </w:tc>
        <w:tc>
          <w:tcPr>
            <w:tcW w:w="1188" w:type="dxa"/>
            <w:vAlign w:val="center"/>
          </w:tcPr>
          <w:p w:rsidR="00BB604D" w:rsidRDefault="00000000">
            <w:pPr>
              <w:jc w:val="right"/>
            </w:pPr>
            <w:r>
              <w:t>326.799</w:t>
            </w:r>
          </w:p>
        </w:tc>
        <w:tc>
          <w:tcPr>
            <w:tcW w:w="1862" w:type="dxa"/>
            <w:vAlign w:val="center"/>
          </w:tcPr>
          <w:p w:rsidR="00BB604D" w:rsidRDefault="00000000">
            <w:r>
              <w:t>12</w:t>
            </w:r>
            <w:r>
              <w:t>月</w:t>
            </w:r>
            <w:r>
              <w:t>30</w:t>
            </w:r>
            <w:r>
              <w:t>日</w:t>
            </w:r>
            <w:r>
              <w:t>07</w:t>
            </w:r>
            <w:r>
              <w:t>时</w:t>
            </w:r>
          </w:p>
        </w:tc>
        <w:tc>
          <w:tcPr>
            <w:tcW w:w="1188" w:type="dxa"/>
            <w:vAlign w:val="center"/>
          </w:tcPr>
          <w:p w:rsidR="00BB604D" w:rsidRDefault="00000000">
            <w:pPr>
              <w:jc w:val="right"/>
            </w:pPr>
            <w:r>
              <w:t>0.000</w:t>
            </w:r>
          </w:p>
        </w:tc>
        <w:tc>
          <w:tcPr>
            <w:tcW w:w="1862" w:type="dxa"/>
            <w:vAlign w:val="center"/>
          </w:tcPr>
          <w:p w:rsidR="00BB604D" w:rsidRDefault="00000000">
            <w:r>
              <w:t>--</w:t>
            </w:r>
          </w:p>
        </w:tc>
      </w:tr>
    </w:tbl>
    <w:p w:rsidR="00BB604D" w:rsidRDefault="00000000">
      <w:r>
        <w:rPr>
          <w:noProof/>
        </w:rPr>
        <w:drawing>
          <wp:inline distT="0" distB="0" distL="0" distR="0">
            <wp:extent cx="5667375" cy="2667000"/>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2667000"/>
                    </a:xfrm>
                    <a:prstGeom prst="rect">
                      <a:avLst/>
                    </a:prstGeom>
                  </pic:spPr>
                </pic:pic>
              </a:graphicData>
            </a:graphic>
          </wp:inline>
        </w:drawing>
      </w:r>
    </w:p>
    <w:p w:rsidR="00BB604D" w:rsidRDefault="00BB604D"/>
    <w:p w:rsidR="00BB604D" w:rsidRDefault="00000000">
      <w:pPr>
        <w:widowControl w:val="0"/>
        <w:jc w:val="both"/>
        <w:rPr>
          <w:color w:val="000000"/>
        </w:rPr>
      </w:pPr>
      <w:r>
        <w:rPr>
          <w:noProof/>
        </w:rPr>
        <w:drawing>
          <wp:inline distT="0" distB="0" distL="0" distR="0">
            <wp:extent cx="5667375" cy="2676525"/>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2676525"/>
                    </a:xfrm>
                    <a:prstGeom prst="rect">
                      <a:avLst/>
                    </a:prstGeom>
                  </pic:spPr>
                </pic:pic>
              </a:graphicData>
            </a:graphic>
          </wp:inline>
        </w:drawing>
      </w:r>
    </w:p>
    <w:p w:rsidR="00BB604D" w:rsidRDefault="00000000">
      <w:pPr>
        <w:pStyle w:val="1"/>
        <w:widowControl w:val="0"/>
        <w:jc w:val="both"/>
        <w:rPr>
          <w:color w:val="000000"/>
        </w:rPr>
      </w:pPr>
      <w:bookmarkStart w:id="61" w:name="_Toc154096697"/>
      <w:r>
        <w:rPr>
          <w:color w:val="000000"/>
        </w:rPr>
        <w:t>参照建筑</w:t>
      </w:r>
      <w:bookmarkEnd w:id="61"/>
    </w:p>
    <w:p w:rsidR="00BB604D" w:rsidRDefault="00000000">
      <w:pPr>
        <w:pStyle w:val="2"/>
        <w:widowControl w:val="0"/>
      </w:pPr>
      <w:bookmarkStart w:id="62" w:name="_Toc154096698"/>
      <w:r>
        <w:t>负荷分项统计</w:t>
      </w:r>
      <w:bookmarkEnd w:id="62"/>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1274"/>
        <w:gridCol w:w="1274"/>
        <w:gridCol w:w="1131"/>
        <w:gridCol w:w="1131"/>
        <w:gridCol w:w="1131"/>
        <w:gridCol w:w="1416"/>
      </w:tblGrid>
      <w:tr w:rsidR="00BB604D">
        <w:tc>
          <w:tcPr>
            <w:tcW w:w="1964" w:type="dxa"/>
            <w:shd w:val="clear" w:color="auto" w:fill="E6E6E6"/>
            <w:vAlign w:val="center"/>
          </w:tcPr>
          <w:p w:rsidR="00BB604D" w:rsidRDefault="00000000">
            <w:pPr>
              <w:jc w:val="center"/>
            </w:pPr>
            <w:r>
              <w:t>分类</w:t>
            </w:r>
          </w:p>
        </w:tc>
        <w:tc>
          <w:tcPr>
            <w:tcW w:w="1273" w:type="dxa"/>
            <w:shd w:val="clear" w:color="auto" w:fill="E6E6E6"/>
            <w:vAlign w:val="center"/>
          </w:tcPr>
          <w:p w:rsidR="00BB604D" w:rsidRDefault="00000000">
            <w:pPr>
              <w:jc w:val="center"/>
            </w:pPr>
            <w:r>
              <w:t>围护传热</w:t>
            </w:r>
          </w:p>
        </w:tc>
        <w:tc>
          <w:tcPr>
            <w:tcW w:w="1273" w:type="dxa"/>
            <w:shd w:val="clear" w:color="auto" w:fill="E6E6E6"/>
            <w:vAlign w:val="center"/>
          </w:tcPr>
          <w:p w:rsidR="00BB604D" w:rsidRDefault="00000000">
            <w:pPr>
              <w:jc w:val="center"/>
            </w:pPr>
            <w:r>
              <w:t>室内得热</w:t>
            </w:r>
          </w:p>
        </w:tc>
        <w:tc>
          <w:tcPr>
            <w:tcW w:w="1131" w:type="dxa"/>
            <w:shd w:val="clear" w:color="auto" w:fill="E6E6E6"/>
            <w:vAlign w:val="center"/>
          </w:tcPr>
          <w:p w:rsidR="00BB604D" w:rsidRDefault="00000000">
            <w:pPr>
              <w:jc w:val="center"/>
            </w:pPr>
            <w:r>
              <w:t>窗日射</w:t>
            </w:r>
          </w:p>
        </w:tc>
        <w:tc>
          <w:tcPr>
            <w:tcW w:w="1131" w:type="dxa"/>
            <w:shd w:val="clear" w:color="auto" w:fill="E6E6E6"/>
            <w:vAlign w:val="center"/>
          </w:tcPr>
          <w:p w:rsidR="00BB604D" w:rsidRDefault="00000000">
            <w:pPr>
              <w:jc w:val="center"/>
            </w:pPr>
            <w:r>
              <w:t>新风</w:t>
            </w:r>
            <w:r>
              <w:t>/</w:t>
            </w:r>
            <w:r>
              <w:t>渗透</w:t>
            </w:r>
          </w:p>
        </w:tc>
        <w:tc>
          <w:tcPr>
            <w:tcW w:w="1131" w:type="dxa"/>
            <w:shd w:val="clear" w:color="auto" w:fill="E6E6E6"/>
            <w:vAlign w:val="center"/>
          </w:tcPr>
          <w:p w:rsidR="00BB604D" w:rsidRDefault="00000000">
            <w:pPr>
              <w:jc w:val="center"/>
            </w:pPr>
            <w:r>
              <w:t>热回收</w:t>
            </w:r>
          </w:p>
        </w:tc>
        <w:tc>
          <w:tcPr>
            <w:tcW w:w="1415" w:type="dxa"/>
            <w:shd w:val="clear" w:color="auto" w:fill="E6E6E6"/>
            <w:vAlign w:val="center"/>
          </w:tcPr>
          <w:p w:rsidR="00BB604D" w:rsidRDefault="00000000">
            <w:pPr>
              <w:jc w:val="center"/>
            </w:pPr>
            <w:r>
              <w:t>合计</w:t>
            </w:r>
          </w:p>
        </w:tc>
      </w:tr>
      <w:tr w:rsidR="00BB604D">
        <w:tc>
          <w:tcPr>
            <w:tcW w:w="1964" w:type="dxa"/>
            <w:shd w:val="clear" w:color="auto" w:fill="E6E6E6"/>
            <w:vAlign w:val="center"/>
          </w:tcPr>
          <w:p w:rsidR="00BB604D" w:rsidRDefault="00000000">
            <w:r>
              <w:t>供暖需求</w:t>
            </w:r>
            <w:r>
              <w:t>(kWh/</w:t>
            </w:r>
            <w:r>
              <w:t>㎡</w:t>
            </w:r>
            <w:r>
              <w:t>)</w:t>
            </w:r>
          </w:p>
        </w:tc>
        <w:tc>
          <w:tcPr>
            <w:tcW w:w="1273" w:type="dxa"/>
            <w:vAlign w:val="center"/>
          </w:tcPr>
          <w:p w:rsidR="00BB604D" w:rsidRDefault="00000000">
            <w:r>
              <w:t>-41.35</w:t>
            </w:r>
          </w:p>
        </w:tc>
        <w:tc>
          <w:tcPr>
            <w:tcW w:w="1273" w:type="dxa"/>
            <w:vAlign w:val="center"/>
          </w:tcPr>
          <w:p w:rsidR="00BB604D" w:rsidRDefault="00000000">
            <w:r>
              <w:t>19.96</w:t>
            </w:r>
          </w:p>
        </w:tc>
        <w:tc>
          <w:tcPr>
            <w:tcW w:w="1131" w:type="dxa"/>
            <w:vAlign w:val="center"/>
          </w:tcPr>
          <w:p w:rsidR="00BB604D" w:rsidRDefault="00000000">
            <w:r>
              <w:t>4.50</w:t>
            </w:r>
          </w:p>
        </w:tc>
        <w:tc>
          <w:tcPr>
            <w:tcW w:w="1131" w:type="dxa"/>
            <w:vAlign w:val="center"/>
          </w:tcPr>
          <w:p w:rsidR="00BB604D" w:rsidRDefault="00000000">
            <w:r>
              <w:t>-38.72</w:t>
            </w:r>
          </w:p>
        </w:tc>
        <w:tc>
          <w:tcPr>
            <w:tcW w:w="1131" w:type="dxa"/>
            <w:vAlign w:val="center"/>
          </w:tcPr>
          <w:p w:rsidR="00BB604D" w:rsidRDefault="00000000">
            <w:r>
              <w:t>0.00</w:t>
            </w:r>
          </w:p>
        </w:tc>
        <w:tc>
          <w:tcPr>
            <w:tcW w:w="1415" w:type="dxa"/>
            <w:vAlign w:val="center"/>
          </w:tcPr>
          <w:p w:rsidR="00BB604D" w:rsidRDefault="00000000">
            <w:r>
              <w:t>-55.61</w:t>
            </w:r>
          </w:p>
        </w:tc>
      </w:tr>
      <w:tr w:rsidR="00BB604D">
        <w:tc>
          <w:tcPr>
            <w:tcW w:w="1964" w:type="dxa"/>
            <w:shd w:val="clear" w:color="auto" w:fill="E6E6E6"/>
            <w:vAlign w:val="center"/>
          </w:tcPr>
          <w:p w:rsidR="00BB604D" w:rsidRDefault="00000000">
            <w:r>
              <w:t>供冷需求</w:t>
            </w:r>
            <w:r>
              <w:t>(kWh/</w:t>
            </w:r>
            <w:r>
              <w:t>㎡</w:t>
            </w:r>
            <w:r>
              <w:t>)</w:t>
            </w:r>
          </w:p>
        </w:tc>
        <w:tc>
          <w:tcPr>
            <w:tcW w:w="1273" w:type="dxa"/>
            <w:vAlign w:val="center"/>
          </w:tcPr>
          <w:p w:rsidR="00BB604D" w:rsidRDefault="00000000">
            <w:r>
              <w:t>1.66</w:t>
            </w:r>
          </w:p>
        </w:tc>
        <w:tc>
          <w:tcPr>
            <w:tcW w:w="1273" w:type="dxa"/>
            <w:vAlign w:val="center"/>
          </w:tcPr>
          <w:p w:rsidR="00BB604D" w:rsidRDefault="00000000">
            <w:r>
              <w:t>11.31</w:t>
            </w:r>
          </w:p>
        </w:tc>
        <w:tc>
          <w:tcPr>
            <w:tcW w:w="1131" w:type="dxa"/>
            <w:vAlign w:val="center"/>
          </w:tcPr>
          <w:p w:rsidR="00BB604D" w:rsidRDefault="00000000">
            <w:r>
              <w:t>2.87</w:t>
            </w:r>
          </w:p>
        </w:tc>
        <w:tc>
          <w:tcPr>
            <w:tcW w:w="1131" w:type="dxa"/>
            <w:vAlign w:val="center"/>
          </w:tcPr>
          <w:p w:rsidR="00BB604D" w:rsidRDefault="00000000">
            <w:r>
              <w:t>2.76</w:t>
            </w:r>
          </w:p>
        </w:tc>
        <w:tc>
          <w:tcPr>
            <w:tcW w:w="1131" w:type="dxa"/>
            <w:vAlign w:val="center"/>
          </w:tcPr>
          <w:p w:rsidR="00BB604D" w:rsidRDefault="00000000">
            <w:r>
              <w:t>0.00</w:t>
            </w:r>
          </w:p>
        </w:tc>
        <w:tc>
          <w:tcPr>
            <w:tcW w:w="1415" w:type="dxa"/>
            <w:vAlign w:val="center"/>
          </w:tcPr>
          <w:p w:rsidR="00BB604D" w:rsidRDefault="00000000">
            <w:r>
              <w:t>18.60</w:t>
            </w:r>
          </w:p>
        </w:tc>
      </w:tr>
    </w:tbl>
    <w:p w:rsidR="00BB604D" w:rsidRDefault="00000000">
      <w:r>
        <w:rPr>
          <w:noProof/>
        </w:rPr>
        <w:lastRenderedPageBreak/>
        <w:drawing>
          <wp:inline distT="0" distB="0" distL="0" distR="0">
            <wp:extent cx="5667375" cy="2981325"/>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67375" cy="2981325"/>
                    </a:xfrm>
                    <a:prstGeom prst="rect">
                      <a:avLst/>
                    </a:prstGeom>
                  </pic:spPr>
                </pic:pic>
              </a:graphicData>
            </a:graphic>
          </wp:inline>
        </w:drawing>
      </w:r>
    </w:p>
    <w:p w:rsidR="00BB604D" w:rsidRDefault="00BB604D"/>
    <w:p w:rsidR="00BB604D" w:rsidRDefault="00000000">
      <w:pPr>
        <w:widowControl w:val="0"/>
        <w:jc w:val="both"/>
        <w:rPr>
          <w:color w:val="000000"/>
        </w:rPr>
      </w:pPr>
      <w:r>
        <w:rPr>
          <w:noProof/>
        </w:rPr>
        <w:drawing>
          <wp:inline distT="0" distB="0" distL="0" distR="0">
            <wp:extent cx="5667375" cy="2933700"/>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667375" cy="2933700"/>
                    </a:xfrm>
                    <a:prstGeom prst="rect">
                      <a:avLst/>
                    </a:prstGeom>
                  </pic:spPr>
                </pic:pic>
              </a:graphicData>
            </a:graphic>
          </wp:inline>
        </w:drawing>
      </w:r>
    </w:p>
    <w:p w:rsidR="00BB604D" w:rsidRDefault="00000000">
      <w:pPr>
        <w:pStyle w:val="2"/>
        <w:widowControl w:val="0"/>
      </w:pPr>
      <w:bookmarkStart w:id="63" w:name="_Toc154096699"/>
      <w:r>
        <w:t>逐月负荷表</w:t>
      </w:r>
      <w:bookmarkEnd w:id="63"/>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55"/>
        <w:gridCol w:w="1188"/>
        <w:gridCol w:w="1188"/>
        <w:gridCol w:w="1188"/>
        <w:gridCol w:w="1863"/>
        <w:gridCol w:w="1188"/>
        <w:gridCol w:w="1863"/>
      </w:tblGrid>
      <w:tr w:rsidR="00BB604D">
        <w:tc>
          <w:tcPr>
            <w:tcW w:w="854" w:type="dxa"/>
            <w:shd w:val="clear" w:color="auto" w:fill="E6E6E6"/>
            <w:vAlign w:val="center"/>
          </w:tcPr>
          <w:p w:rsidR="00BB604D" w:rsidRDefault="00000000">
            <w:pPr>
              <w:jc w:val="center"/>
            </w:pPr>
            <w:r>
              <w:t>月份</w:t>
            </w:r>
          </w:p>
        </w:tc>
        <w:tc>
          <w:tcPr>
            <w:tcW w:w="1188" w:type="dxa"/>
            <w:shd w:val="clear" w:color="auto" w:fill="E6E6E6"/>
            <w:vAlign w:val="center"/>
          </w:tcPr>
          <w:p w:rsidR="00BB604D" w:rsidRDefault="00000000">
            <w:pPr>
              <w:jc w:val="right"/>
            </w:pPr>
            <w:r>
              <w:t>供暖需求</w:t>
            </w:r>
            <w:r>
              <w:br/>
              <w:t>(kWh)</w:t>
            </w:r>
          </w:p>
        </w:tc>
        <w:tc>
          <w:tcPr>
            <w:tcW w:w="1188" w:type="dxa"/>
            <w:shd w:val="clear" w:color="auto" w:fill="E6E6E6"/>
            <w:vAlign w:val="center"/>
          </w:tcPr>
          <w:p w:rsidR="00BB604D" w:rsidRDefault="00000000">
            <w:pPr>
              <w:jc w:val="right"/>
            </w:pPr>
            <w:r>
              <w:t>供冷需求</w:t>
            </w:r>
            <w:r>
              <w:br/>
              <w:t>(kWh)</w:t>
            </w:r>
          </w:p>
        </w:tc>
        <w:tc>
          <w:tcPr>
            <w:tcW w:w="1188" w:type="dxa"/>
            <w:shd w:val="clear" w:color="auto" w:fill="E6E6E6"/>
            <w:vAlign w:val="center"/>
          </w:tcPr>
          <w:p w:rsidR="00BB604D" w:rsidRDefault="00000000">
            <w:pPr>
              <w:jc w:val="right"/>
            </w:pPr>
            <w:r>
              <w:t>热负荷</w:t>
            </w:r>
            <w:r>
              <w:br/>
            </w:r>
            <w:r>
              <w:t>峰值</w:t>
            </w:r>
            <w:r>
              <w:t>(kW)</w:t>
            </w:r>
          </w:p>
        </w:tc>
        <w:tc>
          <w:tcPr>
            <w:tcW w:w="1862" w:type="dxa"/>
            <w:shd w:val="clear" w:color="auto" w:fill="E6E6E6"/>
            <w:vAlign w:val="center"/>
          </w:tcPr>
          <w:p w:rsidR="00BB604D" w:rsidRDefault="00000000">
            <w:pPr>
              <w:jc w:val="center"/>
            </w:pPr>
            <w:r>
              <w:t>热负荷</w:t>
            </w:r>
            <w:r>
              <w:br/>
            </w:r>
            <w:r>
              <w:t>峰值时刻</w:t>
            </w:r>
          </w:p>
        </w:tc>
        <w:tc>
          <w:tcPr>
            <w:tcW w:w="1188" w:type="dxa"/>
            <w:shd w:val="clear" w:color="auto" w:fill="E6E6E6"/>
            <w:vAlign w:val="center"/>
          </w:tcPr>
          <w:p w:rsidR="00BB604D" w:rsidRDefault="00000000">
            <w:pPr>
              <w:jc w:val="right"/>
            </w:pPr>
            <w:r>
              <w:t>冷负荷</w:t>
            </w:r>
            <w:r>
              <w:br/>
            </w:r>
            <w:r>
              <w:t>峰值</w:t>
            </w:r>
            <w:r>
              <w:t>(kW)</w:t>
            </w:r>
          </w:p>
        </w:tc>
        <w:tc>
          <w:tcPr>
            <w:tcW w:w="1862" w:type="dxa"/>
            <w:shd w:val="clear" w:color="auto" w:fill="E6E6E6"/>
            <w:vAlign w:val="center"/>
          </w:tcPr>
          <w:p w:rsidR="00BB604D" w:rsidRDefault="00000000">
            <w:pPr>
              <w:jc w:val="center"/>
            </w:pPr>
            <w:r>
              <w:t>冷负荷</w:t>
            </w:r>
            <w:r>
              <w:br/>
            </w:r>
            <w:r>
              <w:t>峰值时刻</w:t>
            </w:r>
          </w:p>
        </w:tc>
      </w:tr>
      <w:tr w:rsidR="00BB604D">
        <w:tc>
          <w:tcPr>
            <w:tcW w:w="854" w:type="dxa"/>
            <w:shd w:val="clear" w:color="auto" w:fill="E6E6E6"/>
            <w:vAlign w:val="center"/>
          </w:tcPr>
          <w:p w:rsidR="00BB604D" w:rsidRDefault="00000000">
            <w:r>
              <w:t>1</w:t>
            </w:r>
            <w:r>
              <w:t>月</w:t>
            </w:r>
          </w:p>
        </w:tc>
        <w:tc>
          <w:tcPr>
            <w:tcW w:w="1188" w:type="dxa"/>
            <w:vAlign w:val="center"/>
          </w:tcPr>
          <w:p w:rsidR="00BB604D" w:rsidRDefault="00000000">
            <w:pPr>
              <w:jc w:val="right"/>
            </w:pPr>
            <w:r>
              <w:t>40348</w:t>
            </w:r>
          </w:p>
        </w:tc>
        <w:tc>
          <w:tcPr>
            <w:tcW w:w="1188" w:type="dxa"/>
            <w:vAlign w:val="center"/>
          </w:tcPr>
          <w:p w:rsidR="00BB604D" w:rsidRDefault="00000000">
            <w:pPr>
              <w:jc w:val="right"/>
            </w:pPr>
            <w:r>
              <w:t>0</w:t>
            </w:r>
          </w:p>
        </w:tc>
        <w:tc>
          <w:tcPr>
            <w:tcW w:w="1188" w:type="dxa"/>
            <w:vAlign w:val="center"/>
          </w:tcPr>
          <w:p w:rsidR="00BB604D" w:rsidRDefault="00000000">
            <w:pPr>
              <w:jc w:val="right"/>
            </w:pPr>
            <w:r>
              <w:rPr>
                <w:color w:val="FF0000"/>
              </w:rPr>
              <w:t>320.893</w:t>
            </w:r>
          </w:p>
        </w:tc>
        <w:tc>
          <w:tcPr>
            <w:tcW w:w="1862" w:type="dxa"/>
            <w:vAlign w:val="center"/>
          </w:tcPr>
          <w:p w:rsidR="00BB604D" w:rsidRDefault="00000000">
            <w:r>
              <w:rPr>
                <w:color w:val="FF0000"/>
              </w:rPr>
              <w:t>01</w:t>
            </w:r>
            <w:r>
              <w:rPr>
                <w:color w:val="FF0000"/>
              </w:rPr>
              <w:t>月</w:t>
            </w:r>
            <w:r>
              <w:rPr>
                <w:color w:val="FF0000"/>
              </w:rPr>
              <w:t>02</w:t>
            </w:r>
            <w:r>
              <w:rPr>
                <w:color w:val="FF0000"/>
              </w:rPr>
              <w:t>日</w:t>
            </w:r>
            <w:r>
              <w:rPr>
                <w:color w:val="FF0000"/>
              </w:rPr>
              <w:t>07</w:t>
            </w:r>
            <w:r>
              <w:rPr>
                <w:color w:val="FF0000"/>
              </w:rPr>
              <w:t>时</w:t>
            </w:r>
          </w:p>
        </w:tc>
        <w:tc>
          <w:tcPr>
            <w:tcW w:w="1188" w:type="dxa"/>
            <w:vAlign w:val="center"/>
          </w:tcPr>
          <w:p w:rsidR="00BB604D" w:rsidRDefault="00000000">
            <w:pPr>
              <w:jc w:val="right"/>
            </w:pPr>
            <w:r>
              <w:t>0.000</w:t>
            </w:r>
          </w:p>
        </w:tc>
        <w:tc>
          <w:tcPr>
            <w:tcW w:w="1862" w:type="dxa"/>
            <w:vAlign w:val="center"/>
          </w:tcPr>
          <w:p w:rsidR="00BB604D" w:rsidRDefault="00000000">
            <w:r>
              <w:t>--</w:t>
            </w:r>
          </w:p>
        </w:tc>
      </w:tr>
      <w:tr w:rsidR="00BB604D">
        <w:tc>
          <w:tcPr>
            <w:tcW w:w="854" w:type="dxa"/>
            <w:shd w:val="clear" w:color="auto" w:fill="E6E6E6"/>
            <w:vAlign w:val="center"/>
          </w:tcPr>
          <w:p w:rsidR="00BB604D" w:rsidRDefault="00000000">
            <w:r>
              <w:t>2</w:t>
            </w:r>
            <w:r>
              <w:t>月</w:t>
            </w:r>
          </w:p>
        </w:tc>
        <w:tc>
          <w:tcPr>
            <w:tcW w:w="1188" w:type="dxa"/>
            <w:vAlign w:val="center"/>
          </w:tcPr>
          <w:p w:rsidR="00BB604D" w:rsidRDefault="00000000">
            <w:pPr>
              <w:jc w:val="right"/>
            </w:pPr>
            <w:r>
              <w:t>26765</w:t>
            </w:r>
          </w:p>
        </w:tc>
        <w:tc>
          <w:tcPr>
            <w:tcW w:w="1188" w:type="dxa"/>
            <w:vAlign w:val="center"/>
          </w:tcPr>
          <w:p w:rsidR="00BB604D" w:rsidRDefault="00000000">
            <w:pPr>
              <w:jc w:val="right"/>
            </w:pPr>
            <w:r>
              <w:t>0</w:t>
            </w:r>
          </w:p>
        </w:tc>
        <w:tc>
          <w:tcPr>
            <w:tcW w:w="1188" w:type="dxa"/>
            <w:vAlign w:val="center"/>
          </w:tcPr>
          <w:p w:rsidR="00BB604D" w:rsidRDefault="00000000">
            <w:pPr>
              <w:jc w:val="right"/>
            </w:pPr>
            <w:r>
              <w:t>309.292</w:t>
            </w:r>
          </w:p>
        </w:tc>
        <w:tc>
          <w:tcPr>
            <w:tcW w:w="1862" w:type="dxa"/>
            <w:vAlign w:val="center"/>
          </w:tcPr>
          <w:p w:rsidR="00BB604D" w:rsidRDefault="00000000">
            <w:r>
              <w:t>02</w:t>
            </w:r>
            <w:r>
              <w:t>月</w:t>
            </w:r>
            <w:r>
              <w:t>14</w:t>
            </w:r>
            <w:r>
              <w:t>日</w:t>
            </w:r>
            <w:r>
              <w:t>07</w:t>
            </w:r>
            <w:r>
              <w:t>时</w:t>
            </w:r>
          </w:p>
        </w:tc>
        <w:tc>
          <w:tcPr>
            <w:tcW w:w="1188" w:type="dxa"/>
            <w:vAlign w:val="center"/>
          </w:tcPr>
          <w:p w:rsidR="00BB604D" w:rsidRDefault="00000000">
            <w:pPr>
              <w:jc w:val="right"/>
            </w:pPr>
            <w:r>
              <w:t>0.000</w:t>
            </w:r>
          </w:p>
        </w:tc>
        <w:tc>
          <w:tcPr>
            <w:tcW w:w="1862" w:type="dxa"/>
            <w:vAlign w:val="center"/>
          </w:tcPr>
          <w:p w:rsidR="00BB604D" w:rsidRDefault="00000000">
            <w:r>
              <w:t>--</w:t>
            </w:r>
          </w:p>
        </w:tc>
      </w:tr>
      <w:tr w:rsidR="00BB604D">
        <w:tc>
          <w:tcPr>
            <w:tcW w:w="854" w:type="dxa"/>
            <w:shd w:val="clear" w:color="auto" w:fill="E6E6E6"/>
            <w:vAlign w:val="center"/>
          </w:tcPr>
          <w:p w:rsidR="00BB604D" w:rsidRDefault="00000000">
            <w:r>
              <w:t>3</w:t>
            </w:r>
            <w:r>
              <w:t>月</w:t>
            </w:r>
          </w:p>
        </w:tc>
        <w:tc>
          <w:tcPr>
            <w:tcW w:w="1188" w:type="dxa"/>
            <w:vAlign w:val="center"/>
          </w:tcPr>
          <w:p w:rsidR="00BB604D" w:rsidRDefault="00000000">
            <w:pPr>
              <w:jc w:val="right"/>
            </w:pPr>
            <w:r>
              <w:t>18400</w:t>
            </w:r>
          </w:p>
        </w:tc>
        <w:tc>
          <w:tcPr>
            <w:tcW w:w="1188" w:type="dxa"/>
            <w:vAlign w:val="center"/>
          </w:tcPr>
          <w:p w:rsidR="00BB604D" w:rsidRDefault="00000000">
            <w:pPr>
              <w:jc w:val="right"/>
            </w:pPr>
            <w:r>
              <w:t>0</w:t>
            </w:r>
          </w:p>
        </w:tc>
        <w:tc>
          <w:tcPr>
            <w:tcW w:w="1188" w:type="dxa"/>
            <w:vAlign w:val="center"/>
          </w:tcPr>
          <w:p w:rsidR="00BB604D" w:rsidRDefault="00000000">
            <w:pPr>
              <w:jc w:val="right"/>
            </w:pPr>
            <w:r>
              <w:t>273.993</w:t>
            </w:r>
          </w:p>
        </w:tc>
        <w:tc>
          <w:tcPr>
            <w:tcW w:w="1862" w:type="dxa"/>
            <w:vAlign w:val="center"/>
          </w:tcPr>
          <w:p w:rsidR="00BB604D" w:rsidRDefault="00000000">
            <w:r>
              <w:t>03</w:t>
            </w:r>
            <w:r>
              <w:t>月</w:t>
            </w:r>
            <w:r>
              <w:t>11</w:t>
            </w:r>
            <w:r>
              <w:t>日</w:t>
            </w:r>
            <w:r>
              <w:t>07</w:t>
            </w:r>
            <w:r>
              <w:t>时</w:t>
            </w:r>
          </w:p>
        </w:tc>
        <w:tc>
          <w:tcPr>
            <w:tcW w:w="1188" w:type="dxa"/>
            <w:vAlign w:val="center"/>
          </w:tcPr>
          <w:p w:rsidR="00BB604D" w:rsidRDefault="00000000">
            <w:pPr>
              <w:jc w:val="right"/>
            </w:pPr>
            <w:r>
              <w:t>0.000</w:t>
            </w:r>
          </w:p>
        </w:tc>
        <w:tc>
          <w:tcPr>
            <w:tcW w:w="1862" w:type="dxa"/>
            <w:vAlign w:val="center"/>
          </w:tcPr>
          <w:p w:rsidR="00BB604D" w:rsidRDefault="00000000">
            <w:r>
              <w:t>--</w:t>
            </w:r>
          </w:p>
        </w:tc>
      </w:tr>
      <w:tr w:rsidR="00BB604D">
        <w:tc>
          <w:tcPr>
            <w:tcW w:w="854" w:type="dxa"/>
            <w:shd w:val="clear" w:color="auto" w:fill="E6E6E6"/>
            <w:vAlign w:val="center"/>
          </w:tcPr>
          <w:p w:rsidR="00BB604D" w:rsidRDefault="00000000">
            <w:r>
              <w:t>4</w:t>
            </w:r>
            <w:r>
              <w:t>月</w:t>
            </w:r>
          </w:p>
        </w:tc>
        <w:tc>
          <w:tcPr>
            <w:tcW w:w="1188" w:type="dxa"/>
            <w:vAlign w:val="center"/>
          </w:tcPr>
          <w:p w:rsidR="00BB604D" w:rsidRDefault="00000000">
            <w:pPr>
              <w:jc w:val="right"/>
            </w:pPr>
            <w:r>
              <w:t>0</w:t>
            </w:r>
          </w:p>
        </w:tc>
        <w:tc>
          <w:tcPr>
            <w:tcW w:w="1188" w:type="dxa"/>
            <w:vAlign w:val="center"/>
          </w:tcPr>
          <w:p w:rsidR="00BB604D" w:rsidRDefault="00000000">
            <w:pPr>
              <w:jc w:val="right"/>
            </w:pPr>
            <w:r>
              <w:t>0</w:t>
            </w:r>
          </w:p>
        </w:tc>
        <w:tc>
          <w:tcPr>
            <w:tcW w:w="1188" w:type="dxa"/>
            <w:vAlign w:val="center"/>
          </w:tcPr>
          <w:p w:rsidR="00BB604D" w:rsidRDefault="00000000">
            <w:pPr>
              <w:jc w:val="right"/>
            </w:pPr>
            <w:r>
              <w:t>0.000</w:t>
            </w:r>
          </w:p>
        </w:tc>
        <w:tc>
          <w:tcPr>
            <w:tcW w:w="1862" w:type="dxa"/>
            <w:vAlign w:val="center"/>
          </w:tcPr>
          <w:p w:rsidR="00BB604D" w:rsidRDefault="00000000">
            <w:r>
              <w:t>--</w:t>
            </w:r>
          </w:p>
        </w:tc>
        <w:tc>
          <w:tcPr>
            <w:tcW w:w="1188" w:type="dxa"/>
            <w:vAlign w:val="center"/>
          </w:tcPr>
          <w:p w:rsidR="00BB604D" w:rsidRDefault="00000000">
            <w:pPr>
              <w:jc w:val="right"/>
            </w:pPr>
            <w:r>
              <w:t>0.000</w:t>
            </w:r>
          </w:p>
        </w:tc>
        <w:tc>
          <w:tcPr>
            <w:tcW w:w="1862" w:type="dxa"/>
            <w:vAlign w:val="center"/>
          </w:tcPr>
          <w:p w:rsidR="00BB604D" w:rsidRDefault="00000000">
            <w:r>
              <w:t>--</w:t>
            </w:r>
          </w:p>
        </w:tc>
      </w:tr>
      <w:tr w:rsidR="00BB604D">
        <w:tc>
          <w:tcPr>
            <w:tcW w:w="854" w:type="dxa"/>
            <w:shd w:val="clear" w:color="auto" w:fill="E6E6E6"/>
            <w:vAlign w:val="center"/>
          </w:tcPr>
          <w:p w:rsidR="00BB604D" w:rsidRDefault="00000000">
            <w:r>
              <w:t>5</w:t>
            </w:r>
            <w:r>
              <w:t>月</w:t>
            </w:r>
          </w:p>
        </w:tc>
        <w:tc>
          <w:tcPr>
            <w:tcW w:w="1188" w:type="dxa"/>
            <w:vAlign w:val="center"/>
          </w:tcPr>
          <w:p w:rsidR="00BB604D" w:rsidRDefault="00000000">
            <w:pPr>
              <w:jc w:val="right"/>
            </w:pPr>
            <w:r>
              <w:t>0</w:t>
            </w:r>
          </w:p>
        </w:tc>
        <w:tc>
          <w:tcPr>
            <w:tcW w:w="1188" w:type="dxa"/>
            <w:vAlign w:val="center"/>
          </w:tcPr>
          <w:p w:rsidR="00BB604D" w:rsidRDefault="00000000">
            <w:pPr>
              <w:jc w:val="right"/>
            </w:pPr>
            <w:r>
              <w:t>0</w:t>
            </w:r>
          </w:p>
        </w:tc>
        <w:tc>
          <w:tcPr>
            <w:tcW w:w="1188" w:type="dxa"/>
            <w:vAlign w:val="center"/>
          </w:tcPr>
          <w:p w:rsidR="00BB604D" w:rsidRDefault="00000000">
            <w:pPr>
              <w:jc w:val="right"/>
            </w:pPr>
            <w:r>
              <w:t>0.000</w:t>
            </w:r>
          </w:p>
        </w:tc>
        <w:tc>
          <w:tcPr>
            <w:tcW w:w="1862" w:type="dxa"/>
            <w:vAlign w:val="center"/>
          </w:tcPr>
          <w:p w:rsidR="00BB604D" w:rsidRDefault="00000000">
            <w:r>
              <w:t>--</w:t>
            </w:r>
          </w:p>
        </w:tc>
        <w:tc>
          <w:tcPr>
            <w:tcW w:w="1188" w:type="dxa"/>
            <w:vAlign w:val="center"/>
          </w:tcPr>
          <w:p w:rsidR="00BB604D" w:rsidRDefault="00000000">
            <w:pPr>
              <w:jc w:val="right"/>
            </w:pPr>
            <w:r>
              <w:t>0.000</w:t>
            </w:r>
          </w:p>
        </w:tc>
        <w:tc>
          <w:tcPr>
            <w:tcW w:w="1862" w:type="dxa"/>
            <w:vAlign w:val="center"/>
          </w:tcPr>
          <w:p w:rsidR="00BB604D" w:rsidRDefault="00000000">
            <w:r>
              <w:t>--</w:t>
            </w:r>
          </w:p>
        </w:tc>
      </w:tr>
      <w:tr w:rsidR="00BB604D">
        <w:tc>
          <w:tcPr>
            <w:tcW w:w="854" w:type="dxa"/>
            <w:shd w:val="clear" w:color="auto" w:fill="E6E6E6"/>
            <w:vAlign w:val="center"/>
          </w:tcPr>
          <w:p w:rsidR="00BB604D" w:rsidRDefault="00000000">
            <w:r>
              <w:t>6</w:t>
            </w:r>
            <w:r>
              <w:t>月</w:t>
            </w:r>
          </w:p>
        </w:tc>
        <w:tc>
          <w:tcPr>
            <w:tcW w:w="1188" w:type="dxa"/>
            <w:vAlign w:val="center"/>
          </w:tcPr>
          <w:p w:rsidR="00BB604D" w:rsidRDefault="00000000">
            <w:pPr>
              <w:jc w:val="right"/>
            </w:pPr>
            <w:r>
              <w:t>0</w:t>
            </w:r>
          </w:p>
        </w:tc>
        <w:tc>
          <w:tcPr>
            <w:tcW w:w="1188" w:type="dxa"/>
            <w:vAlign w:val="center"/>
          </w:tcPr>
          <w:p w:rsidR="00BB604D" w:rsidRDefault="00000000">
            <w:pPr>
              <w:jc w:val="right"/>
            </w:pPr>
            <w:r>
              <w:t>0</w:t>
            </w:r>
          </w:p>
        </w:tc>
        <w:tc>
          <w:tcPr>
            <w:tcW w:w="1188" w:type="dxa"/>
            <w:vAlign w:val="center"/>
          </w:tcPr>
          <w:p w:rsidR="00BB604D" w:rsidRDefault="00000000">
            <w:pPr>
              <w:jc w:val="right"/>
            </w:pPr>
            <w:r>
              <w:t>0.000</w:t>
            </w:r>
          </w:p>
        </w:tc>
        <w:tc>
          <w:tcPr>
            <w:tcW w:w="1862" w:type="dxa"/>
            <w:vAlign w:val="center"/>
          </w:tcPr>
          <w:p w:rsidR="00BB604D" w:rsidRDefault="00000000">
            <w:r>
              <w:t>--</w:t>
            </w:r>
          </w:p>
        </w:tc>
        <w:tc>
          <w:tcPr>
            <w:tcW w:w="1188" w:type="dxa"/>
            <w:vAlign w:val="center"/>
          </w:tcPr>
          <w:p w:rsidR="00BB604D" w:rsidRDefault="00000000">
            <w:pPr>
              <w:jc w:val="right"/>
            </w:pPr>
            <w:r>
              <w:t>0.000</w:t>
            </w:r>
          </w:p>
        </w:tc>
        <w:tc>
          <w:tcPr>
            <w:tcW w:w="1862" w:type="dxa"/>
            <w:vAlign w:val="center"/>
          </w:tcPr>
          <w:p w:rsidR="00BB604D" w:rsidRDefault="00000000">
            <w:r>
              <w:t>--</w:t>
            </w:r>
          </w:p>
        </w:tc>
      </w:tr>
      <w:tr w:rsidR="00BB604D">
        <w:tc>
          <w:tcPr>
            <w:tcW w:w="854" w:type="dxa"/>
            <w:shd w:val="clear" w:color="auto" w:fill="E6E6E6"/>
            <w:vAlign w:val="center"/>
          </w:tcPr>
          <w:p w:rsidR="00BB604D" w:rsidRDefault="00000000">
            <w:r>
              <w:t>7</w:t>
            </w:r>
            <w:r>
              <w:t>月</w:t>
            </w:r>
          </w:p>
        </w:tc>
        <w:tc>
          <w:tcPr>
            <w:tcW w:w="1188" w:type="dxa"/>
            <w:vAlign w:val="center"/>
          </w:tcPr>
          <w:p w:rsidR="00BB604D" w:rsidRDefault="00000000">
            <w:pPr>
              <w:jc w:val="right"/>
            </w:pPr>
            <w:r>
              <w:t>0</w:t>
            </w:r>
          </w:p>
        </w:tc>
        <w:tc>
          <w:tcPr>
            <w:tcW w:w="1188" w:type="dxa"/>
            <w:vAlign w:val="center"/>
          </w:tcPr>
          <w:p w:rsidR="00BB604D" w:rsidRDefault="00000000">
            <w:pPr>
              <w:jc w:val="right"/>
            </w:pPr>
            <w:r>
              <w:t>20529</w:t>
            </w:r>
          </w:p>
        </w:tc>
        <w:tc>
          <w:tcPr>
            <w:tcW w:w="1188" w:type="dxa"/>
            <w:vAlign w:val="center"/>
          </w:tcPr>
          <w:p w:rsidR="00BB604D" w:rsidRDefault="00000000">
            <w:pPr>
              <w:jc w:val="right"/>
            </w:pPr>
            <w:r>
              <w:t>0.000</w:t>
            </w:r>
          </w:p>
        </w:tc>
        <w:tc>
          <w:tcPr>
            <w:tcW w:w="1862" w:type="dxa"/>
            <w:vAlign w:val="center"/>
          </w:tcPr>
          <w:p w:rsidR="00BB604D" w:rsidRDefault="00000000">
            <w:r>
              <w:t>--</w:t>
            </w:r>
          </w:p>
        </w:tc>
        <w:tc>
          <w:tcPr>
            <w:tcW w:w="1188" w:type="dxa"/>
            <w:vAlign w:val="center"/>
          </w:tcPr>
          <w:p w:rsidR="00BB604D" w:rsidRDefault="00000000">
            <w:pPr>
              <w:jc w:val="right"/>
            </w:pPr>
            <w:r>
              <w:rPr>
                <w:color w:val="0000FF"/>
              </w:rPr>
              <w:t>368.257</w:t>
            </w:r>
          </w:p>
        </w:tc>
        <w:tc>
          <w:tcPr>
            <w:tcW w:w="1862" w:type="dxa"/>
            <w:vAlign w:val="center"/>
          </w:tcPr>
          <w:p w:rsidR="00BB604D" w:rsidRDefault="00000000">
            <w:r>
              <w:rPr>
                <w:color w:val="0000FF"/>
              </w:rPr>
              <w:t>07</w:t>
            </w:r>
            <w:r>
              <w:rPr>
                <w:color w:val="0000FF"/>
              </w:rPr>
              <w:t>月</w:t>
            </w:r>
            <w:r>
              <w:rPr>
                <w:color w:val="0000FF"/>
              </w:rPr>
              <w:t>15</w:t>
            </w:r>
            <w:r>
              <w:rPr>
                <w:color w:val="0000FF"/>
              </w:rPr>
              <w:t>日</w:t>
            </w:r>
            <w:r>
              <w:rPr>
                <w:color w:val="0000FF"/>
              </w:rPr>
              <w:t>07</w:t>
            </w:r>
            <w:r>
              <w:rPr>
                <w:color w:val="0000FF"/>
              </w:rPr>
              <w:t>时</w:t>
            </w:r>
          </w:p>
        </w:tc>
      </w:tr>
      <w:tr w:rsidR="00BB604D">
        <w:tc>
          <w:tcPr>
            <w:tcW w:w="854" w:type="dxa"/>
            <w:shd w:val="clear" w:color="auto" w:fill="E6E6E6"/>
            <w:vAlign w:val="center"/>
          </w:tcPr>
          <w:p w:rsidR="00BB604D" w:rsidRDefault="00000000">
            <w:r>
              <w:lastRenderedPageBreak/>
              <w:t>8</w:t>
            </w:r>
            <w:r>
              <w:t>月</w:t>
            </w:r>
          </w:p>
        </w:tc>
        <w:tc>
          <w:tcPr>
            <w:tcW w:w="1188" w:type="dxa"/>
            <w:vAlign w:val="center"/>
          </w:tcPr>
          <w:p w:rsidR="00BB604D" w:rsidRDefault="00000000">
            <w:pPr>
              <w:jc w:val="right"/>
            </w:pPr>
            <w:r>
              <w:t>0</w:t>
            </w:r>
          </w:p>
        </w:tc>
        <w:tc>
          <w:tcPr>
            <w:tcW w:w="1188" w:type="dxa"/>
            <w:vAlign w:val="center"/>
          </w:tcPr>
          <w:p w:rsidR="00BB604D" w:rsidRDefault="00000000">
            <w:pPr>
              <w:jc w:val="right"/>
            </w:pPr>
            <w:r>
              <w:t>20705</w:t>
            </w:r>
          </w:p>
        </w:tc>
        <w:tc>
          <w:tcPr>
            <w:tcW w:w="1188" w:type="dxa"/>
            <w:vAlign w:val="center"/>
          </w:tcPr>
          <w:p w:rsidR="00BB604D" w:rsidRDefault="00000000">
            <w:pPr>
              <w:jc w:val="right"/>
            </w:pPr>
            <w:r>
              <w:t>0.000</w:t>
            </w:r>
          </w:p>
        </w:tc>
        <w:tc>
          <w:tcPr>
            <w:tcW w:w="1862" w:type="dxa"/>
            <w:vAlign w:val="center"/>
          </w:tcPr>
          <w:p w:rsidR="00BB604D" w:rsidRDefault="00000000">
            <w:r>
              <w:t>--</w:t>
            </w:r>
          </w:p>
        </w:tc>
        <w:tc>
          <w:tcPr>
            <w:tcW w:w="1188" w:type="dxa"/>
            <w:vAlign w:val="center"/>
          </w:tcPr>
          <w:p w:rsidR="00BB604D" w:rsidRDefault="00000000">
            <w:pPr>
              <w:jc w:val="right"/>
            </w:pPr>
            <w:r>
              <w:t>141.665</w:t>
            </w:r>
          </w:p>
        </w:tc>
        <w:tc>
          <w:tcPr>
            <w:tcW w:w="1862" w:type="dxa"/>
            <w:vAlign w:val="center"/>
          </w:tcPr>
          <w:p w:rsidR="00BB604D" w:rsidRDefault="00000000">
            <w:r>
              <w:t>08</w:t>
            </w:r>
            <w:r>
              <w:t>月</w:t>
            </w:r>
            <w:r>
              <w:t>12</w:t>
            </w:r>
            <w:r>
              <w:t>日</w:t>
            </w:r>
            <w:r>
              <w:t>14</w:t>
            </w:r>
            <w:r>
              <w:t>时</w:t>
            </w:r>
          </w:p>
        </w:tc>
      </w:tr>
      <w:tr w:rsidR="00BB604D">
        <w:tc>
          <w:tcPr>
            <w:tcW w:w="854" w:type="dxa"/>
            <w:shd w:val="clear" w:color="auto" w:fill="E6E6E6"/>
            <w:vAlign w:val="center"/>
          </w:tcPr>
          <w:p w:rsidR="00BB604D" w:rsidRDefault="00000000">
            <w:r>
              <w:t>9</w:t>
            </w:r>
            <w:r>
              <w:t>月</w:t>
            </w:r>
          </w:p>
        </w:tc>
        <w:tc>
          <w:tcPr>
            <w:tcW w:w="1188" w:type="dxa"/>
            <w:vAlign w:val="center"/>
          </w:tcPr>
          <w:p w:rsidR="00BB604D" w:rsidRDefault="00000000">
            <w:pPr>
              <w:jc w:val="right"/>
            </w:pPr>
            <w:r>
              <w:t>0</w:t>
            </w:r>
          </w:p>
        </w:tc>
        <w:tc>
          <w:tcPr>
            <w:tcW w:w="1188" w:type="dxa"/>
            <w:vAlign w:val="center"/>
          </w:tcPr>
          <w:p w:rsidR="00BB604D" w:rsidRDefault="00000000">
            <w:pPr>
              <w:jc w:val="right"/>
            </w:pPr>
            <w:r>
              <w:t>5195</w:t>
            </w:r>
          </w:p>
        </w:tc>
        <w:tc>
          <w:tcPr>
            <w:tcW w:w="1188" w:type="dxa"/>
            <w:vAlign w:val="center"/>
          </w:tcPr>
          <w:p w:rsidR="00BB604D" w:rsidRDefault="00000000">
            <w:pPr>
              <w:jc w:val="right"/>
            </w:pPr>
            <w:r>
              <w:t>0.000</w:t>
            </w:r>
          </w:p>
        </w:tc>
        <w:tc>
          <w:tcPr>
            <w:tcW w:w="1862" w:type="dxa"/>
            <w:vAlign w:val="center"/>
          </w:tcPr>
          <w:p w:rsidR="00BB604D" w:rsidRDefault="00000000">
            <w:r>
              <w:t>--</w:t>
            </w:r>
          </w:p>
        </w:tc>
        <w:tc>
          <w:tcPr>
            <w:tcW w:w="1188" w:type="dxa"/>
            <w:vAlign w:val="center"/>
          </w:tcPr>
          <w:p w:rsidR="00BB604D" w:rsidRDefault="00000000">
            <w:pPr>
              <w:jc w:val="right"/>
            </w:pPr>
            <w:r>
              <w:t>160.251</w:t>
            </w:r>
          </w:p>
        </w:tc>
        <w:tc>
          <w:tcPr>
            <w:tcW w:w="1862" w:type="dxa"/>
            <w:vAlign w:val="center"/>
          </w:tcPr>
          <w:p w:rsidR="00BB604D" w:rsidRDefault="00000000">
            <w:r>
              <w:t>09</w:t>
            </w:r>
            <w:r>
              <w:t>月</w:t>
            </w:r>
            <w:r>
              <w:t>02</w:t>
            </w:r>
            <w:r>
              <w:t>日</w:t>
            </w:r>
            <w:r>
              <w:t>14</w:t>
            </w:r>
            <w:r>
              <w:t>时</w:t>
            </w:r>
          </w:p>
        </w:tc>
      </w:tr>
      <w:tr w:rsidR="00BB604D">
        <w:tc>
          <w:tcPr>
            <w:tcW w:w="854" w:type="dxa"/>
            <w:shd w:val="clear" w:color="auto" w:fill="E6E6E6"/>
            <w:vAlign w:val="center"/>
          </w:tcPr>
          <w:p w:rsidR="00BB604D" w:rsidRDefault="00000000">
            <w:r>
              <w:t>10</w:t>
            </w:r>
            <w:r>
              <w:t>月</w:t>
            </w:r>
          </w:p>
        </w:tc>
        <w:tc>
          <w:tcPr>
            <w:tcW w:w="1188" w:type="dxa"/>
            <w:vAlign w:val="center"/>
          </w:tcPr>
          <w:p w:rsidR="00BB604D" w:rsidRDefault="00000000">
            <w:pPr>
              <w:jc w:val="right"/>
            </w:pPr>
            <w:r>
              <w:t>0</w:t>
            </w:r>
          </w:p>
        </w:tc>
        <w:tc>
          <w:tcPr>
            <w:tcW w:w="1188" w:type="dxa"/>
            <w:vAlign w:val="center"/>
          </w:tcPr>
          <w:p w:rsidR="00BB604D" w:rsidRDefault="00000000">
            <w:pPr>
              <w:jc w:val="right"/>
            </w:pPr>
            <w:r>
              <w:t>0</w:t>
            </w:r>
          </w:p>
        </w:tc>
        <w:tc>
          <w:tcPr>
            <w:tcW w:w="1188" w:type="dxa"/>
            <w:vAlign w:val="center"/>
          </w:tcPr>
          <w:p w:rsidR="00BB604D" w:rsidRDefault="00000000">
            <w:pPr>
              <w:jc w:val="right"/>
            </w:pPr>
            <w:r>
              <w:t>0.000</w:t>
            </w:r>
          </w:p>
        </w:tc>
        <w:tc>
          <w:tcPr>
            <w:tcW w:w="1862" w:type="dxa"/>
            <w:vAlign w:val="center"/>
          </w:tcPr>
          <w:p w:rsidR="00BB604D" w:rsidRDefault="00000000">
            <w:r>
              <w:t>--</w:t>
            </w:r>
          </w:p>
        </w:tc>
        <w:tc>
          <w:tcPr>
            <w:tcW w:w="1188" w:type="dxa"/>
            <w:vAlign w:val="center"/>
          </w:tcPr>
          <w:p w:rsidR="00BB604D" w:rsidRDefault="00000000">
            <w:pPr>
              <w:jc w:val="right"/>
            </w:pPr>
            <w:r>
              <w:t>0.000</w:t>
            </w:r>
          </w:p>
        </w:tc>
        <w:tc>
          <w:tcPr>
            <w:tcW w:w="1862" w:type="dxa"/>
            <w:vAlign w:val="center"/>
          </w:tcPr>
          <w:p w:rsidR="00BB604D" w:rsidRDefault="00000000">
            <w:r>
              <w:t>--</w:t>
            </w:r>
          </w:p>
        </w:tc>
      </w:tr>
      <w:tr w:rsidR="00BB604D">
        <w:tc>
          <w:tcPr>
            <w:tcW w:w="854" w:type="dxa"/>
            <w:shd w:val="clear" w:color="auto" w:fill="E6E6E6"/>
            <w:vAlign w:val="center"/>
          </w:tcPr>
          <w:p w:rsidR="00BB604D" w:rsidRDefault="00000000">
            <w:r>
              <w:t>11</w:t>
            </w:r>
            <w:r>
              <w:t>月</w:t>
            </w:r>
          </w:p>
        </w:tc>
        <w:tc>
          <w:tcPr>
            <w:tcW w:w="1188" w:type="dxa"/>
            <w:vAlign w:val="center"/>
          </w:tcPr>
          <w:p w:rsidR="00BB604D" w:rsidRDefault="00000000">
            <w:pPr>
              <w:jc w:val="right"/>
            </w:pPr>
            <w:r>
              <w:t>15937</w:t>
            </w:r>
          </w:p>
        </w:tc>
        <w:tc>
          <w:tcPr>
            <w:tcW w:w="1188" w:type="dxa"/>
            <w:vAlign w:val="center"/>
          </w:tcPr>
          <w:p w:rsidR="00BB604D" w:rsidRDefault="00000000">
            <w:pPr>
              <w:jc w:val="right"/>
            </w:pPr>
            <w:r>
              <w:t>0</w:t>
            </w:r>
          </w:p>
        </w:tc>
        <w:tc>
          <w:tcPr>
            <w:tcW w:w="1188" w:type="dxa"/>
            <w:vAlign w:val="center"/>
          </w:tcPr>
          <w:p w:rsidR="00BB604D" w:rsidRDefault="00000000">
            <w:pPr>
              <w:jc w:val="right"/>
            </w:pPr>
            <w:r>
              <w:t>244.253</w:t>
            </w:r>
          </w:p>
        </w:tc>
        <w:tc>
          <w:tcPr>
            <w:tcW w:w="1862" w:type="dxa"/>
            <w:vAlign w:val="center"/>
          </w:tcPr>
          <w:p w:rsidR="00BB604D" w:rsidRDefault="00000000">
            <w:r>
              <w:t>11</w:t>
            </w:r>
            <w:r>
              <w:t>月</w:t>
            </w:r>
            <w:r>
              <w:t>25</w:t>
            </w:r>
            <w:r>
              <w:t>日</w:t>
            </w:r>
            <w:r>
              <w:t>07</w:t>
            </w:r>
            <w:r>
              <w:t>时</w:t>
            </w:r>
          </w:p>
        </w:tc>
        <w:tc>
          <w:tcPr>
            <w:tcW w:w="1188" w:type="dxa"/>
            <w:vAlign w:val="center"/>
          </w:tcPr>
          <w:p w:rsidR="00BB604D" w:rsidRDefault="00000000">
            <w:pPr>
              <w:jc w:val="right"/>
            </w:pPr>
            <w:r>
              <w:t>0.000</w:t>
            </w:r>
          </w:p>
        </w:tc>
        <w:tc>
          <w:tcPr>
            <w:tcW w:w="1862" w:type="dxa"/>
            <w:vAlign w:val="center"/>
          </w:tcPr>
          <w:p w:rsidR="00BB604D" w:rsidRDefault="00000000">
            <w:r>
              <w:t>--</w:t>
            </w:r>
          </w:p>
        </w:tc>
      </w:tr>
      <w:tr w:rsidR="00BB604D">
        <w:tc>
          <w:tcPr>
            <w:tcW w:w="854" w:type="dxa"/>
            <w:shd w:val="clear" w:color="auto" w:fill="E6E6E6"/>
            <w:vAlign w:val="center"/>
          </w:tcPr>
          <w:p w:rsidR="00BB604D" w:rsidRDefault="00000000">
            <w:r>
              <w:t>12</w:t>
            </w:r>
            <w:r>
              <w:t>月</w:t>
            </w:r>
          </w:p>
        </w:tc>
        <w:tc>
          <w:tcPr>
            <w:tcW w:w="1188" w:type="dxa"/>
            <w:vAlign w:val="center"/>
          </w:tcPr>
          <w:p w:rsidR="00BB604D" w:rsidRDefault="00000000">
            <w:pPr>
              <w:jc w:val="right"/>
            </w:pPr>
            <w:r>
              <w:t>37359</w:t>
            </w:r>
          </w:p>
        </w:tc>
        <w:tc>
          <w:tcPr>
            <w:tcW w:w="1188" w:type="dxa"/>
            <w:vAlign w:val="center"/>
          </w:tcPr>
          <w:p w:rsidR="00BB604D" w:rsidRDefault="00000000">
            <w:pPr>
              <w:jc w:val="right"/>
            </w:pPr>
            <w:r>
              <w:t>0</w:t>
            </w:r>
          </w:p>
        </w:tc>
        <w:tc>
          <w:tcPr>
            <w:tcW w:w="1188" w:type="dxa"/>
            <w:vAlign w:val="center"/>
          </w:tcPr>
          <w:p w:rsidR="00BB604D" w:rsidRDefault="00000000">
            <w:pPr>
              <w:jc w:val="right"/>
            </w:pPr>
            <w:r>
              <w:t>309.276</w:t>
            </w:r>
          </w:p>
        </w:tc>
        <w:tc>
          <w:tcPr>
            <w:tcW w:w="1862" w:type="dxa"/>
            <w:vAlign w:val="center"/>
          </w:tcPr>
          <w:p w:rsidR="00BB604D" w:rsidRDefault="00000000">
            <w:r>
              <w:t>12</w:t>
            </w:r>
            <w:r>
              <w:t>月</w:t>
            </w:r>
            <w:r>
              <w:t>23</w:t>
            </w:r>
            <w:r>
              <w:t>日</w:t>
            </w:r>
            <w:r>
              <w:t>07</w:t>
            </w:r>
            <w:r>
              <w:t>时</w:t>
            </w:r>
          </w:p>
        </w:tc>
        <w:tc>
          <w:tcPr>
            <w:tcW w:w="1188" w:type="dxa"/>
            <w:vAlign w:val="center"/>
          </w:tcPr>
          <w:p w:rsidR="00BB604D" w:rsidRDefault="00000000">
            <w:pPr>
              <w:jc w:val="right"/>
            </w:pPr>
            <w:r>
              <w:t>0.000</w:t>
            </w:r>
          </w:p>
        </w:tc>
        <w:tc>
          <w:tcPr>
            <w:tcW w:w="1862" w:type="dxa"/>
            <w:vAlign w:val="center"/>
          </w:tcPr>
          <w:p w:rsidR="00BB604D" w:rsidRDefault="00000000">
            <w:r>
              <w:t>--</w:t>
            </w:r>
          </w:p>
        </w:tc>
      </w:tr>
    </w:tbl>
    <w:p w:rsidR="00BB604D" w:rsidRDefault="00000000">
      <w:r>
        <w:rPr>
          <w:noProof/>
        </w:rPr>
        <w:drawing>
          <wp:inline distT="0" distB="0" distL="0" distR="0">
            <wp:extent cx="5667375" cy="266700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667375" cy="2667000"/>
                    </a:xfrm>
                    <a:prstGeom prst="rect">
                      <a:avLst/>
                    </a:prstGeom>
                  </pic:spPr>
                </pic:pic>
              </a:graphicData>
            </a:graphic>
          </wp:inline>
        </w:drawing>
      </w:r>
    </w:p>
    <w:p w:rsidR="00BB604D" w:rsidRDefault="00BB604D"/>
    <w:p w:rsidR="00BB604D" w:rsidRDefault="00000000">
      <w:pPr>
        <w:widowControl w:val="0"/>
        <w:jc w:val="both"/>
        <w:rPr>
          <w:color w:val="000000"/>
        </w:rPr>
      </w:pPr>
      <w:r>
        <w:rPr>
          <w:noProof/>
        </w:rPr>
        <w:drawing>
          <wp:inline distT="0" distB="0" distL="0" distR="0">
            <wp:extent cx="5667375" cy="2676525"/>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667375" cy="2676525"/>
                    </a:xfrm>
                    <a:prstGeom prst="rect">
                      <a:avLst/>
                    </a:prstGeom>
                  </pic:spPr>
                </pic:pic>
              </a:graphicData>
            </a:graphic>
          </wp:inline>
        </w:drawing>
      </w:r>
    </w:p>
    <w:p w:rsidR="00BB604D" w:rsidRDefault="00000000">
      <w:pPr>
        <w:pStyle w:val="1"/>
        <w:widowControl w:val="0"/>
        <w:jc w:val="both"/>
        <w:rPr>
          <w:color w:val="000000"/>
        </w:rPr>
      </w:pPr>
      <w:bookmarkStart w:id="64" w:name="_Toc154096700"/>
      <w:r>
        <w:rPr>
          <w:color w:val="000000"/>
        </w:rPr>
        <w:t>计算结果</w:t>
      </w:r>
      <w:bookmarkEnd w:id="64"/>
    </w:p>
    <w:p w:rsidR="00BB604D" w:rsidRDefault="00000000">
      <w:pPr>
        <w:pStyle w:val="2"/>
        <w:widowControl w:val="0"/>
      </w:pPr>
      <w:bookmarkStart w:id="65" w:name="_Toc154096701"/>
      <w:r>
        <w:t>围护结构热工性能对比</w:t>
      </w:r>
      <w:bookmarkEnd w:id="65"/>
    </w:p>
    <w:p w:rsidR="00BB604D" w:rsidRDefault="00BB604D"/>
    <w:tbl>
      <w:tblPr>
        <w:tblW w:w="5271"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32"/>
        <w:gridCol w:w="764"/>
        <w:gridCol w:w="1790"/>
        <w:gridCol w:w="955"/>
        <w:gridCol w:w="955"/>
        <w:gridCol w:w="1115"/>
        <w:gridCol w:w="917"/>
        <w:gridCol w:w="1147"/>
        <w:gridCol w:w="955"/>
      </w:tblGrid>
      <w:tr w:rsidR="001206D7" w:rsidTr="00931476">
        <w:trPr>
          <w:jc w:val="center"/>
        </w:trPr>
        <w:tc>
          <w:tcPr>
            <w:tcW w:w="1829" w:type="pct"/>
            <w:gridSpan w:val="3"/>
            <w:tcBorders>
              <w:top w:val="single" w:sz="12" w:space="0" w:color="auto"/>
              <w:bottom w:val="single" w:sz="6" w:space="0" w:color="auto"/>
            </w:tcBorders>
            <w:shd w:val="clear" w:color="auto" w:fill="E6E6E6"/>
            <w:vAlign w:val="center"/>
          </w:tcPr>
          <w:p w:rsidR="001206D7" w:rsidRDefault="00000000">
            <w:pPr>
              <w:jc w:val="center"/>
              <w:rPr>
                <w:bCs/>
                <w:szCs w:val="21"/>
              </w:rPr>
            </w:pPr>
          </w:p>
        </w:tc>
        <w:tc>
          <w:tcPr>
            <w:tcW w:w="1587" w:type="pct"/>
            <w:gridSpan w:val="3"/>
            <w:tcBorders>
              <w:top w:val="single" w:sz="12" w:space="0" w:color="auto"/>
              <w:bottom w:val="single" w:sz="6" w:space="0" w:color="auto"/>
            </w:tcBorders>
            <w:shd w:val="clear" w:color="auto" w:fill="E6E6E6"/>
            <w:vAlign w:val="center"/>
          </w:tcPr>
          <w:p w:rsidR="001206D7" w:rsidRDefault="00000000" w:rsidP="00707638">
            <w:pPr>
              <w:jc w:val="center"/>
              <w:rPr>
                <w:bCs/>
                <w:szCs w:val="21"/>
              </w:rPr>
            </w:pPr>
            <w:r>
              <w:rPr>
                <w:rFonts w:hAnsi="宋体"/>
                <w:bCs/>
                <w:szCs w:val="21"/>
              </w:rPr>
              <w:t>设计建筑</w:t>
            </w:r>
          </w:p>
        </w:tc>
        <w:tc>
          <w:tcPr>
            <w:tcW w:w="1585" w:type="pct"/>
            <w:gridSpan w:val="3"/>
            <w:tcBorders>
              <w:top w:val="single" w:sz="12" w:space="0" w:color="auto"/>
              <w:bottom w:val="single" w:sz="6" w:space="0" w:color="auto"/>
            </w:tcBorders>
            <w:shd w:val="clear" w:color="auto" w:fill="E6E6E6"/>
            <w:vAlign w:val="center"/>
          </w:tcPr>
          <w:p w:rsidR="001206D7" w:rsidRDefault="00000000">
            <w:pPr>
              <w:jc w:val="center"/>
              <w:rPr>
                <w:bCs/>
                <w:szCs w:val="21"/>
              </w:rPr>
            </w:pPr>
            <w:r>
              <w:rPr>
                <w:rFonts w:hAnsi="宋体"/>
                <w:szCs w:val="21"/>
              </w:rPr>
              <w:t>参照建筑</w:t>
            </w:r>
          </w:p>
        </w:tc>
      </w:tr>
      <w:tr w:rsidR="001206D7" w:rsidTr="00931476">
        <w:trPr>
          <w:jc w:val="center"/>
        </w:trPr>
        <w:tc>
          <w:tcPr>
            <w:tcW w:w="1829" w:type="pct"/>
            <w:gridSpan w:val="3"/>
            <w:tcBorders>
              <w:top w:val="single" w:sz="6" w:space="0" w:color="auto"/>
              <w:bottom w:val="single" w:sz="6" w:space="0" w:color="auto"/>
            </w:tcBorders>
            <w:shd w:val="clear" w:color="auto" w:fill="E6E6E6"/>
            <w:vAlign w:val="center"/>
          </w:tcPr>
          <w:p w:rsidR="001206D7" w:rsidRDefault="00000000" w:rsidP="00FE187A">
            <w:pPr>
              <w:jc w:val="center"/>
              <w:rPr>
                <w:rFonts w:hAnsi="宋体"/>
                <w:szCs w:val="21"/>
              </w:rPr>
            </w:pPr>
            <w:r>
              <w:rPr>
                <w:rFonts w:hAnsi="宋体" w:hint="eastAsia"/>
                <w:szCs w:val="21"/>
              </w:rPr>
              <w:t>体形系数</w:t>
            </w:r>
            <w:r>
              <w:rPr>
                <w:rFonts w:hAnsi="宋体" w:hint="eastAsia"/>
                <w:szCs w:val="21"/>
              </w:rPr>
              <w:t>S</w:t>
            </w:r>
          </w:p>
        </w:tc>
        <w:tc>
          <w:tcPr>
            <w:tcW w:w="1587" w:type="pct"/>
            <w:gridSpan w:val="3"/>
            <w:tcBorders>
              <w:top w:val="single" w:sz="6" w:space="0" w:color="auto"/>
              <w:bottom w:val="single" w:sz="6" w:space="0" w:color="auto"/>
            </w:tcBorders>
            <w:vAlign w:val="center"/>
          </w:tcPr>
          <w:p w:rsidR="001206D7" w:rsidRDefault="00000000" w:rsidP="00707638">
            <w:pPr>
              <w:jc w:val="center"/>
              <w:rPr>
                <w:szCs w:val="21"/>
              </w:rPr>
            </w:pPr>
            <w:bookmarkStart w:id="66" w:name="体型系数"/>
            <w:r>
              <w:rPr>
                <w:rFonts w:hint="eastAsia"/>
                <w:szCs w:val="21"/>
              </w:rPr>
              <w:t>0.25</w:t>
            </w:r>
            <w:bookmarkEnd w:id="66"/>
          </w:p>
        </w:tc>
        <w:tc>
          <w:tcPr>
            <w:tcW w:w="1585" w:type="pct"/>
            <w:gridSpan w:val="3"/>
            <w:tcBorders>
              <w:top w:val="single" w:sz="6" w:space="0" w:color="auto"/>
              <w:bottom w:val="single" w:sz="6" w:space="0" w:color="auto"/>
            </w:tcBorders>
            <w:vAlign w:val="center"/>
          </w:tcPr>
          <w:p w:rsidR="001206D7" w:rsidRDefault="00000000">
            <w:pPr>
              <w:jc w:val="center"/>
              <w:rPr>
                <w:szCs w:val="21"/>
              </w:rPr>
            </w:pPr>
            <w:bookmarkStart w:id="67" w:name="参照建筑体型系数"/>
            <w:r>
              <w:rPr>
                <w:rFonts w:hint="eastAsia"/>
                <w:szCs w:val="21"/>
              </w:rPr>
              <w:t>0.25</w:t>
            </w:r>
            <w:bookmarkEnd w:id="67"/>
          </w:p>
        </w:tc>
      </w:tr>
      <w:tr w:rsidR="001206D7" w:rsidTr="00931476">
        <w:trPr>
          <w:jc w:val="center"/>
        </w:trPr>
        <w:tc>
          <w:tcPr>
            <w:tcW w:w="1829" w:type="pct"/>
            <w:gridSpan w:val="3"/>
            <w:tcBorders>
              <w:top w:val="single" w:sz="6" w:space="0" w:color="auto"/>
              <w:bottom w:val="single" w:sz="6" w:space="0" w:color="auto"/>
            </w:tcBorders>
            <w:shd w:val="clear" w:color="auto" w:fill="E6E6E6"/>
            <w:vAlign w:val="center"/>
          </w:tcPr>
          <w:p w:rsidR="001206D7" w:rsidRDefault="00000000">
            <w:pPr>
              <w:jc w:val="center"/>
              <w:rPr>
                <w:szCs w:val="21"/>
              </w:rPr>
            </w:pPr>
            <w:r>
              <w:rPr>
                <w:rFonts w:hAnsi="宋体"/>
                <w:szCs w:val="21"/>
              </w:rPr>
              <w:t>屋顶传热系数</w:t>
            </w:r>
            <w:r>
              <w:rPr>
                <w:szCs w:val="21"/>
              </w:rPr>
              <w:t>K [W/(m</w:t>
            </w:r>
            <w:r>
              <w:rPr>
                <w:szCs w:val="21"/>
                <w:vertAlign w:val="superscript"/>
              </w:rPr>
              <w:t>2</w:t>
            </w:r>
            <w:r>
              <w:rPr>
                <w:szCs w:val="21"/>
              </w:rPr>
              <w:t>·K)]</w:t>
            </w:r>
          </w:p>
        </w:tc>
        <w:tc>
          <w:tcPr>
            <w:tcW w:w="1587" w:type="pct"/>
            <w:gridSpan w:val="3"/>
            <w:tcBorders>
              <w:top w:val="single" w:sz="6" w:space="0" w:color="auto"/>
              <w:bottom w:val="single" w:sz="6" w:space="0" w:color="auto"/>
            </w:tcBorders>
            <w:vAlign w:val="center"/>
          </w:tcPr>
          <w:p w:rsidR="001206D7" w:rsidRDefault="00000000" w:rsidP="00707638">
            <w:pPr>
              <w:jc w:val="center"/>
              <w:rPr>
                <w:bCs/>
                <w:szCs w:val="21"/>
              </w:rPr>
            </w:pPr>
            <w:bookmarkStart w:id="68" w:name="屋顶K"/>
            <w:r>
              <w:rPr>
                <w:rFonts w:hint="eastAsia"/>
                <w:bCs/>
                <w:szCs w:val="21"/>
              </w:rPr>
              <w:t>0.30</w:t>
            </w:r>
            <w:bookmarkEnd w:id="68"/>
          </w:p>
        </w:tc>
        <w:tc>
          <w:tcPr>
            <w:tcW w:w="1585" w:type="pct"/>
            <w:gridSpan w:val="3"/>
            <w:tcBorders>
              <w:top w:val="single" w:sz="6" w:space="0" w:color="auto"/>
              <w:bottom w:val="single" w:sz="6" w:space="0" w:color="auto"/>
            </w:tcBorders>
            <w:vAlign w:val="center"/>
          </w:tcPr>
          <w:p w:rsidR="001206D7" w:rsidRDefault="00000000">
            <w:pPr>
              <w:jc w:val="center"/>
              <w:rPr>
                <w:szCs w:val="21"/>
              </w:rPr>
            </w:pPr>
            <w:bookmarkStart w:id="69" w:name="参照建筑屋顶K"/>
            <w:r>
              <w:rPr>
                <w:rFonts w:hint="eastAsia"/>
                <w:szCs w:val="21"/>
              </w:rPr>
              <w:t>0.45</w:t>
            </w:r>
            <w:bookmarkEnd w:id="69"/>
          </w:p>
        </w:tc>
      </w:tr>
      <w:tr w:rsidR="001206D7" w:rsidTr="00931476">
        <w:trPr>
          <w:jc w:val="center"/>
        </w:trPr>
        <w:tc>
          <w:tcPr>
            <w:tcW w:w="1829" w:type="pct"/>
            <w:gridSpan w:val="3"/>
            <w:tcBorders>
              <w:top w:val="single" w:sz="6" w:space="0" w:color="auto"/>
              <w:bottom w:val="single" w:sz="6" w:space="0" w:color="auto"/>
            </w:tcBorders>
            <w:shd w:val="clear" w:color="auto" w:fill="E6E6E6"/>
            <w:vAlign w:val="center"/>
          </w:tcPr>
          <w:p w:rsidR="001206D7" w:rsidRDefault="00000000">
            <w:pPr>
              <w:jc w:val="center"/>
              <w:rPr>
                <w:szCs w:val="21"/>
              </w:rPr>
            </w:pPr>
            <w:r>
              <w:rPr>
                <w:rFonts w:hAnsi="宋体"/>
                <w:szCs w:val="21"/>
              </w:rPr>
              <w:lastRenderedPageBreak/>
              <w:t>外墙</w:t>
            </w:r>
            <w:r>
              <w:rPr>
                <w:rFonts w:hAnsi="宋体" w:hint="eastAsia"/>
                <w:szCs w:val="21"/>
              </w:rPr>
              <w:t>（包括非透明幕墙）</w:t>
            </w:r>
            <w:r>
              <w:rPr>
                <w:rFonts w:hAnsi="宋体"/>
                <w:szCs w:val="21"/>
              </w:rPr>
              <w:t>传热系数</w:t>
            </w:r>
            <w:r>
              <w:rPr>
                <w:szCs w:val="21"/>
              </w:rPr>
              <w:t>K [W/(m</w:t>
            </w:r>
            <w:r>
              <w:rPr>
                <w:szCs w:val="21"/>
                <w:vertAlign w:val="superscript"/>
              </w:rPr>
              <w:t>2</w:t>
            </w:r>
            <w:r>
              <w:rPr>
                <w:szCs w:val="21"/>
              </w:rPr>
              <w:t>·K)]</w:t>
            </w:r>
          </w:p>
        </w:tc>
        <w:tc>
          <w:tcPr>
            <w:tcW w:w="1587" w:type="pct"/>
            <w:gridSpan w:val="3"/>
            <w:tcBorders>
              <w:top w:val="single" w:sz="6" w:space="0" w:color="auto"/>
              <w:bottom w:val="single" w:sz="6" w:space="0" w:color="auto"/>
            </w:tcBorders>
            <w:vAlign w:val="center"/>
          </w:tcPr>
          <w:p w:rsidR="001206D7" w:rsidRDefault="00000000" w:rsidP="00707638">
            <w:pPr>
              <w:jc w:val="center"/>
              <w:rPr>
                <w:bCs/>
                <w:szCs w:val="21"/>
              </w:rPr>
            </w:pPr>
            <w:bookmarkStart w:id="70" w:name="外墙K"/>
            <w:r>
              <w:rPr>
                <w:rFonts w:hint="eastAsia"/>
                <w:bCs/>
                <w:szCs w:val="21"/>
              </w:rPr>
              <w:t>0.49</w:t>
            </w:r>
            <w:bookmarkEnd w:id="70"/>
          </w:p>
        </w:tc>
        <w:tc>
          <w:tcPr>
            <w:tcW w:w="1585" w:type="pct"/>
            <w:gridSpan w:val="3"/>
            <w:tcBorders>
              <w:top w:val="single" w:sz="6" w:space="0" w:color="auto"/>
              <w:bottom w:val="single" w:sz="6" w:space="0" w:color="auto"/>
            </w:tcBorders>
            <w:vAlign w:val="center"/>
          </w:tcPr>
          <w:p w:rsidR="001206D7" w:rsidRDefault="00000000">
            <w:pPr>
              <w:jc w:val="center"/>
              <w:rPr>
                <w:szCs w:val="21"/>
              </w:rPr>
            </w:pPr>
            <w:bookmarkStart w:id="71" w:name="参照建筑外墙K"/>
            <w:r>
              <w:rPr>
                <w:rFonts w:hint="eastAsia"/>
                <w:szCs w:val="21"/>
              </w:rPr>
              <w:t>0.50</w:t>
            </w:r>
            <w:bookmarkEnd w:id="71"/>
          </w:p>
        </w:tc>
      </w:tr>
      <w:tr w:rsidR="001206D7" w:rsidTr="00931476">
        <w:trPr>
          <w:jc w:val="center"/>
        </w:trPr>
        <w:tc>
          <w:tcPr>
            <w:tcW w:w="1829" w:type="pct"/>
            <w:gridSpan w:val="3"/>
            <w:tcBorders>
              <w:top w:val="single" w:sz="6" w:space="0" w:color="auto"/>
              <w:bottom w:val="single" w:sz="6" w:space="0" w:color="auto"/>
            </w:tcBorders>
            <w:shd w:val="clear" w:color="auto" w:fill="E6E6E6"/>
            <w:vAlign w:val="center"/>
          </w:tcPr>
          <w:p w:rsidR="001206D7" w:rsidRDefault="00000000">
            <w:pPr>
              <w:jc w:val="center"/>
              <w:rPr>
                <w:bCs/>
                <w:szCs w:val="21"/>
              </w:rPr>
            </w:pPr>
            <w:r>
              <w:rPr>
                <w:rFonts w:hint="eastAsia"/>
                <w:szCs w:val="21"/>
              </w:rPr>
              <w:t>屋顶透明部分</w:t>
            </w:r>
            <w:r>
              <w:rPr>
                <w:rFonts w:hint="eastAsia"/>
                <w:bCs/>
                <w:szCs w:val="21"/>
              </w:rPr>
              <w:t>传热系数</w:t>
            </w:r>
          </w:p>
          <w:p w:rsidR="001206D7" w:rsidRDefault="00000000">
            <w:pPr>
              <w:jc w:val="center"/>
              <w:rPr>
                <w:rFonts w:hAnsi="宋体"/>
                <w:szCs w:val="21"/>
              </w:rPr>
            </w:pPr>
            <w:r>
              <w:rPr>
                <w:szCs w:val="21"/>
              </w:rPr>
              <w:t>K [W/(m</w:t>
            </w:r>
            <w:r>
              <w:rPr>
                <w:szCs w:val="21"/>
                <w:vertAlign w:val="superscript"/>
              </w:rPr>
              <w:t>2</w:t>
            </w:r>
            <w:r>
              <w:rPr>
                <w:szCs w:val="21"/>
              </w:rPr>
              <w:t>·K)]</w:t>
            </w:r>
          </w:p>
        </w:tc>
        <w:tc>
          <w:tcPr>
            <w:tcW w:w="1587" w:type="pct"/>
            <w:gridSpan w:val="3"/>
            <w:tcBorders>
              <w:top w:val="single" w:sz="6" w:space="0" w:color="auto"/>
              <w:bottom w:val="single" w:sz="6" w:space="0" w:color="auto"/>
            </w:tcBorders>
            <w:vAlign w:val="center"/>
          </w:tcPr>
          <w:p w:rsidR="001206D7" w:rsidRDefault="00000000" w:rsidP="00707638">
            <w:pPr>
              <w:jc w:val="center"/>
              <w:rPr>
                <w:bCs/>
                <w:szCs w:val="21"/>
              </w:rPr>
            </w:pPr>
            <w:bookmarkStart w:id="72" w:name="天窗K"/>
            <w:r>
              <w:rPr>
                <w:rFonts w:hint="eastAsia"/>
                <w:bCs/>
                <w:szCs w:val="21"/>
              </w:rPr>
              <w:t>－</w:t>
            </w:r>
            <w:bookmarkEnd w:id="72"/>
          </w:p>
        </w:tc>
        <w:tc>
          <w:tcPr>
            <w:tcW w:w="1585" w:type="pct"/>
            <w:gridSpan w:val="3"/>
            <w:tcBorders>
              <w:top w:val="single" w:sz="6" w:space="0" w:color="auto"/>
              <w:bottom w:val="single" w:sz="6" w:space="0" w:color="auto"/>
            </w:tcBorders>
            <w:vAlign w:val="center"/>
          </w:tcPr>
          <w:p w:rsidR="001206D7" w:rsidRDefault="00000000">
            <w:pPr>
              <w:jc w:val="center"/>
              <w:rPr>
                <w:szCs w:val="21"/>
              </w:rPr>
            </w:pPr>
            <w:bookmarkStart w:id="73" w:name="参照建筑天窗K"/>
            <w:r>
              <w:rPr>
                <w:rFonts w:hint="eastAsia"/>
                <w:szCs w:val="21"/>
              </w:rPr>
              <w:t>－</w:t>
            </w:r>
            <w:bookmarkEnd w:id="73"/>
          </w:p>
        </w:tc>
      </w:tr>
      <w:tr w:rsidR="001206D7" w:rsidTr="00931476">
        <w:trPr>
          <w:jc w:val="center"/>
        </w:trPr>
        <w:tc>
          <w:tcPr>
            <w:tcW w:w="1829" w:type="pct"/>
            <w:gridSpan w:val="3"/>
            <w:tcBorders>
              <w:top w:val="single" w:sz="6" w:space="0" w:color="auto"/>
              <w:bottom w:val="single" w:sz="6" w:space="0" w:color="auto"/>
            </w:tcBorders>
            <w:shd w:val="clear" w:color="auto" w:fill="E6E6E6"/>
            <w:vAlign w:val="center"/>
          </w:tcPr>
          <w:p w:rsidR="001206D7" w:rsidRDefault="00000000">
            <w:pPr>
              <w:jc w:val="center"/>
              <w:rPr>
                <w:szCs w:val="21"/>
              </w:rPr>
            </w:pPr>
            <w:r>
              <w:rPr>
                <w:rFonts w:hint="eastAsia"/>
                <w:bCs/>
                <w:szCs w:val="21"/>
              </w:rPr>
              <w:t>屋顶透明部分</w:t>
            </w:r>
            <w:r>
              <w:rPr>
                <w:rFonts w:hint="eastAsia"/>
                <w:bCs/>
                <w:szCs w:val="21"/>
              </w:rPr>
              <w:t>太阳得热系数</w:t>
            </w:r>
          </w:p>
        </w:tc>
        <w:tc>
          <w:tcPr>
            <w:tcW w:w="1587" w:type="pct"/>
            <w:gridSpan w:val="3"/>
            <w:tcBorders>
              <w:top w:val="single" w:sz="6" w:space="0" w:color="auto"/>
              <w:bottom w:val="single" w:sz="6" w:space="0" w:color="auto"/>
            </w:tcBorders>
            <w:vAlign w:val="center"/>
          </w:tcPr>
          <w:p w:rsidR="001206D7" w:rsidRDefault="00000000" w:rsidP="00707638">
            <w:pPr>
              <w:jc w:val="center"/>
              <w:rPr>
                <w:bCs/>
                <w:szCs w:val="21"/>
              </w:rPr>
            </w:pPr>
            <w:bookmarkStart w:id="74" w:name="天窗SHGC"/>
            <w:r>
              <w:rPr>
                <w:rFonts w:hint="eastAsia"/>
                <w:bCs/>
                <w:szCs w:val="21"/>
              </w:rPr>
              <w:t>－</w:t>
            </w:r>
            <w:bookmarkEnd w:id="74"/>
          </w:p>
        </w:tc>
        <w:tc>
          <w:tcPr>
            <w:tcW w:w="1585" w:type="pct"/>
            <w:gridSpan w:val="3"/>
            <w:tcBorders>
              <w:top w:val="single" w:sz="6" w:space="0" w:color="auto"/>
              <w:bottom w:val="single" w:sz="6" w:space="0" w:color="auto"/>
            </w:tcBorders>
            <w:vAlign w:val="center"/>
          </w:tcPr>
          <w:p w:rsidR="001206D7" w:rsidRDefault="00000000">
            <w:pPr>
              <w:jc w:val="center"/>
              <w:rPr>
                <w:szCs w:val="21"/>
              </w:rPr>
            </w:pPr>
            <w:bookmarkStart w:id="75" w:name="参照建筑天窗SHGC"/>
            <w:r>
              <w:rPr>
                <w:rFonts w:hint="eastAsia"/>
                <w:szCs w:val="21"/>
              </w:rPr>
              <w:t>－</w:t>
            </w:r>
            <w:bookmarkEnd w:id="75"/>
          </w:p>
        </w:tc>
      </w:tr>
      <w:tr w:rsidR="001206D7" w:rsidTr="00931476">
        <w:trPr>
          <w:jc w:val="center"/>
        </w:trPr>
        <w:tc>
          <w:tcPr>
            <w:tcW w:w="1829" w:type="pct"/>
            <w:gridSpan w:val="3"/>
            <w:tcBorders>
              <w:top w:val="single" w:sz="6" w:space="0" w:color="auto"/>
              <w:bottom w:val="single" w:sz="6" w:space="0" w:color="auto"/>
            </w:tcBorders>
            <w:shd w:val="clear" w:color="auto" w:fill="E6E6E6"/>
            <w:vAlign w:val="center"/>
          </w:tcPr>
          <w:p w:rsidR="001206D7" w:rsidRDefault="00000000">
            <w:pPr>
              <w:jc w:val="center"/>
              <w:rPr>
                <w:rFonts w:hAnsi="宋体"/>
                <w:szCs w:val="21"/>
              </w:rPr>
            </w:pPr>
            <w:r>
              <w:rPr>
                <w:rFonts w:hAnsi="宋体" w:hint="eastAsia"/>
                <w:szCs w:val="21"/>
              </w:rPr>
              <w:t>底面接触室外的架空或外挑楼板传热系数</w:t>
            </w:r>
            <w:r>
              <w:rPr>
                <w:szCs w:val="21"/>
              </w:rPr>
              <w:t>K [W/(m</w:t>
            </w:r>
            <w:r>
              <w:rPr>
                <w:szCs w:val="21"/>
                <w:vertAlign w:val="superscript"/>
              </w:rPr>
              <w:t>2</w:t>
            </w:r>
            <w:r>
              <w:rPr>
                <w:szCs w:val="21"/>
              </w:rPr>
              <w:t>·K)]</w:t>
            </w:r>
          </w:p>
        </w:tc>
        <w:tc>
          <w:tcPr>
            <w:tcW w:w="1587" w:type="pct"/>
            <w:gridSpan w:val="3"/>
            <w:tcBorders>
              <w:top w:val="single" w:sz="6" w:space="0" w:color="auto"/>
              <w:bottom w:val="single" w:sz="6" w:space="0" w:color="auto"/>
            </w:tcBorders>
            <w:vAlign w:val="center"/>
          </w:tcPr>
          <w:p w:rsidR="001206D7" w:rsidRDefault="00000000" w:rsidP="00707638">
            <w:pPr>
              <w:jc w:val="center"/>
              <w:rPr>
                <w:bCs/>
                <w:szCs w:val="21"/>
              </w:rPr>
            </w:pPr>
            <w:bookmarkStart w:id="76" w:name="挑空楼板K"/>
            <w:r>
              <w:rPr>
                <w:rFonts w:hint="eastAsia"/>
                <w:bCs/>
                <w:szCs w:val="21"/>
              </w:rPr>
              <w:t>－</w:t>
            </w:r>
            <w:bookmarkEnd w:id="76"/>
          </w:p>
        </w:tc>
        <w:tc>
          <w:tcPr>
            <w:tcW w:w="1585" w:type="pct"/>
            <w:gridSpan w:val="3"/>
            <w:tcBorders>
              <w:top w:val="single" w:sz="6" w:space="0" w:color="auto"/>
              <w:bottom w:val="single" w:sz="6" w:space="0" w:color="auto"/>
            </w:tcBorders>
            <w:vAlign w:val="center"/>
          </w:tcPr>
          <w:p w:rsidR="001206D7" w:rsidRDefault="00000000">
            <w:pPr>
              <w:jc w:val="center"/>
              <w:rPr>
                <w:szCs w:val="21"/>
              </w:rPr>
            </w:pPr>
            <w:bookmarkStart w:id="77" w:name="参照建筑挑空楼板K"/>
            <w:r>
              <w:rPr>
                <w:rFonts w:hint="eastAsia"/>
                <w:szCs w:val="21"/>
              </w:rPr>
              <w:t>－</w:t>
            </w:r>
            <w:bookmarkEnd w:id="77"/>
          </w:p>
        </w:tc>
      </w:tr>
      <w:tr w:rsidR="00CC09EF" w:rsidTr="00931476">
        <w:trPr>
          <w:jc w:val="center"/>
        </w:trPr>
        <w:tc>
          <w:tcPr>
            <w:tcW w:w="1829" w:type="pct"/>
            <w:gridSpan w:val="3"/>
            <w:tcBorders>
              <w:top w:val="single" w:sz="6" w:space="0" w:color="auto"/>
              <w:bottom w:val="single" w:sz="6" w:space="0" w:color="auto"/>
            </w:tcBorders>
            <w:shd w:val="clear" w:color="auto" w:fill="E6E6E6"/>
            <w:vAlign w:val="center"/>
          </w:tcPr>
          <w:p w:rsidR="00CC09EF" w:rsidRPr="00D9724A" w:rsidRDefault="00000000" w:rsidP="00CC09EF">
            <w:pPr>
              <w:jc w:val="center"/>
              <w:rPr>
                <w:rFonts w:hAnsi="宋体"/>
                <w:szCs w:val="21"/>
              </w:rPr>
            </w:pPr>
            <w:r w:rsidRPr="00D9724A">
              <w:rPr>
                <w:rFonts w:hAnsi="宋体" w:hint="eastAsia"/>
                <w:szCs w:val="21"/>
              </w:rPr>
              <w:t>地下车库与供暖房间之间的楼板</w:t>
            </w:r>
            <w:r w:rsidRPr="00D9724A">
              <w:rPr>
                <w:rFonts w:hAnsi="宋体"/>
                <w:szCs w:val="21"/>
              </w:rPr>
              <w:t xml:space="preserve"> </w:t>
            </w:r>
          </w:p>
          <w:p w:rsidR="00CC09EF" w:rsidRPr="00D9724A" w:rsidRDefault="00000000" w:rsidP="00CC09EF">
            <w:pPr>
              <w:jc w:val="center"/>
              <w:rPr>
                <w:rFonts w:hAnsi="宋体"/>
                <w:szCs w:val="21"/>
              </w:rPr>
            </w:pPr>
            <w:r w:rsidRPr="00D9724A">
              <w:rPr>
                <w:rFonts w:hAnsi="宋体"/>
                <w:szCs w:val="21"/>
              </w:rPr>
              <w:t>K [W/(m2</w:t>
            </w:r>
            <w:r w:rsidRPr="00D9724A">
              <w:rPr>
                <w:rFonts w:hAnsi="宋体"/>
                <w:szCs w:val="21"/>
              </w:rPr>
              <w:t>·</w:t>
            </w:r>
            <w:r w:rsidRPr="00D9724A">
              <w:rPr>
                <w:rFonts w:hAnsi="宋体"/>
                <w:szCs w:val="21"/>
              </w:rPr>
              <w:t>K)]</w:t>
            </w:r>
          </w:p>
        </w:tc>
        <w:tc>
          <w:tcPr>
            <w:tcW w:w="1587" w:type="pct"/>
            <w:gridSpan w:val="3"/>
            <w:tcBorders>
              <w:top w:val="single" w:sz="6" w:space="0" w:color="auto"/>
              <w:bottom w:val="single" w:sz="6" w:space="0" w:color="auto"/>
            </w:tcBorders>
            <w:vAlign w:val="center"/>
          </w:tcPr>
          <w:p w:rsidR="00CC09EF" w:rsidRDefault="00000000" w:rsidP="00CC09EF">
            <w:pPr>
              <w:jc w:val="center"/>
              <w:rPr>
                <w:bCs/>
                <w:szCs w:val="21"/>
              </w:rPr>
            </w:pPr>
            <w:bookmarkStart w:id="78" w:name="不采暖地下室上部地板K"/>
            <w:r>
              <w:rPr>
                <w:rFonts w:hint="eastAsia"/>
                <w:bCs/>
                <w:szCs w:val="21"/>
              </w:rPr>
              <w:t>－</w:t>
            </w:r>
            <w:bookmarkEnd w:id="78"/>
          </w:p>
        </w:tc>
        <w:tc>
          <w:tcPr>
            <w:tcW w:w="1585" w:type="pct"/>
            <w:gridSpan w:val="3"/>
            <w:tcBorders>
              <w:top w:val="single" w:sz="6" w:space="0" w:color="auto"/>
              <w:bottom w:val="single" w:sz="6" w:space="0" w:color="auto"/>
            </w:tcBorders>
            <w:vAlign w:val="center"/>
          </w:tcPr>
          <w:p w:rsidR="00CC09EF" w:rsidRDefault="00000000" w:rsidP="00CC09EF">
            <w:pPr>
              <w:jc w:val="center"/>
              <w:rPr>
                <w:szCs w:val="21"/>
              </w:rPr>
            </w:pPr>
            <w:bookmarkStart w:id="79" w:name="参照建筑不采暖地下室上部地板K"/>
            <w:r>
              <w:rPr>
                <w:rFonts w:hint="eastAsia"/>
                <w:szCs w:val="21"/>
              </w:rPr>
              <w:t>－</w:t>
            </w:r>
            <w:bookmarkEnd w:id="79"/>
          </w:p>
        </w:tc>
      </w:tr>
      <w:tr w:rsidR="00CC09EF" w:rsidTr="00931476">
        <w:trPr>
          <w:jc w:val="center"/>
        </w:trPr>
        <w:tc>
          <w:tcPr>
            <w:tcW w:w="1829" w:type="pct"/>
            <w:gridSpan w:val="3"/>
            <w:tcBorders>
              <w:top w:val="single" w:sz="6" w:space="0" w:color="auto"/>
              <w:bottom w:val="single" w:sz="6" w:space="0" w:color="auto"/>
            </w:tcBorders>
            <w:shd w:val="clear" w:color="auto" w:fill="E6E6E6"/>
            <w:vAlign w:val="center"/>
          </w:tcPr>
          <w:p w:rsidR="00CC09EF" w:rsidRPr="00D9724A" w:rsidRDefault="00000000" w:rsidP="00CC09EF">
            <w:pPr>
              <w:jc w:val="center"/>
              <w:rPr>
                <w:rFonts w:hAnsi="宋体"/>
                <w:szCs w:val="21"/>
              </w:rPr>
            </w:pPr>
            <w:r w:rsidRPr="00D9724A">
              <w:rPr>
                <w:rFonts w:hAnsi="宋体" w:hint="eastAsia"/>
                <w:szCs w:val="21"/>
              </w:rPr>
              <w:t>非供暖楼梯间与供暖房间之间的隔墙</w:t>
            </w:r>
            <w:r w:rsidRPr="00D9724A">
              <w:rPr>
                <w:rFonts w:hAnsi="宋体"/>
                <w:szCs w:val="21"/>
              </w:rPr>
              <w:t xml:space="preserve"> </w:t>
            </w:r>
            <w:r w:rsidRPr="00D9724A">
              <w:rPr>
                <w:rFonts w:hAnsi="宋体"/>
                <w:szCs w:val="21"/>
              </w:rPr>
              <w:t>K [W/(m2</w:t>
            </w:r>
            <w:r w:rsidRPr="00D9724A">
              <w:rPr>
                <w:rFonts w:hAnsi="宋体"/>
                <w:szCs w:val="21"/>
              </w:rPr>
              <w:t>·</w:t>
            </w:r>
            <w:r w:rsidRPr="00D9724A">
              <w:rPr>
                <w:rFonts w:hAnsi="宋体"/>
                <w:szCs w:val="21"/>
              </w:rPr>
              <w:t>K)]</w:t>
            </w:r>
          </w:p>
        </w:tc>
        <w:tc>
          <w:tcPr>
            <w:tcW w:w="1587" w:type="pct"/>
            <w:gridSpan w:val="3"/>
            <w:tcBorders>
              <w:top w:val="single" w:sz="6" w:space="0" w:color="auto"/>
              <w:bottom w:val="single" w:sz="6" w:space="0" w:color="auto"/>
            </w:tcBorders>
            <w:vAlign w:val="center"/>
          </w:tcPr>
          <w:p w:rsidR="00CC09EF" w:rsidRDefault="00000000" w:rsidP="00CC09EF">
            <w:pPr>
              <w:jc w:val="center"/>
              <w:rPr>
                <w:bCs/>
                <w:szCs w:val="21"/>
              </w:rPr>
            </w:pPr>
            <w:bookmarkStart w:id="80" w:name="采暖与非采暖隔墙K"/>
            <w:r>
              <w:rPr>
                <w:rFonts w:hint="eastAsia"/>
                <w:bCs/>
                <w:szCs w:val="21"/>
              </w:rPr>
              <w:t>－</w:t>
            </w:r>
            <w:bookmarkEnd w:id="80"/>
          </w:p>
        </w:tc>
        <w:tc>
          <w:tcPr>
            <w:tcW w:w="1585" w:type="pct"/>
            <w:gridSpan w:val="3"/>
            <w:tcBorders>
              <w:top w:val="single" w:sz="6" w:space="0" w:color="auto"/>
              <w:bottom w:val="single" w:sz="6" w:space="0" w:color="auto"/>
            </w:tcBorders>
            <w:vAlign w:val="center"/>
          </w:tcPr>
          <w:p w:rsidR="00CC09EF" w:rsidRDefault="00000000" w:rsidP="00CC09EF">
            <w:pPr>
              <w:jc w:val="center"/>
              <w:rPr>
                <w:szCs w:val="21"/>
              </w:rPr>
            </w:pPr>
            <w:bookmarkStart w:id="81" w:name="参照建筑采暖与非采暖隔墙K"/>
            <w:r>
              <w:rPr>
                <w:rFonts w:hint="eastAsia"/>
                <w:szCs w:val="21"/>
              </w:rPr>
              <w:t>－</w:t>
            </w:r>
            <w:bookmarkEnd w:id="81"/>
          </w:p>
        </w:tc>
      </w:tr>
      <w:tr w:rsidR="00B935B9" w:rsidTr="00931476">
        <w:trPr>
          <w:jc w:val="center"/>
        </w:trPr>
        <w:tc>
          <w:tcPr>
            <w:tcW w:w="1829" w:type="pct"/>
            <w:gridSpan w:val="3"/>
            <w:tcBorders>
              <w:top w:val="single" w:sz="6" w:space="0" w:color="auto"/>
              <w:bottom w:val="single" w:sz="6" w:space="0" w:color="auto"/>
            </w:tcBorders>
            <w:shd w:val="clear" w:color="auto" w:fill="E6E6E6"/>
            <w:vAlign w:val="center"/>
          </w:tcPr>
          <w:p w:rsidR="00B935B9" w:rsidRDefault="00000000" w:rsidP="00C81641">
            <w:pPr>
              <w:jc w:val="center"/>
              <w:rPr>
                <w:rFonts w:hAnsi="宋体"/>
                <w:szCs w:val="21"/>
              </w:rPr>
            </w:pPr>
            <w:r>
              <w:rPr>
                <w:rFonts w:hAnsi="宋体" w:hint="eastAsia"/>
                <w:szCs w:val="21"/>
              </w:rPr>
              <w:t>周边地面热阻</w:t>
            </w:r>
            <w:r>
              <w:rPr>
                <w:rFonts w:hAnsi="宋体" w:hint="eastAsia"/>
                <w:szCs w:val="21"/>
              </w:rPr>
              <w:t>R[</w:t>
            </w:r>
            <w:r>
              <w:rPr>
                <w:szCs w:val="21"/>
              </w:rPr>
              <w:t>(m</w:t>
            </w:r>
            <w:r>
              <w:rPr>
                <w:szCs w:val="21"/>
                <w:vertAlign w:val="superscript"/>
              </w:rPr>
              <w:t>2</w:t>
            </w:r>
            <w:r>
              <w:rPr>
                <w:szCs w:val="21"/>
              </w:rPr>
              <w:t>·K</w:t>
            </w:r>
            <w:r>
              <w:rPr>
                <w:rFonts w:hint="eastAsia"/>
                <w:szCs w:val="21"/>
              </w:rPr>
              <w:t>)/W</w:t>
            </w:r>
            <w:r>
              <w:rPr>
                <w:rFonts w:hAnsi="宋体" w:hint="eastAsia"/>
                <w:szCs w:val="21"/>
              </w:rPr>
              <w:t>]</w:t>
            </w:r>
          </w:p>
        </w:tc>
        <w:tc>
          <w:tcPr>
            <w:tcW w:w="1587" w:type="pct"/>
            <w:gridSpan w:val="3"/>
            <w:tcBorders>
              <w:top w:val="single" w:sz="6" w:space="0" w:color="auto"/>
              <w:bottom w:val="single" w:sz="6" w:space="0" w:color="auto"/>
            </w:tcBorders>
            <w:vAlign w:val="center"/>
          </w:tcPr>
          <w:p w:rsidR="00B935B9" w:rsidRDefault="00000000" w:rsidP="00C81641">
            <w:pPr>
              <w:jc w:val="center"/>
              <w:rPr>
                <w:szCs w:val="21"/>
              </w:rPr>
            </w:pPr>
            <w:r>
              <w:rPr>
                <w:rFonts w:hint="eastAsia"/>
                <w:szCs w:val="21"/>
              </w:rPr>
              <w:t>—</w:t>
            </w:r>
          </w:p>
        </w:tc>
        <w:tc>
          <w:tcPr>
            <w:tcW w:w="1585" w:type="pct"/>
            <w:gridSpan w:val="3"/>
            <w:tcBorders>
              <w:top w:val="single" w:sz="6" w:space="0" w:color="auto"/>
              <w:bottom w:val="single" w:sz="6" w:space="0" w:color="auto"/>
            </w:tcBorders>
            <w:vAlign w:val="center"/>
          </w:tcPr>
          <w:p w:rsidR="00B935B9" w:rsidRDefault="00000000" w:rsidP="00C81641">
            <w:pPr>
              <w:jc w:val="center"/>
              <w:rPr>
                <w:szCs w:val="21"/>
              </w:rPr>
            </w:pPr>
            <w:bookmarkStart w:id="82" w:name="参照建筑周边地面R"/>
            <w:r>
              <w:rPr>
                <w:rFonts w:hint="eastAsia"/>
                <w:szCs w:val="21"/>
              </w:rPr>
              <w:t>0.71</w:t>
            </w:r>
            <w:bookmarkEnd w:id="82"/>
          </w:p>
        </w:tc>
      </w:tr>
      <w:tr w:rsidR="00B935B9" w:rsidTr="00931476">
        <w:trPr>
          <w:jc w:val="center"/>
        </w:trPr>
        <w:tc>
          <w:tcPr>
            <w:tcW w:w="1829" w:type="pct"/>
            <w:gridSpan w:val="3"/>
            <w:tcBorders>
              <w:top w:val="single" w:sz="6" w:space="0" w:color="auto"/>
              <w:bottom w:val="single" w:sz="6" w:space="0" w:color="auto"/>
            </w:tcBorders>
            <w:shd w:val="clear" w:color="auto" w:fill="E6E6E6"/>
            <w:vAlign w:val="center"/>
          </w:tcPr>
          <w:p w:rsidR="00B935B9" w:rsidRDefault="00000000" w:rsidP="00C81641">
            <w:pPr>
              <w:jc w:val="center"/>
              <w:rPr>
                <w:rFonts w:hAnsi="宋体"/>
                <w:szCs w:val="21"/>
              </w:rPr>
            </w:pPr>
            <w:r>
              <w:rPr>
                <w:rFonts w:hAnsi="宋体" w:hint="eastAsia"/>
                <w:szCs w:val="21"/>
              </w:rPr>
              <w:t>地下墙热阻</w:t>
            </w:r>
            <w:r>
              <w:rPr>
                <w:rFonts w:hAnsi="宋体" w:hint="eastAsia"/>
                <w:szCs w:val="21"/>
              </w:rPr>
              <w:t>R[</w:t>
            </w:r>
            <w:r>
              <w:rPr>
                <w:szCs w:val="21"/>
              </w:rPr>
              <w:t>(m</w:t>
            </w:r>
            <w:r>
              <w:rPr>
                <w:szCs w:val="21"/>
                <w:vertAlign w:val="superscript"/>
              </w:rPr>
              <w:t>2</w:t>
            </w:r>
            <w:r>
              <w:rPr>
                <w:szCs w:val="21"/>
              </w:rPr>
              <w:t>·K</w:t>
            </w:r>
            <w:r>
              <w:rPr>
                <w:rFonts w:hint="eastAsia"/>
                <w:szCs w:val="21"/>
              </w:rPr>
              <w:t>)/W</w:t>
            </w:r>
            <w:r>
              <w:rPr>
                <w:rFonts w:hAnsi="宋体" w:hint="eastAsia"/>
                <w:szCs w:val="21"/>
              </w:rPr>
              <w:t>]</w:t>
            </w:r>
          </w:p>
        </w:tc>
        <w:tc>
          <w:tcPr>
            <w:tcW w:w="1587" w:type="pct"/>
            <w:gridSpan w:val="3"/>
            <w:tcBorders>
              <w:top w:val="single" w:sz="6" w:space="0" w:color="auto"/>
              <w:bottom w:val="single" w:sz="6" w:space="0" w:color="auto"/>
            </w:tcBorders>
            <w:vAlign w:val="center"/>
          </w:tcPr>
          <w:p w:rsidR="00B935B9" w:rsidRDefault="00000000" w:rsidP="00C81641">
            <w:pPr>
              <w:jc w:val="center"/>
              <w:rPr>
                <w:szCs w:val="21"/>
              </w:rPr>
            </w:pPr>
            <w:bookmarkStart w:id="83" w:name="地下墙R"/>
            <w:r>
              <w:rPr>
                <w:rFonts w:hint="eastAsia"/>
                <w:szCs w:val="21"/>
              </w:rPr>
              <w:t>－</w:t>
            </w:r>
            <w:bookmarkEnd w:id="83"/>
          </w:p>
        </w:tc>
        <w:tc>
          <w:tcPr>
            <w:tcW w:w="1585" w:type="pct"/>
            <w:gridSpan w:val="3"/>
            <w:tcBorders>
              <w:top w:val="single" w:sz="6" w:space="0" w:color="auto"/>
              <w:bottom w:val="single" w:sz="6" w:space="0" w:color="auto"/>
            </w:tcBorders>
            <w:vAlign w:val="center"/>
          </w:tcPr>
          <w:p w:rsidR="00B935B9" w:rsidRDefault="00000000" w:rsidP="00C81641">
            <w:pPr>
              <w:jc w:val="center"/>
              <w:rPr>
                <w:szCs w:val="21"/>
              </w:rPr>
            </w:pPr>
            <w:bookmarkStart w:id="84" w:name="参照建筑地下墙R"/>
            <w:r>
              <w:rPr>
                <w:rFonts w:hint="eastAsia"/>
                <w:szCs w:val="21"/>
              </w:rPr>
              <w:t>－</w:t>
            </w:r>
            <w:bookmarkEnd w:id="84"/>
          </w:p>
        </w:tc>
      </w:tr>
      <w:tr w:rsidR="00B935B9" w:rsidTr="00931476">
        <w:trPr>
          <w:jc w:val="center"/>
        </w:trPr>
        <w:tc>
          <w:tcPr>
            <w:tcW w:w="1829" w:type="pct"/>
            <w:gridSpan w:val="3"/>
            <w:tcBorders>
              <w:top w:val="single" w:sz="6" w:space="0" w:color="auto"/>
              <w:bottom w:val="single" w:sz="6" w:space="0" w:color="auto"/>
            </w:tcBorders>
            <w:shd w:val="clear" w:color="auto" w:fill="E6E6E6"/>
            <w:vAlign w:val="center"/>
          </w:tcPr>
          <w:p w:rsidR="00B935B9" w:rsidRDefault="00000000" w:rsidP="00C81641">
            <w:pPr>
              <w:jc w:val="center"/>
              <w:rPr>
                <w:rFonts w:hAnsi="宋体"/>
                <w:szCs w:val="21"/>
              </w:rPr>
            </w:pPr>
            <w:r>
              <w:rPr>
                <w:rFonts w:hAnsi="宋体" w:hint="eastAsia"/>
                <w:szCs w:val="21"/>
              </w:rPr>
              <w:t>变形缝热阻</w:t>
            </w:r>
            <w:r>
              <w:rPr>
                <w:rFonts w:hAnsi="宋体" w:hint="eastAsia"/>
                <w:szCs w:val="21"/>
              </w:rPr>
              <w:t>R[</w:t>
            </w:r>
            <w:r>
              <w:rPr>
                <w:szCs w:val="21"/>
              </w:rPr>
              <w:t>(m</w:t>
            </w:r>
            <w:r>
              <w:rPr>
                <w:szCs w:val="21"/>
                <w:vertAlign w:val="superscript"/>
              </w:rPr>
              <w:t>2</w:t>
            </w:r>
            <w:r>
              <w:rPr>
                <w:szCs w:val="21"/>
              </w:rPr>
              <w:t>·K</w:t>
            </w:r>
            <w:r>
              <w:rPr>
                <w:rFonts w:hint="eastAsia"/>
                <w:szCs w:val="21"/>
              </w:rPr>
              <w:t>)/W</w:t>
            </w:r>
            <w:r>
              <w:rPr>
                <w:rFonts w:hAnsi="宋体" w:hint="eastAsia"/>
                <w:szCs w:val="21"/>
              </w:rPr>
              <w:t>]</w:t>
            </w:r>
          </w:p>
        </w:tc>
        <w:tc>
          <w:tcPr>
            <w:tcW w:w="1587" w:type="pct"/>
            <w:gridSpan w:val="3"/>
            <w:tcBorders>
              <w:top w:val="single" w:sz="6" w:space="0" w:color="auto"/>
              <w:bottom w:val="single" w:sz="6" w:space="0" w:color="auto"/>
            </w:tcBorders>
            <w:vAlign w:val="center"/>
          </w:tcPr>
          <w:p w:rsidR="00B935B9" w:rsidRDefault="00000000" w:rsidP="00C81641">
            <w:pPr>
              <w:jc w:val="center"/>
              <w:rPr>
                <w:szCs w:val="21"/>
              </w:rPr>
            </w:pPr>
            <w:bookmarkStart w:id="85" w:name="变形缝R"/>
            <w:r>
              <w:rPr>
                <w:rFonts w:hint="eastAsia"/>
                <w:szCs w:val="21"/>
              </w:rPr>
              <w:t>－</w:t>
            </w:r>
            <w:bookmarkEnd w:id="85"/>
          </w:p>
        </w:tc>
        <w:tc>
          <w:tcPr>
            <w:tcW w:w="1585" w:type="pct"/>
            <w:gridSpan w:val="3"/>
            <w:tcBorders>
              <w:top w:val="single" w:sz="6" w:space="0" w:color="auto"/>
              <w:bottom w:val="single" w:sz="6" w:space="0" w:color="auto"/>
            </w:tcBorders>
            <w:vAlign w:val="center"/>
          </w:tcPr>
          <w:p w:rsidR="00B935B9" w:rsidRDefault="00000000" w:rsidP="00C81641">
            <w:pPr>
              <w:jc w:val="center"/>
              <w:rPr>
                <w:szCs w:val="21"/>
              </w:rPr>
            </w:pPr>
            <w:bookmarkStart w:id="86" w:name="参照建筑变形缝R"/>
            <w:r>
              <w:rPr>
                <w:rFonts w:hint="eastAsia"/>
                <w:szCs w:val="21"/>
              </w:rPr>
              <w:t>－</w:t>
            </w:r>
            <w:bookmarkEnd w:id="86"/>
          </w:p>
        </w:tc>
      </w:tr>
      <w:tr w:rsidR="00C11119" w:rsidTr="00931476">
        <w:trPr>
          <w:jc w:val="center"/>
        </w:trPr>
        <w:tc>
          <w:tcPr>
            <w:tcW w:w="489" w:type="pct"/>
            <w:vMerge w:val="restart"/>
            <w:tcBorders>
              <w:top w:val="single" w:sz="6" w:space="0" w:color="auto"/>
              <w:bottom w:val="single" w:sz="6" w:space="0" w:color="auto"/>
            </w:tcBorders>
            <w:shd w:val="clear" w:color="auto" w:fill="E6E6E6"/>
            <w:vAlign w:val="center"/>
          </w:tcPr>
          <w:p w:rsidR="00C11119" w:rsidRDefault="00000000" w:rsidP="00707638">
            <w:pPr>
              <w:jc w:val="center"/>
              <w:rPr>
                <w:bCs/>
                <w:szCs w:val="21"/>
              </w:rPr>
            </w:pPr>
            <w:r>
              <w:rPr>
                <w:rFonts w:hint="eastAsia"/>
                <w:szCs w:val="21"/>
              </w:rPr>
              <w:t>外窗（</w:t>
            </w:r>
            <w:r>
              <w:rPr>
                <w:rFonts w:hint="eastAsia"/>
                <w:bCs/>
                <w:szCs w:val="21"/>
              </w:rPr>
              <w:t>包括透明幕墙）</w:t>
            </w:r>
          </w:p>
        </w:tc>
        <w:tc>
          <w:tcPr>
            <w:tcW w:w="401" w:type="pct"/>
            <w:tcBorders>
              <w:top w:val="single" w:sz="6" w:space="0" w:color="auto"/>
              <w:bottom w:val="single" w:sz="6" w:space="0" w:color="auto"/>
              <w:right w:val="single" w:sz="4" w:space="0" w:color="auto"/>
            </w:tcBorders>
            <w:shd w:val="clear" w:color="auto" w:fill="E6E6E6"/>
            <w:vAlign w:val="center"/>
          </w:tcPr>
          <w:p w:rsidR="00C11119" w:rsidRDefault="00000000" w:rsidP="00707638">
            <w:pPr>
              <w:jc w:val="center"/>
              <w:rPr>
                <w:bCs/>
                <w:szCs w:val="21"/>
              </w:rPr>
            </w:pPr>
            <w:r>
              <w:rPr>
                <w:rFonts w:hint="eastAsia"/>
                <w:bCs/>
                <w:szCs w:val="21"/>
              </w:rPr>
              <w:t>朝向</w:t>
            </w:r>
          </w:p>
        </w:tc>
        <w:tc>
          <w:tcPr>
            <w:tcW w:w="938" w:type="pct"/>
            <w:tcBorders>
              <w:top w:val="single" w:sz="6" w:space="0" w:color="auto"/>
              <w:left w:val="single" w:sz="4" w:space="0" w:color="auto"/>
              <w:bottom w:val="single" w:sz="6" w:space="0" w:color="auto"/>
            </w:tcBorders>
            <w:shd w:val="clear" w:color="auto" w:fill="E6E6E6"/>
            <w:vAlign w:val="center"/>
          </w:tcPr>
          <w:p w:rsidR="00C11119" w:rsidRDefault="00000000" w:rsidP="00C11119">
            <w:pPr>
              <w:jc w:val="center"/>
              <w:rPr>
                <w:bCs/>
                <w:szCs w:val="21"/>
              </w:rPr>
            </w:pPr>
            <w:r>
              <w:rPr>
                <w:rFonts w:hint="eastAsia"/>
                <w:bCs/>
                <w:szCs w:val="21"/>
              </w:rPr>
              <w:t>立面</w:t>
            </w:r>
          </w:p>
        </w:tc>
        <w:tc>
          <w:tcPr>
            <w:tcW w:w="501" w:type="pct"/>
            <w:tcBorders>
              <w:top w:val="single" w:sz="6" w:space="0" w:color="auto"/>
              <w:bottom w:val="single" w:sz="6" w:space="0" w:color="auto"/>
            </w:tcBorders>
            <w:shd w:val="clear" w:color="auto" w:fill="E6E6E6"/>
            <w:vAlign w:val="center"/>
          </w:tcPr>
          <w:p w:rsidR="00C11119" w:rsidRDefault="00000000" w:rsidP="00707638">
            <w:pPr>
              <w:jc w:val="center"/>
              <w:rPr>
                <w:bCs/>
                <w:szCs w:val="21"/>
              </w:rPr>
            </w:pPr>
            <w:r>
              <w:rPr>
                <w:rFonts w:hint="eastAsia"/>
                <w:bCs/>
                <w:szCs w:val="21"/>
              </w:rPr>
              <w:t>窗墙比</w:t>
            </w:r>
          </w:p>
        </w:tc>
        <w:tc>
          <w:tcPr>
            <w:tcW w:w="501" w:type="pct"/>
            <w:tcBorders>
              <w:top w:val="single" w:sz="6" w:space="0" w:color="auto"/>
              <w:bottom w:val="single" w:sz="6" w:space="0" w:color="auto"/>
            </w:tcBorders>
            <w:shd w:val="clear" w:color="auto" w:fill="E6E6E6"/>
            <w:vAlign w:val="center"/>
          </w:tcPr>
          <w:p w:rsidR="00C11119" w:rsidRDefault="00000000" w:rsidP="00707638">
            <w:pPr>
              <w:jc w:val="center"/>
              <w:rPr>
                <w:bCs/>
                <w:szCs w:val="21"/>
              </w:rPr>
            </w:pPr>
            <w:r>
              <w:rPr>
                <w:rFonts w:hint="eastAsia"/>
                <w:bCs/>
                <w:szCs w:val="21"/>
              </w:rPr>
              <w:t>传热</w:t>
            </w:r>
          </w:p>
          <w:p w:rsidR="00C11119" w:rsidRDefault="00000000" w:rsidP="00707638">
            <w:pPr>
              <w:jc w:val="center"/>
              <w:rPr>
                <w:bCs/>
                <w:szCs w:val="21"/>
              </w:rPr>
            </w:pPr>
            <w:r>
              <w:rPr>
                <w:rFonts w:hint="eastAsia"/>
                <w:bCs/>
                <w:szCs w:val="21"/>
              </w:rPr>
              <w:t>系数</w:t>
            </w:r>
          </w:p>
        </w:tc>
        <w:tc>
          <w:tcPr>
            <w:tcW w:w="585" w:type="pct"/>
            <w:tcBorders>
              <w:top w:val="single" w:sz="6" w:space="0" w:color="auto"/>
              <w:bottom w:val="single" w:sz="6" w:space="0" w:color="auto"/>
            </w:tcBorders>
            <w:shd w:val="clear" w:color="auto" w:fill="E6E6E6"/>
            <w:vAlign w:val="center"/>
          </w:tcPr>
          <w:p w:rsidR="00C11119" w:rsidRDefault="00000000" w:rsidP="00707638">
            <w:pPr>
              <w:jc w:val="center"/>
              <w:rPr>
                <w:bCs/>
                <w:szCs w:val="21"/>
              </w:rPr>
            </w:pPr>
            <w:r>
              <w:rPr>
                <w:rFonts w:hint="eastAsia"/>
                <w:bCs/>
                <w:szCs w:val="21"/>
              </w:rPr>
              <w:t>太阳得热系数</w:t>
            </w:r>
          </w:p>
        </w:tc>
        <w:tc>
          <w:tcPr>
            <w:tcW w:w="481" w:type="pct"/>
            <w:tcBorders>
              <w:top w:val="single" w:sz="6" w:space="0" w:color="auto"/>
              <w:bottom w:val="single" w:sz="6" w:space="0" w:color="auto"/>
            </w:tcBorders>
            <w:shd w:val="clear" w:color="auto" w:fill="E6E6E6"/>
            <w:vAlign w:val="center"/>
          </w:tcPr>
          <w:p w:rsidR="00C11119" w:rsidRDefault="00000000" w:rsidP="00707638">
            <w:pPr>
              <w:jc w:val="center"/>
              <w:rPr>
                <w:bCs/>
                <w:szCs w:val="21"/>
              </w:rPr>
            </w:pPr>
            <w:r>
              <w:rPr>
                <w:rFonts w:hint="eastAsia"/>
                <w:bCs/>
                <w:szCs w:val="21"/>
              </w:rPr>
              <w:t>窗墙比</w:t>
            </w:r>
          </w:p>
        </w:tc>
        <w:tc>
          <w:tcPr>
            <w:tcW w:w="602" w:type="pct"/>
            <w:tcBorders>
              <w:top w:val="single" w:sz="6" w:space="0" w:color="auto"/>
              <w:bottom w:val="single" w:sz="6" w:space="0" w:color="auto"/>
            </w:tcBorders>
            <w:shd w:val="clear" w:color="auto" w:fill="E6E6E6"/>
            <w:vAlign w:val="center"/>
          </w:tcPr>
          <w:p w:rsidR="00C11119" w:rsidRDefault="00000000" w:rsidP="00707638">
            <w:pPr>
              <w:jc w:val="center"/>
              <w:rPr>
                <w:bCs/>
                <w:szCs w:val="21"/>
              </w:rPr>
            </w:pPr>
            <w:r>
              <w:rPr>
                <w:rFonts w:hint="eastAsia"/>
                <w:bCs/>
                <w:szCs w:val="21"/>
              </w:rPr>
              <w:t>传热</w:t>
            </w:r>
          </w:p>
          <w:p w:rsidR="00C11119" w:rsidRDefault="00000000" w:rsidP="00707638">
            <w:pPr>
              <w:jc w:val="center"/>
              <w:rPr>
                <w:bCs/>
                <w:szCs w:val="21"/>
              </w:rPr>
            </w:pPr>
            <w:r>
              <w:rPr>
                <w:rFonts w:hint="eastAsia"/>
                <w:bCs/>
                <w:szCs w:val="21"/>
              </w:rPr>
              <w:t>系数</w:t>
            </w:r>
          </w:p>
        </w:tc>
        <w:tc>
          <w:tcPr>
            <w:tcW w:w="502" w:type="pct"/>
            <w:tcBorders>
              <w:top w:val="single" w:sz="6" w:space="0" w:color="auto"/>
              <w:bottom w:val="single" w:sz="6" w:space="0" w:color="auto"/>
            </w:tcBorders>
            <w:shd w:val="clear" w:color="auto" w:fill="E6E6E6"/>
            <w:vAlign w:val="center"/>
          </w:tcPr>
          <w:p w:rsidR="00C11119" w:rsidRDefault="00000000" w:rsidP="00707638">
            <w:pPr>
              <w:jc w:val="center"/>
              <w:rPr>
                <w:bCs/>
                <w:szCs w:val="21"/>
              </w:rPr>
            </w:pPr>
            <w:r>
              <w:rPr>
                <w:rFonts w:hint="eastAsia"/>
                <w:bCs/>
                <w:szCs w:val="21"/>
              </w:rPr>
              <w:t>太阳得热系数</w:t>
            </w:r>
          </w:p>
        </w:tc>
      </w:tr>
      <w:tr w:rsidR="00C11119" w:rsidTr="00931476">
        <w:trPr>
          <w:trHeight w:hRule="exact" w:val="454"/>
          <w:jc w:val="center"/>
        </w:trPr>
        <w:tc>
          <w:tcPr>
            <w:tcW w:w="489" w:type="pct"/>
            <w:vMerge/>
            <w:tcBorders>
              <w:top w:val="single" w:sz="6" w:space="0" w:color="auto"/>
              <w:bottom w:val="single" w:sz="6" w:space="0" w:color="auto"/>
            </w:tcBorders>
            <w:vAlign w:val="center"/>
          </w:tcPr>
          <w:p w:rsidR="00C11119" w:rsidRDefault="00000000" w:rsidP="00707638">
            <w:pPr>
              <w:jc w:val="center"/>
              <w:rPr>
                <w:bCs/>
                <w:szCs w:val="21"/>
              </w:rPr>
            </w:pPr>
          </w:p>
        </w:tc>
        <w:tc>
          <w:tcPr>
            <w:tcW w:w="401" w:type="pct"/>
            <w:tcBorders>
              <w:top w:val="single" w:sz="6" w:space="0" w:color="auto"/>
              <w:bottom w:val="single" w:sz="6" w:space="0" w:color="auto"/>
              <w:right w:val="single" w:sz="4" w:space="0" w:color="auto"/>
            </w:tcBorders>
            <w:shd w:val="clear" w:color="auto" w:fill="E6E6E6"/>
            <w:vAlign w:val="center"/>
          </w:tcPr>
          <w:p w:rsidR="00C11119" w:rsidRDefault="00000000" w:rsidP="00707638">
            <w:pPr>
              <w:jc w:val="center"/>
              <w:rPr>
                <w:rFonts w:hAnsi="宋体"/>
                <w:bCs/>
                <w:szCs w:val="21"/>
              </w:rPr>
            </w:pPr>
            <w:bookmarkStart w:id="87" w:name="多立面－计算条件表－14－2－朝向立面窗墙比KSHGC参照"/>
            <w:r>
              <w:rPr>
                <w:rFonts w:hAnsi="宋体" w:hint="eastAsia"/>
                <w:bCs/>
                <w:szCs w:val="21"/>
              </w:rPr>
              <w:t>南向</w:t>
            </w:r>
            <w:bookmarkEnd w:id="87"/>
          </w:p>
        </w:tc>
        <w:tc>
          <w:tcPr>
            <w:tcW w:w="938" w:type="pct"/>
            <w:tcBorders>
              <w:top w:val="single" w:sz="6" w:space="0" w:color="auto"/>
              <w:left w:val="single" w:sz="4" w:space="0" w:color="auto"/>
              <w:bottom w:val="single" w:sz="6" w:space="0" w:color="auto"/>
            </w:tcBorders>
            <w:shd w:val="clear" w:color="auto" w:fill="auto"/>
            <w:vAlign w:val="center"/>
          </w:tcPr>
          <w:p w:rsidR="00C11119" w:rsidRDefault="00000000" w:rsidP="00C11119">
            <w:pPr>
              <w:jc w:val="center"/>
              <w:rPr>
                <w:rFonts w:hAnsi="宋体"/>
                <w:bCs/>
                <w:szCs w:val="21"/>
              </w:rPr>
            </w:pPr>
            <w:r>
              <w:rPr>
                <w:rFonts w:hAnsi="宋体"/>
                <w:bCs/>
                <w:szCs w:val="21"/>
              </w:rPr>
              <w:t>南</w:t>
            </w:r>
            <w:r>
              <w:rPr>
                <w:rFonts w:hAnsi="宋体"/>
                <w:bCs/>
                <w:szCs w:val="21"/>
              </w:rPr>
              <w:t>-</w:t>
            </w:r>
            <w:r>
              <w:rPr>
                <w:rFonts w:hAnsi="宋体"/>
                <w:bCs/>
                <w:szCs w:val="21"/>
              </w:rPr>
              <w:t>默认立面</w:t>
            </w:r>
          </w:p>
        </w:tc>
        <w:tc>
          <w:tcPr>
            <w:tcW w:w="501" w:type="pct"/>
            <w:tcBorders>
              <w:top w:val="single" w:sz="6" w:space="0" w:color="auto"/>
              <w:bottom w:val="single" w:sz="6" w:space="0" w:color="auto"/>
            </w:tcBorders>
            <w:vAlign w:val="center"/>
          </w:tcPr>
          <w:p w:rsidR="00C11119" w:rsidRDefault="00000000" w:rsidP="00707638">
            <w:pPr>
              <w:jc w:val="center"/>
              <w:rPr>
                <w:bCs/>
                <w:szCs w:val="21"/>
              </w:rPr>
            </w:pPr>
            <w:r>
              <w:rPr>
                <w:bCs/>
                <w:szCs w:val="21"/>
              </w:rPr>
              <w:t>0.53</w:t>
            </w:r>
          </w:p>
        </w:tc>
        <w:tc>
          <w:tcPr>
            <w:tcW w:w="501" w:type="pct"/>
            <w:tcBorders>
              <w:top w:val="single" w:sz="6" w:space="0" w:color="auto"/>
              <w:bottom w:val="single" w:sz="6" w:space="0" w:color="auto"/>
            </w:tcBorders>
            <w:vAlign w:val="center"/>
          </w:tcPr>
          <w:p w:rsidR="00C11119" w:rsidRDefault="00000000" w:rsidP="00707638">
            <w:pPr>
              <w:jc w:val="center"/>
              <w:rPr>
                <w:bCs/>
                <w:szCs w:val="21"/>
              </w:rPr>
            </w:pPr>
            <w:r>
              <w:rPr>
                <w:bCs/>
                <w:szCs w:val="21"/>
              </w:rPr>
              <w:t>1.55</w:t>
            </w:r>
          </w:p>
        </w:tc>
        <w:tc>
          <w:tcPr>
            <w:tcW w:w="585" w:type="pct"/>
            <w:tcBorders>
              <w:top w:val="single" w:sz="6" w:space="0" w:color="auto"/>
              <w:bottom w:val="single" w:sz="6" w:space="0" w:color="auto"/>
            </w:tcBorders>
            <w:vAlign w:val="center"/>
          </w:tcPr>
          <w:p w:rsidR="00C11119" w:rsidRDefault="00000000" w:rsidP="00707638">
            <w:pPr>
              <w:jc w:val="center"/>
              <w:rPr>
                <w:bCs/>
                <w:szCs w:val="21"/>
              </w:rPr>
            </w:pPr>
            <w:r>
              <w:rPr>
                <w:bCs/>
                <w:szCs w:val="21"/>
              </w:rPr>
              <w:t>0.33</w:t>
            </w:r>
          </w:p>
        </w:tc>
        <w:tc>
          <w:tcPr>
            <w:tcW w:w="481" w:type="pct"/>
            <w:tcBorders>
              <w:top w:val="single" w:sz="6" w:space="0" w:color="auto"/>
              <w:bottom w:val="single" w:sz="6" w:space="0" w:color="auto"/>
            </w:tcBorders>
            <w:vAlign w:val="center"/>
          </w:tcPr>
          <w:p w:rsidR="00C11119" w:rsidRDefault="00000000" w:rsidP="00707638">
            <w:pPr>
              <w:jc w:val="center"/>
              <w:rPr>
                <w:bCs/>
                <w:szCs w:val="21"/>
              </w:rPr>
            </w:pPr>
            <w:r>
              <w:rPr>
                <w:bCs/>
                <w:szCs w:val="21"/>
              </w:rPr>
              <w:t>0.53</w:t>
            </w:r>
          </w:p>
        </w:tc>
        <w:tc>
          <w:tcPr>
            <w:tcW w:w="602" w:type="pct"/>
            <w:tcBorders>
              <w:top w:val="single" w:sz="6" w:space="0" w:color="auto"/>
              <w:bottom w:val="single" w:sz="6" w:space="0" w:color="auto"/>
            </w:tcBorders>
            <w:vAlign w:val="center"/>
          </w:tcPr>
          <w:p w:rsidR="00C11119" w:rsidRDefault="00000000" w:rsidP="00707638">
            <w:pPr>
              <w:jc w:val="center"/>
              <w:rPr>
                <w:bCs/>
                <w:szCs w:val="21"/>
              </w:rPr>
            </w:pPr>
            <w:r>
              <w:rPr>
                <w:bCs/>
                <w:szCs w:val="21"/>
              </w:rPr>
              <w:t>2.00</w:t>
            </w:r>
          </w:p>
        </w:tc>
        <w:tc>
          <w:tcPr>
            <w:tcW w:w="502" w:type="pct"/>
            <w:tcBorders>
              <w:top w:val="single" w:sz="6" w:space="0" w:color="auto"/>
              <w:bottom w:val="single" w:sz="6" w:space="0" w:color="auto"/>
            </w:tcBorders>
            <w:vAlign w:val="center"/>
          </w:tcPr>
          <w:p w:rsidR="00C11119" w:rsidRDefault="00000000" w:rsidP="00707638">
            <w:pPr>
              <w:jc w:val="center"/>
              <w:rPr>
                <w:bCs/>
                <w:szCs w:val="21"/>
              </w:rPr>
            </w:pPr>
            <w:r>
              <w:rPr>
                <w:bCs/>
                <w:szCs w:val="21"/>
              </w:rPr>
              <w:t>0.40</w:t>
            </w:r>
          </w:p>
        </w:tc>
      </w:tr>
      <w:tr w:rsidR="00C11119" w:rsidTr="00931476">
        <w:trPr>
          <w:trHeight w:val="454"/>
          <w:jc w:val="center"/>
        </w:trPr>
        <w:tc>
          <w:tcPr>
            <w:tcW w:w="489" w:type="pct"/>
            <w:vMerge/>
            <w:tcBorders>
              <w:top w:val="single" w:sz="6" w:space="0" w:color="auto"/>
              <w:bottom w:val="single" w:sz="6" w:space="0" w:color="auto"/>
            </w:tcBorders>
            <w:vAlign w:val="center"/>
          </w:tcPr>
          <w:p w:rsidR="00C11119" w:rsidRDefault="00000000" w:rsidP="00707638">
            <w:pPr>
              <w:jc w:val="center"/>
              <w:rPr>
                <w:bCs/>
                <w:szCs w:val="21"/>
              </w:rPr>
            </w:pPr>
          </w:p>
        </w:tc>
        <w:tc>
          <w:tcPr>
            <w:tcW w:w="401" w:type="pct"/>
            <w:tcBorders>
              <w:top w:val="single" w:sz="6" w:space="0" w:color="auto"/>
              <w:bottom w:val="single" w:sz="6" w:space="0" w:color="auto"/>
              <w:right w:val="single" w:sz="4" w:space="0" w:color="auto"/>
            </w:tcBorders>
            <w:shd w:val="clear" w:color="auto" w:fill="E6E6E6"/>
            <w:vAlign w:val="center"/>
          </w:tcPr>
          <w:p w:rsidR="00C11119" w:rsidRDefault="00000000" w:rsidP="00707638">
            <w:pPr>
              <w:jc w:val="center"/>
              <w:rPr>
                <w:bCs/>
                <w:szCs w:val="21"/>
              </w:rPr>
            </w:pPr>
            <w:r>
              <w:rPr>
                <w:bCs/>
                <w:szCs w:val="21"/>
              </w:rPr>
              <w:t>北向</w:t>
            </w:r>
          </w:p>
        </w:tc>
        <w:tc>
          <w:tcPr>
            <w:tcW w:w="938" w:type="pct"/>
            <w:tcBorders>
              <w:top w:val="single" w:sz="6" w:space="0" w:color="auto"/>
              <w:left w:val="single" w:sz="4" w:space="0" w:color="auto"/>
              <w:bottom w:val="single" w:sz="6" w:space="0" w:color="auto"/>
            </w:tcBorders>
            <w:shd w:val="clear" w:color="auto" w:fill="auto"/>
            <w:vAlign w:val="center"/>
          </w:tcPr>
          <w:p w:rsidR="00C11119" w:rsidRDefault="00000000" w:rsidP="00C11119">
            <w:pPr>
              <w:jc w:val="center"/>
              <w:rPr>
                <w:bCs/>
                <w:szCs w:val="21"/>
              </w:rPr>
            </w:pPr>
            <w:r>
              <w:rPr>
                <w:bCs/>
                <w:szCs w:val="21"/>
              </w:rPr>
              <w:t>北</w:t>
            </w:r>
            <w:r>
              <w:rPr>
                <w:bCs/>
                <w:szCs w:val="21"/>
              </w:rPr>
              <w:t>-</w:t>
            </w:r>
            <w:r>
              <w:rPr>
                <w:bCs/>
                <w:szCs w:val="21"/>
              </w:rPr>
              <w:t>默认立面</w:t>
            </w:r>
          </w:p>
        </w:tc>
        <w:tc>
          <w:tcPr>
            <w:tcW w:w="501" w:type="pct"/>
            <w:tcBorders>
              <w:top w:val="single" w:sz="6" w:space="0" w:color="auto"/>
              <w:bottom w:val="single" w:sz="6" w:space="0" w:color="auto"/>
            </w:tcBorders>
            <w:vAlign w:val="center"/>
          </w:tcPr>
          <w:p w:rsidR="00C11119" w:rsidRDefault="00000000" w:rsidP="00707638">
            <w:pPr>
              <w:jc w:val="center"/>
              <w:rPr>
                <w:bCs/>
                <w:szCs w:val="21"/>
              </w:rPr>
            </w:pPr>
            <w:r>
              <w:rPr>
                <w:bCs/>
                <w:szCs w:val="21"/>
              </w:rPr>
              <w:t>0.28</w:t>
            </w:r>
          </w:p>
        </w:tc>
        <w:tc>
          <w:tcPr>
            <w:tcW w:w="501" w:type="pct"/>
            <w:tcBorders>
              <w:top w:val="single" w:sz="6" w:space="0" w:color="auto"/>
              <w:bottom w:val="single" w:sz="6" w:space="0" w:color="auto"/>
            </w:tcBorders>
            <w:vAlign w:val="center"/>
          </w:tcPr>
          <w:p w:rsidR="00C11119" w:rsidRDefault="00000000" w:rsidP="00707638">
            <w:pPr>
              <w:jc w:val="center"/>
              <w:rPr>
                <w:bCs/>
                <w:szCs w:val="21"/>
              </w:rPr>
            </w:pPr>
            <w:r>
              <w:rPr>
                <w:bCs/>
                <w:szCs w:val="21"/>
              </w:rPr>
              <w:t>1.55</w:t>
            </w:r>
          </w:p>
        </w:tc>
        <w:tc>
          <w:tcPr>
            <w:tcW w:w="585" w:type="pct"/>
            <w:tcBorders>
              <w:top w:val="single" w:sz="6" w:space="0" w:color="auto"/>
              <w:bottom w:val="single" w:sz="6" w:space="0" w:color="auto"/>
            </w:tcBorders>
            <w:vAlign w:val="center"/>
          </w:tcPr>
          <w:p w:rsidR="00C11119" w:rsidRDefault="00000000" w:rsidP="00707638">
            <w:pPr>
              <w:jc w:val="center"/>
              <w:rPr>
                <w:bCs/>
                <w:szCs w:val="21"/>
              </w:rPr>
            </w:pPr>
            <w:r>
              <w:rPr>
                <w:bCs/>
                <w:szCs w:val="21"/>
              </w:rPr>
              <w:t>0.33</w:t>
            </w:r>
          </w:p>
        </w:tc>
        <w:tc>
          <w:tcPr>
            <w:tcW w:w="481" w:type="pct"/>
            <w:tcBorders>
              <w:top w:val="single" w:sz="6" w:space="0" w:color="auto"/>
              <w:bottom w:val="single" w:sz="6" w:space="0" w:color="auto"/>
            </w:tcBorders>
            <w:vAlign w:val="center"/>
          </w:tcPr>
          <w:p w:rsidR="00C11119" w:rsidRDefault="00000000" w:rsidP="00707638">
            <w:pPr>
              <w:jc w:val="center"/>
              <w:rPr>
                <w:bCs/>
                <w:szCs w:val="21"/>
              </w:rPr>
            </w:pPr>
            <w:r>
              <w:rPr>
                <w:bCs/>
                <w:szCs w:val="21"/>
              </w:rPr>
              <w:t>0.28</w:t>
            </w:r>
          </w:p>
        </w:tc>
        <w:tc>
          <w:tcPr>
            <w:tcW w:w="602" w:type="pct"/>
            <w:tcBorders>
              <w:top w:val="single" w:sz="6" w:space="0" w:color="auto"/>
              <w:bottom w:val="single" w:sz="6" w:space="0" w:color="auto"/>
            </w:tcBorders>
            <w:vAlign w:val="center"/>
          </w:tcPr>
          <w:p w:rsidR="00C11119" w:rsidRDefault="00000000" w:rsidP="00707638">
            <w:pPr>
              <w:jc w:val="center"/>
              <w:rPr>
                <w:bCs/>
                <w:szCs w:val="21"/>
              </w:rPr>
            </w:pPr>
            <w:r>
              <w:rPr>
                <w:bCs/>
                <w:szCs w:val="21"/>
              </w:rPr>
              <w:t>2.70</w:t>
            </w:r>
          </w:p>
        </w:tc>
        <w:tc>
          <w:tcPr>
            <w:tcW w:w="502" w:type="pct"/>
            <w:tcBorders>
              <w:top w:val="single" w:sz="6" w:space="0" w:color="auto"/>
              <w:bottom w:val="single" w:sz="6" w:space="0" w:color="auto"/>
            </w:tcBorders>
            <w:vAlign w:val="center"/>
          </w:tcPr>
          <w:p w:rsidR="00C11119" w:rsidRDefault="00000000" w:rsidP="00707638">
            <w:pPr>
              <w:jc w:val="center"/>
              <w:rPr>
                <w:bCs/>
                <w:szCs w:val="21"/>
              </w:rPr>
            </w:pPr>
            <w:r>
              <w:rPr>
                <w:bCs/>
                <w:szCs w:val="21"/>
              </w:rPr>
              <w:t>－－</w:t>
            </w:r>
          </w:p>
        </w:tc>
      </w:tr>
      <w:tr w:rsidR="00C11119" w:rsidTr="00931476">
        <w:trPr>
          <w:trHeight w:val="454"/>
          <w:jc w:val="center"/>
        </w:trPr>
        <w:tc>
          <w:tcPr>
            <w:tcW w:w="489" w:type="pct"/>
            <w:vMerge/>
            <w:tcBorders>
              <w:top w:val="single" w:sz="6" w:space="0" w:color="auto"/>
              <w:bottom w:val="single" w:sz="6" w:space="0" w:color="auto"/>
            </w:tcBorders>
            <w:vAlign w:val="center"/>
          </w:tcPr>
          <w:p w:rsidR="00C11119" w:rsidRDefault="00000000" w:rsidP="00707638">
            <w:pPr>
              <w:jc w:val="center"/>
              <w:rPr>
                <w:bCs/>
                <w:szCs w:val="21"/>
              </w:rPr>
            </w:pPr>
          </w:p>
        </w:tc>
        <w:tc>
          <w:tcPr>
            <w:tcW w:w="401" w:type="pct"/>
            <w:tcBorders>
              <w:top w:val="single" w:sz="6" w:space="0" w:color="auto"/>
              <w:bottom w:val="single" w:sz="6" w:space="0" w:color="auto"/>
              <w:right w:val="single" w:sz="4" w:space="0" w:color="auto"/>
            </w:tcBorders>
            <w:shd w:val="clear" w:color="auto" w:fill="E6E6E6"/>
            <w:vAlign w:val="center"/>
          </w:tcPr>
          <w:p w:rsidR="00C11119" w:rsidRDefault="00000000" w:rsidP="00707638">
            <w:pPr>
              <w:jc w:val="center"/>
              <w:rPr>
                <w:bCs/>
                <w:szCs w:val="21"/>
              </w:rPr>
            </w:pPr>
            <w:r>
              <w:rPr>
                <w:bCs/>
                <w:szCs w:val="21"/>
              </w:rPr>
              <w:t>东向</w:t>
            </w:r>
          </w:p>
        </w:tc>
        <w:tc>
          <w:tcPr>
            <w:tcW w:w="938" w:type="pct"/>
            <w:tcBorders>
              <w:top w:val="single" w:sz="6" w:space="0" w:color="auto"/>
              <w:left w:val="single" w:sz="4" w:space="0" w:color="auto"/>
              <w:bottom w:val="single" w:sz="6" w:space="0" w:color="auto"/>
            </w:tcBorders>
            <w:shd w:val="clear" w:color="auto" w:fill="auto"/>
            <w:vAlign w:val="center"/>
          </w:tcPr>
          <w:p w:rsidR="00C11119" w:rsidRDefault="00000000" w:rsidP="00C11119">
            <w:pPr>
              <w:jc w:val="center"/>
              <w:rPr>
                <w:bCs/>
                <w:szCs w:val="21"/>
              </w:rPr>
            </w:pPr>
            <w:r>
              <w:rPr>
                <w:bCs/>
                <w:szCs w:val="21"/>
              </w:rPr>
              <w:t>东</w:t>
            </w:r>
            <w:r>
              <w:rPr>
                <w:bCs/>
                <w:szCs w:val="21"/>
              </w:rPr>
              <w:t>-</w:t>
            </w:r>
            <w:r>
              <w:rPr>
                <w:bCs/>
                <w:szCs w:val="21"/>
              </w:rPr>
              <w:t>默认立面</w:t>
            </w:r>
          </w:p>
        </w:tc>
        <w:tc>
          <w:tcPr>
            <w:tcW w:w="501" w:type="pct"/>
            <w:tcBorders>
              <w:top w:val="single" w:sz="6" w:space="0" w:color="auto"/>
              <w:bottom w:val="single" w:sz="6" w:space="0" w:color="auto"/>
            </w:tcBorders>
            <w:vAlign w:val="center"/>
          </w:tcPr>
          <w:p w:rsidR="00C11119" w:rsidRDefault="00000000" w:rsidP="00707638">
            <w:pPr>
              <w:jc w:val="center"/>
              <w:rPr>
                <w:bCs/>
                <w:szCs w:val="21"/>
              </w:rPr>
            </w:pPr>
            <w:r>
              <w:rPr>
                <w:bCs/>
                <w:szCs w:val="21"/>
              </w:rPr>
              <w:t>0.34</w:t>
            </w:r>
          </w:p>
        </w:tc>
        <w:tc>
          <w:tcPr>
            <w:tcW w:w="501" w:type="pct"/>
            <w:tcBorders>
              <w:top w:val="single" w:sz="6" w:space="0" w:color="auto"/>
              <w:bottom w:val="single" w:sz="6" w:space="0" w:color="auto"/>
            </w:tcBorders>
            <w:vAlign w:val="center"/>
          </w:tcPr>
          <w:p w:rsidR="00C11119" w:rsidRDefault="00000000" w:rsidP="00707638">
            <w:pPr>
              <w:jc w:val="center"/>
              <w:rPr>
                <w:bCs/>
                <w:szCs w:val="21"/>
              </w:rPr>
            </w:pPr>
            <w:r>
              <w:rPr>
                <w:bCs/>
                <w:szCs w:val="21"/>
              </w:rPr>
              <w:t>1.55</w:t>
            </w:r>
          </w:p>
        </w:tc>
        <w:tc>
          <w:tcPr>
            <w:tcW w:w="585" w:type="pct"/>
            <w:tcBorders>
              <w:top w:val="single" w:sz="6" w:space="0" w:color="auto"/>
              <w:bottom w:val="single" w:sz="6" w:space="0" w:color="auto"/>
            </w:tcBorders>
            <w:vAlign w:val="center"/>
          </w:tcPr>
          <w:p w:rsidR="00C11119" w:rsidRDefault="00000000" w:rsidP="00707638">
            <w:pPr>
              <w:jc w:val="center"/>
              <w:rPr>
                <w:bCs/>
                <w:szCs w:val="21"/>
              </w:rPr>
            </w:pPr>
            <w:r>
              <w:rPr>
                <w:bCs/>
                <w:szCs w:val="21"/>
              </w:rPr>
              <w:t>0.33</w:t>
            </w:r>
          </w:p>
        </w:tc>
        <w:tc>
          <w:tcPr>
            <w:tcW w:w="481" w:type="pct"/>
            <w:tcBorders>
              <w:top w:val="single" w:sz="6" w:space="0" w:color="auto"/>
              <w:bottom w:val="single" w:sz="6" w:space="0" w:color="auto"/>
            </w:tcBorders>
            <w:vAlign w:val="center"/>
          </w:tcPr>
          <w:p w:rsidR="00C11119" w:rsidRDefault="00000000" w:rsidP="00707638">
            <w:pPr>
              <w:jc w:val="center"/>
              <w:rPr>
                <w:bCs/>
                <w:szCs w:val="21"/>
              </w:rPr>
            </w:pPr>
            <w:r>
              <w:rPr>
                <w:bCs/>
                <w:szCs w:val="21"/>
              </w:rPr>
              <w:t>0.34</w:t>
            </w:r>
          </w:p>
        </w:tc>
        <w:tc>
          <w:tcPr>
            <w:tcW w:w="602" w:type="pct"/>
            <w:tcBorders>
              <w:top w:val="single" w:sz="6" w:space="0" w:color="auto"/>
              <w:bottom w:val="single" w:sz="6" w:space="0" w:color="auto"/>
            </w:tcBorders>
            <w:vAlign w:val="center"/>
          </w:tcPr>
          <w:p w:rsidR="00C11119" w:rsidRDefault="00000000" w:rsidP="00707638">
            <w:pPr>
              <w:jc w:val="center"/>
              <w:rPr>
                <w:bCs/>
                <w:szCs w:val="21"/>
              </w:rPr>
            </w:pPr>
            <w:r>
              <w:rPr>
                <w:bCs/>
                <w:szCs w:val="21"/>
              </w:rPr>
              <w:t>2.40</w:t>
            </w:r>
          </w:p>
        </w:tc>
        <w:tc>
          <w:tcPr>
            <w:tcW w:w="502" w:type="pct"/>
            <w:tcBorders>
              <w:top w:val="single" w:sz="6" w:space="0" w:color="auto"/>
              <w:bottom w:val="single" w:sz="6" w:space="0" w:color="auto"/>
            </w:tcBorders>
            <w:vAlign w:val="center"/>
          </w:tcPr>
          <w:p w:rsidR="00C11119" w:rsidRDefault="00000000" w:rsidP="00707638">
            <w:pPr>
              <w:jc w:val="center"/>
              <w:rPr>
                <w:bCs/>
                <w:szCs w:val="21"/>
              </w:rPr>
            </w:pPr>
            <w:r>
              <w:rPr>
                <w:bCs/>
                <w:szCs w:val="21"/>
              </w:rPr>
              <w:t>0.48</w:t>
            </w:r>
          </w:p>
        </w:tc>
      </w:tr>
      <w:tr w:rsidR="00C11119" w:rsidTr="00931476">
        <w:trPr>
          <w:trHeight w:val="454"/>
          <w:jc w:val="center"/>
        </w:trPr>
        <w:tc>
          <w:tcPr>
            <w:tcW w:w="489" w:type="pct"/>
            <w:vMerge/>
            <w:tcBorders>
              <w:top w:val="single" w:sz="6" w:space="0" w:color="auto"/>
              <w:bottom w:val="single" w:sz="12" w:space="0" w:color="auto"/>
            </w:tcBorders>
            <w:vAlign w:val="center"/>
          </w:tcPr>
          <w:p w:rsidR="00C11119" w:rsidRDefault="00000000" w:rsidP="00707638">
            <w:pPr>
              <w:jc w:val="center"/>
              <w:rPr>
                <w:bCs/>
                <w:szCs w:val="21"/>
              </w:rPr>
            </w:pPr>
          </w:p>
        </w:tc>
        <w:tc>
          <w:tcPr>
            <w:tcW w:w="401" w:type="pct"/>
            <w:tcBorders>
              <w:top w:val="single" w:sz="6" w:space="0" w:color="auto"/>
              <w:bottom w:val="single" w:sz="12" w:space="0" w:color="auto"/>
              <w:right w:val="single" w:sz="4" w:space="0" w:color="auto"/>
            </w:tcBorders>
            <w:shd w:val="clear" w:color="auto" w:fill="E6E6E6"/>
            <w:vAlign w:val="center"/>
          </w:tcPr>
          <w:p w:rsidR="00C11119" w:rsidRDefault="00000000" w:rsidP="00707638">
            <w:pPr>
              <w:jc w:val="center"/>
              <w:rPr>
                <w:bCs/>
                <w:szCs w:val="21"/>
              </w:rPr>
            </w:pPr>
            <w:r>
              <w:rPr>
                <w:bCs/>
                <w:szCs w:val="21"/>
              </w:rPr>
              <w:t>西向</w:t>
            </w:r>
          </w:p>
        </w:tc>
        <w:tc>
          <w:tcPr>
            <w:tcW w:w="938" w:type="pct"/>
            <w:tcBorders>
              <w:top w:val="single" w:sz="6" w:space="0" w:color="auto"/>
              <w:left w:val="single" w:sz="4" w:space="0" w:color="auto"/>
              <w:bottom w:val="single" w:sz="12" w:space="0" w:color="auto"/>
            </w:tcBorders>
            <w:shd w:val="clear" w:color="auto" w:fill="auto"/>
            <w:vAlign w:val="center"/>
          </w:tcPr>
          <w:p w:rsidR="00C11119" w:rsidRDefault="00000000" w:rsidP="00C11119">
            <w:pPr>
              <w:jc w:val="center"/>
              <w:rPr>
                <w:bCs/>
                <w:szCs w:val="21"/>
              </w:rPr>
            </w:pPr>
            <w:r>
              <w:rPr>
                <w:bCs/>
                <w:szCs w:val="21"/>
              </w:rPr>
              <w:t>西</w:t>
            </w:r>
            <w:r>
              <w:rPr>
                <w:bCs/>
                <w:szCs w:val="21"/>
              </w:rPr>
              <w:t>-</w:t>
            </w:r>
            <w:r>
              <w:rPr>
                <w:bCs/>
                <w:szCs w:val="21"/>
              </w:rPr>
              <w:t>默认立面</w:t>
            </w:r>
          </w:p>
        </w:tc>
        <w:tc>
          <w:tcPr>
            <w:tcW w:w="501" w:type="pct"/>
            <w:tcBorders>
              <w:top w:val="single" w:sz="6" w:space="0" w:color="auto"/>
              <w:bottom w:val="single" w:sz="12" w:space="0" w:color="auto"/>
            </w:tcBorders>
            <w:vAlign w:val="center"/>
          </w:tcPr>
          <w:p w:rsidR="00C11119" w:rsidRDefault="00000000" w:rsidP="00707638">
            <w:pPr>
              <w:jc w:val="center"/>
              <w:rPr>
                <w:bCs/>
                <w:szCs w:val="21"/>
              </w:rPr>
            </w:pPr>
            <w:r>
              <w:rPr>
                <w:bCs/>
                <w:szCs w:val="21"/>
              </w:rPr>
              <w:t>0.03</w:t>
            </w:r>
          </w:p>
        </w:tc>
        <w:tc>
          <w:tcPr>
            <w:tcW w:w="501" w:type="pct"/>
            <w:tcBorders>
              <w:top w:val="single" w:sz="6" w:space="0" w:color="auto"/>
              <w:bottom w:val="single" w:sz="12" w:space="0" w:color="auto"/>
            </w:tcBorders>
            <w:vAlign w:val="center"/>
          </w:tcPr>
          <w:p w:rsidR="00C11119" w:rsidRDefault="00000000" w:rsidP="00707638">
            <w:pPr>
              <w:jc w:val="center"/>
              <w:rPr>
                <w:bCs/>
                <w:szCs w:val="21"/>
              </w:rPr>
            </w:pPr>
            <w:r>
              <w:rPr>
                <w:bCs/>
                <w:szCs w:val="21"/>
              </w:rPr>
              <w:t>1.55</w:t>
            </w:r>
          </w:p>
        </w:tc>
        <w:tc>
          <w:tcPr>
            <w:tcW w:w="585" w:type="pct"/>
            <w:tcBorders>
              <w:top w:val="single" w:sz="6" w:space="0" w:color="auto"/>
              <w:bottom w:val="single" w:sz="12" w:space="0" w:color="auto"/>
            </w:tcBorders>
            <w:vAlign w:val="center"/>
          </w:tcPr>
          <w:p w:rsidR="00C11119" w:rsidRDefault="00000000" w:rsidP="00707638">
            <w:pPr>
              <w:jc w:val="center"/>
              <w:rPr>
                <w:bCs/>
                <w:szCs w:val="21"/>
              </w:rPr>
            </w:pPr>
            <w:r>
              <w:rPr>
                <w:bCs/>
                <w:szCs w:val="21"/>
              </w:rPr>
              <w:t>0.33</w:t>
            </w:r>
          </w:p>
        </w:tc>
        <w:tc>
          <w:tcPr>
            <w:tcW w:w="481" w:type="pct"/>
            <w:tcBorders>
              <w:top w:val="single" w:sz="6" w:space="0" w:color="auto"/>
              <w:bottom w:val="single" w:sz="12" w:space="0" w:color="auto"/>
            </w:tcBorders>
            <w:vAlign w:val="center"/>
          </w:tcPr>
          <w:p w:rsidR="00C11119" w:rsidRDefault="00000000" w:rsidP="00707638">
            <w:pPr>
              <w:jc w:val="center"/>
              <w:rPr>
                <w:bCs/>
                <w:szCs w:val="21"/>
              </w:rPr>
            </w:pPr>
            <w:r>
              <w:rPr>
                <w:bCs/>
                <w:szCs w:val="21"/>
              </w:rPr>
              <w:t>0.03</w:t>
            </w:r>
          </w:p>
        </w:tc>
        <w:tc>
          <w:tcPr>
            <w:tcW w:w="602" w:type="pct"/>
            <w:tcBorders>
              <w:top w:val="single" w:sz="6" w:space="0" w:color="auto"/>
              <w:bottom w:val="single" w:sz="12" w:space="0" w:color="auto"/>
            </w:tcBorders>
            <w:vAlign w:val="center"/>
          </w:tcPr>
          <w:p w:rsidR="00C11119" w:rsidRDefault="00000000" w:rsidP="00707638">
            <w:pPr>
              <w:jc w:val="center"/>
              <w:rPr>
                <w:bCs/>
                <w:szCs w:val="21"/>
              </w:rPr>
            </w:pPr>
            <w:r>
              <w:rPr>
                <w:bCs/>
                <w:szCs w:val="21"/>
              </w:rPr>
              <w:t>3.00</w:t>
            </w:r>
          </w:p>
        </w:tc>
        <w:tc>
          <w:tcPr>
            <w:tcW w:w="502" w:type="pct"/>
            <w:tcBorders>
              <w:top w:val="single" w:sz="6" w:space="0" w:color="auto"/>
              <w:bottom w:val="single" w:sz="12" w:space="0" w:color="auto"/>
            </w:tcBorders>
            <w:vAlign w:val="center"/>
          </w:tcPr>
          <w:p w:rsidR="00C11119" w:rsidRDefault="00000000" w:rsidP="00707638">
            <w:pPr>
              <w:jc w:val="center"/>
              <w:rPr>
                <w:bCs/>
                <w:szCs w:val="21"/>
              </w:rPr>
            </w:pPr>
            <w:r>
              <w:rPr>
                <w:bCs/>
                <w:szCs w:val="21"/>
              </w:rPr>
              <w:t>－－</w:t>
            </w:r>
          </w:p>
        </w:tc>
      </w:tr>
    </w:tbl>
    <w:p w:rsidR="00BB604D" w:rsidRDefault="00000000">
      <w:pPr>
        <w:widowControl w:val="0"/>
        <w:jc w:val="both"/>
        <w:rPr>
          <w:color w:val="000000"/>
        </w:rPr>
      </w:pPr>
      <w:r>
        <w:rPr>
          <w:color w:val="000000"/>
        </w:rPr>
        <w:t>备注：</w:t>
      </w:r>
      <w:r>
        <w:rPr>
          <w:color w:val="000000"/>
        </w:rPr>
        <w:t xml:space="preserve">1. — </w:t>
      </w:r>
      <w:r>
        <w:rPr>
          <w:color w:val="000000"/>
        </w:rPr>
        <w:t>代表本工程无对应项</w:t>
      </w:r>
      <w:r>
        <w:rPr>
          <w:color w:val="000000"/>
        </w:rPr>
        <w:t>; 2. ——</w:t>
      </w:r>
      <w:r>
        <w:rPr>
          <w:color w:val="000000"/>
        </w:rPr>
        <w:t>代表参照建筑不要求，取值同设计建筑。</w:t>
      </w:r>
    </w:p>
    <w:p w:rsidR="00BB604D" w:rsidRDefault="00000000">
      <w:pPr>
        <w:pStyle w:val="2"/>
        <w:widowControl w:val="0"/>
      </w:pPr>
      <w:bookmarkStart w:id="88" w:name="_Toc154096702"/>
      <w:r>
        <w:t>围护结构节能率</w:t>
      </w:r>
      <w:bookmarkEnd w:id="88"/>
    </w:p>
    <w:tbl>
      <w:tblPr>
        <w:tblW w:w="933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06"/>
        <w:gridCol w:w="2759"/>
        <w:gridCol w:w="1637"/>
        <w:gridCol w:w="1637"/>
        <w:gridCol w:w="1794"/>
      </w:tblGrid>
      <w:tr w:rsidR="00380333" w:rsidRPr="00D33D55">
        <w:tc>
          <w:tcPr>
            <w:tcW w:w="807" w:type="pct"/>
            <w:shd w:val="clear" w:color="auto" w:fill="E0E0E0"/>
            <w:vAlign w:val="center"/>
          </w:tcPr>
          <w:p w:rsidR="00380333" w:rsidRPr="00D33D55" w:rsidRDefault="00000000" w:rsidP="00F21AC0">
            <w:pPr>
              <w:jc w:val="center"/>
              <w:rPr>
                <w:lang w:val="en-US"/>
              </w:rPr>
            </w:pPr>
            <w:r w:rsidRPr="00D33D55">
              <w:rPr>
                <w:rFonts w:hint="eastAsia"/>
                <w:lang w:val="en-US"/>
              </w:rPr>
              <w:t>能耗分类</w:t>
            </w:r>
          </w:p>
        </w:tc>
        <w:tc>
          <w:tcPr>
            <w:tcW w:w="1478" w:type="pct"/>
            <w:tcBorders>
              <w:bottom w:val="single" w:sz="4" w:space="0" w:color="auto"/>
            </w:tcBorders>
            <w:shd w:val="clear" w:color="auto" w:fill="E0E0E0"/>
            <w:vAlign w:val="center"/>
          </w:tcPr>
          <w:p w:rsidR="00380333" w:rsidRPr="00D33D55" w:rsidRDefault="00000000" w:rsidP="00F21AC0">
            <w:pPr>
              <w:jc w:val="center"/>
              <w:rPr>
                <w:lang w:val="en-US"/>
              </w:rPr>
            </w:pPr>
            <w:r w:rsidRPr="00D33D55">
              <w:rPr>
                <w:rFonts w:hint="eastAsia"/>
                <w:lang w:val="en-US"/>
              </w:rPr>
              <w:t>能耗子类</w:t>
            </w:r>
          </w:p>
        </w:tc>
        <w:tc>
          <w:tcPr>
            <w:tcW w:w="877" w:type="pct"/>
            <w:shd w:val="clear" w:color="auto" w:fill="E0E0E0"/>
            <w:vAlign w:val="center"/>
          </w:tcPr>
          <w:p w:rsidR="00380333" w:rsidRPr="00D33D55" w:rsidRDefault="00000000" w:rsidP="00F21AC0">
            <w:pPr>
              <w:jc w:val="center"/>
              <w:rPr>
                <w:lang w:val="en-US"/>
              </w:rPr>
            </w:pPr>
            <w:bookmarkStart w:id="89" w:name="设计建筑别名"/>
            <w:r w:rsidRPr="00D33D55">
              <w:rPr>
                <w:rFonts w:hint="eastAsia"/>
                <w:lang w:val="en-US"/>
              </w:rPr>
              <w:t>设计建筑</w:t>
            </w:r>
            <w:bookmarkEnd w:id="89"/>
          </w:p>
          <w:p w:rsidR="00380333" w:rsidRPr="00D33D55" w:rsidRDefault="00000000" w:rsidP="00F21AC0">
            <w:pPr>
              <w:jc w:val="center"/>
              <w:rPr>
                <w:lang w:val="en-US"/>
              </w:rPr>
            </w:pPr>
            <w:r>
              <w:rPr>
                <w:lang w:val="en-US"/>
              </w:rPr>
              <w:t>(kWh/</w:t>
            </w:r>
            <w:r>
              <w:rPr>
                <w:rFonts w:hint="eastAsia"/>
                <w:lang w:val="en-US"/>
              </w:rPr>
              <w:t>㎡</w:t>
            </w:r>
            <w:r>
              <w:rPr>
                <w:lang w:val="en-US"/>
              </w:rPr>
              <w:t>)</w:t>
            </w:r>
          </w:p>
        </w:tc>
        <w:tc>
          <w:tcPr>
            <w:tcW w:w="877" w:type="pct"/>
            <w:shd w:val="clear" w:color="auto" w:fill="E0E0E0"/>
            <w:vAlign w:val="center"/>
          </w:tcPr>
          <w:p w:rsidR="00380333" w:rsidRPr="00D33D55" w:rsidRDefault="00000000" w:rsidP="00F21AC0">
            <w:pPr>
              <w:jc w:val="center"/>
              <w:rPr>
                <w:lang w:val="en-US"/>
              </w:rPr>
            </w:pPr>
            <w:bookmarkStart w:id="90" w:name="参照建筑别名"/>
            <w:r w:rsidRPr="00D33D55">
              <w:rPr>
                <w:rFonts w:hint="eastAsia"/>
                <w:lang w:val="en-US"/>
              </w:rPr>
              <w:t>参照建筑</w:t>
            </w:r>
            <w:bookmarkEnd w:id="90"/>
          </w:p>
          <w:p w:rsidR="00380333" w:rsidRPr="00D33D55" w:rsidRDefault="00000000" w:rsidP="00F21AC0">
            <w:pPr>
              <w:jc w:val="center"/>
              <w:rPr>
                <w:lang w:val="en-US"/>
              </w:rPr>
            </w:pPr>
            <w:r>
              <w:rPr>
                <w:lang w:val="en-US"/>
              </w:rPr>
              <w:t>(kWh/</w:t>
            </w:r>
            <w:r>
              <w:rPr>
                <w:rFonts w:hint="eastAsia"/>
                <w:lang w:val="en-US"/>
              </w:rPr>
              <w:t>㎡</w:t>
            </w:r>
            <w:r>
              <w:rPr>
                <w:lang w:val="en-US"/>
              </w:rPr>
              <w:t>)</w:t>
            </w:r>
          </w:p>
        </w:tc>
        <w:tc>
          <w:tcPr>
            <w:tcW w:w="961" w:type="pct"/>
            <w:shd w:val="clear" w:color="auto" w:fill="E0E0E0"/>
            <w:vAlign w:val="center"/>
          </w:tcPr>
          <w:p w:rsidR="00380333" w:rsidRPr="00D33D55" w:rsidRDefault="00000000" w:rsidP="00F21AC0">
            <w:pPr>
              <w:jc w:val="center"/>
              <w:rPr>
                <w:lang w:val="en-US"/>
              </w:rPr>
            </w:pPr>
            <w:bookmarkStart w:id="91" w:name="节能率别名"/>
            <w:r w:rsidRPr="00D33D55">
              <w:rPr>
                <w:rFonts w:hint="eastAsia"/>
                <w:lang w:val="en-US"/>
              </w:rPr>
              <w:t>节能率</w:t>
            </w:r>
            <w:bookmarkEnd w:id="91"/>
          </w:p>
          <w:p w:rsidR="00380333" w:rsidRPr="00D33D55" w:rsidRDefault="00000000" w:rsidP="00F21AC0">
            <w:pPr>
              <w:jc w:val="center"/>
              <w:rPr>
                <w:lang w:val="en-US"/>
              </w:rPr>
            </w:pPr>
            <w:r w:rsidRPr="00D33D55">
              <w:rPr>
                <w:rFonts w:hint="eastAsia"/>
                <w:lang w:val="en-US"/>
              </w:rPr>
              <w:t>（</w:t>
            </w:r>
            <w:r w:rsidRPr="00D33D55">
              <w:rPr>
                <w:rFonts w:hint="eastAsia"/>
                <w:lang w:val="en-US"/>
              </w:rPr>
              <w:t>%</w:t>
            </w:r>
            <w:r w:rsidRPr="00D33D55">
              <w:rPr>
                <w:rFonts w:hint="eastAsia"/>
                <w:lang w:val="en-US"/>
              </w:rPr>
              <w:t>）</w:t>
            </w:r>
          </w:p>
        </w:tc>
      </w:tr>
      <w:tr w:rsidR="00380333" w:rsidRPr="00D33D55">
        <w:tc>
          <w:tcPr>
            <w:tcW w:w="807" w:type="pct"/>
            <w:vMerge w:val="restart"/>
            <w:shd w:val="clear" w:color="auto" w:fill="E0E0E0"/>
            <w:vAlign w:val="center"/>
          </w:tcPr>
          <w:p w:rsidR="00380333" w:rsidRPr="00D33D55" w:rsidRDefault="00000000" w:rsidP="00F21AC0">
            <w:pPr>
              <w:jc w:val="center"/>
              <w:rPr>
                <w:lang w:val="en-US"/>
              </w:rPr>
            </w:pPr>
            <w:r w:rsidRPr="00D33D55">
              <w:rPr>
                <w:rFonts w:hint="eastAsia"/>
                <w:lang w:val="en-US"/>
              </w:rPr>
              <w:t>建筑负荷</w:t>
            </w:r>
          </w:p>
        </w:tc>
        <w:tc>
          <w:tcPr>
            <w:tcW w:w="1478" w:type="pct"/>
            <w:tcBorders>
              <w:top w:val="single" w:sz="4" w:space="0" w:color="auto"/>
              <w:bottom w:val="single" w:sz="4" w:space="0" w:color="auto"/>
            </w:tcBorders>
            <w:shd w:val="clear" w:color="auto" w:fill="E0E0E0"/>
            <w:vAlign w:val="center"/>
          </w:tcPr>
          <w:p w:rsidR="00380333" w:rsidRPr="00D33D55" w:rsidRDefault="00000000" w:rsidP="00F21AC0">
            <w:pPr>
              <w:jc w:val="center"/>
              <w:rPr>
                <w:lang w:val="en-US"/>
              </w:rPr>
            </w:pPr>
            <w:r>
              <w:rPr>
                <w:rFonts w:hint="eastAsia"/>
                <w:lang w:val="en-US"/>
              </w:rPr>
              <w:t>耗</w:t>
            </w:r>
            <w:r>
              <w:rPr>
                <w:lang w:val="en-US"/>
              </w:rPr>
              <w:t>冷量</w:t>
            </w:r>
          </w:p>
        </w:tc>
        <w:tc>
          <w:tcPr>
            <w:tcW w:w="877" w:type="pct"/>
            <w:vAlign w:val="center"/>
          </w:tcPr>
          <w:p w:rsidR="00380333" w:rsidRPr="00D33D55" w:rsidRDefault="00000000" w:rsidP="00F21AC0">
            <w:pPr>
              <w:jc w:val="center"/>
              <w:rPr>
                <w:lang w:val="en-US"/>
              </w:rPr>
            </w:pPr>
            <w:bookmarkStart w:id="92" w:name="耗冷量2"/>
            <w:r w:rsidRPr="00D33D55">
              <w:rPr>
                <w:rFonts w:hint="eastAsia"/>
                <w:lang w:val="en-US"/>
              </w:rPr>
              <w:t>18.21</w:t>
            </w:r>
            <w:bookmarkEnd w:id="92"/>
          </w:p>
        </w:tc>
        <w:tc>
          <w:tcPr>
            <w:tcW w:w="877" w:type="pct"/>
            <w:vAlign w:val="center"/>
          </w:tcPr>
          <w:p w:rsidR="00380333" w:rsidRPr="00D33D55" w:rsidRDefault="00000000" w:rsidP="00F21AC0">
            <w:pPr>
              <w:jc w:val="center"/>
              <w:rPr>
                <w:lang w:val="en-US"/>
              </w:rPr>
            </w:pPr>
            <w:bookmarkStart w:id="93" w:name="参照建筑耗冷量2"/>
            <w:r w:rsidRPr="00D33D55">
              <w:rPr>
                <w:rFonts w:hint="eastAsia"/>
                <w:lang w:val="en-US"/>
              </w:rPr>
              <w:t>18.60</w:t>
            </w:r>
            <w:bookmarkEnd w:id="93"/>
          </w:p>
        </w:tc>
        <w:tc>
          <w:tcPr>
            <w:tcW w:w="961" w:type="pct"/>
            <w:vAlign w:val="center"/>
          </w:tcPr>
          <w:p w:rsidR="00380333" w:rsidRPr="00D33D55" w:rsidRDefault="00000000" w:rsidP="00F21AC0">
            <w:pPr>
              <w:jc w:val="center"/>
              <w:rPr>
                <w:lang w:val="en-US"/>
              </w:rPr>
            </w:pPr>
            <w:bookmarkStart w:id="94" w:name="节能率耗冷量2"/>
            <w:r w:rsidRPr="00D33D55">
              <w:rPr>
                <w:rFonts w:hint="eastAsia"/>
                <w:lang w:val="en-US"/>
              </w:rPr>
              <w:t>2.10%</w:t>
            </w:r>
            <w:bookmarkEnd w:id="94"/>
          </w:p>
        </w:tc>
      </w:tr>
      <w:tr w:rsidR="00380333" w:rsidRPr="00D33D55">
        <w:tc>
          <w:tcPr>
            <w:tcW w:w="807" w:type="pct"/>
            <w:vMerge/>
            <w:shd w:val="clear" w:color="auto" w:fill="E0E0E0"/>
            <w:vAlign w:val="center"/>
          </w:tcPr>
          <w:p w:rsidR="00380333" w:rsidRPr="00D33D55" w:rsidRDefault="00000000" w:rsidP="00F21AC0">
            <w:pPr>
              <w:jc w:val="center"/>
              <w:rPr>
                <w:lang w:val="en-US"/>
              </w:rPr>
            </w:pPr>
          </w:p>
        </w:tc>
        <w:tc>
          <w:tcPr>
            <w:tcW w:w="1478" w:type="pct"/>
            <w:tcBorders>
              <w:top w:val="single" w:sz="4" w:space="0" w:color="auto"/>
              <w:bottom w:val="single" w:sz="4" w:space="0" w:color="auto"/>
            </w:tcBorders>
            <w:shd w:val="clear" w:color="auto" w:fill="E0E0E0"/>
            <w:vAlign w:val="center"/>
          </w:tcPr>
          <w:p w:rsidR="00380333" w:rsidRPr="00D33D55" w:rsidRDefault="00000000" w:rsidP="00F21AC0">
            <w:pPr>
              <w:jc w:val="center"/>
              <w:rPr>
                <w:lang w:val="en-US"/>
              </w:rPr>
            </w:pPr>
            <w:r>
              <w:rPr>
                <w:rFonts w:hint="eastAsia"/>
                <w:lang w:val="en-US"/>
              </w:rPr>
              <w:t>耗</w:t>
            </w:r>
            <w:r>
              <w:rPr>
                <w:rFonts w:hint="eastAsia"/>
                <w:lang w:val="en-US"/>
              </w:rPr>
              <w:t>热</w:t>
            </w:r>
            <w:r w:rsidRPr="00D33D55">
              <w:rPr>
                <w:rFonts w:hint="eastAsia"/>
                <w:lang w:val="en-US"/>
              </w:rPr>
              <w:t>量</w:t>
            </w:r>
          </w:p>
        </w:tc>
        <w:tc>
          <w:tcPr>
            <w:tcW w:w="877" w:type="pct"/>
            <w:vAlign w:val="center"/>
          </w:tcPr>
          <w:p w:rsidR="00380333" w:rsidRPr="00D33D55" w:rsidRDefault="00000000" w:rsidP="00F21AC0">
            <w:pPr>
              <w:jc w:val="center"/>
              <w:rPr>
                <w:lang w:val="en-US"/>
              </w:rPr>
            </w:pPr>
            <w:bookmarkStart w:id="95" w:name="耗热量2"/>
            <w:r w:rsidRPr="00D33D55">
              <w:rPr>
                <w:rFonts w:hint="eastAsia"/>
                <w:lang w:val="en-US"/>
              </w:rPr>
              <w:t>50.63</w:t>
            </w:r>
            <w:bookmarkEnd w:id="95"/>
          </w:p>
        </w:tc>
        <w:tc>
          <w:tcPr>
            <w:tcW w:w="877" w:type="pct"/>
            <w:vAlign w:val="center"/>
          </w:tcPr>
          <w:p w:rsidR="00380333" w:rsidRPr="00D33D55" w:rsidRDefault="00000000" w:rsidP="00F21AC0">
            <w:pPr>
              <w:jc w:val="center"/>
              <w:rPr>
                <w:lang w:val="en-US"/>
              </w:rPr>
            </w:pPr>
            <w:bookmarkStart w:id="96" w:name="参照建筑耗热量2"/>
            <w:r w:rsidRPr="00D33D55">
              <w:rPr>
                <w:rFonts w:hint="eastAsia"/>
                <w:lang w:val="en-US"/>
              </w:rPr>
              <w:t>55.61</w:t>
            </w:r>
            <w:bookmarkEnd w:id="96"/>
          </w:p>
        </w:tc>
        <w:tc>
          <w:tcPr>
            <w:tcW w:w="961" w:type="pct"/>
            <w:vAlign w:val="center"/>
          </w:tcPr>
          <w:p w:rsidR="00380333" w:rsidRPr="00D33D55" w:rsidRDefault="00000000" w:rsidP="00F21AC0">
            <w:pPr>
              <w:jc w:val="center"/>
              <w:rPr>
                <w:lang w:val="en-US"/>
              </w:rPr>
            </w:pPr>
            <w:bookmarkStart w:id="97" w:name="节能率耗热量2"/>
            <w:r w:rsidRPr="00D33D55">
              <w:rPr>
                <w:rFonts w:hint="eastAsia"/>
                <w:lang w:val="en-US"/>
              </w:rPr>
              <w:t>8.96%</w:t>
            </w:r>
            <w:bookmarkEnd w:id="97"/>
          </w:p>
        </w:tc>
      </w:tr>
      <w:tr w:rsidR="00380333" w:rsidRPr="00D33D55" w:rsidTr="00C706F1">
        <w:tc>
          <w:tcPr>
            <w:tcW w:w="807" w:type="pct"/>
            <w:vMerge/>
            <w:shd w:val="clear" w:color="auto" w:fill="E0E0E0"/>
            <w:vAlign w:val="center"/>
          </w:tcPr>
          <w:p w:rsidR="00380333" w:rsidRPr="00D33D55" w:rsidRDefault="00000000" w:rsidP="00F21AC0">
            <w:pPr>
              <w:jc w:val="center"/>
              <w:rPr>
                <w:lang w:val="en-US"/>
              </w:rPr>
            </w:pPr>
          </w:p>
        </w:tc>
        <w:tc>
          <w:tcPr>
            <w:tcW w:w="1478" w:type="pct"/>
            <w:tcBorders>
              <w:top w:val="single" w:sz="4" w:space="0" w:color="auto"/>
              <w:bottom w:val="single" w:sz="4" w:space="0" w:color="auto"/>
            </w:tcBorders>
            <w:shd w:val="clear" w:color="auto" w:fill="E0E0E0"/>
            <w:vAlign w:val="center"/>
          </w:tcPr>
          <w:p w:rsidR="00380333" w:rsidRPr="00D33D55" w:rsidRDefault="00000000" w:rsidP="00F21AC0">
            <w:pPr>
              <w:jc w:val="center"/>
              <w:rPr>
                <w:lang w:val="en-US"/>
              </w:rPr>
            </w:pPr>
            <w:r w:rsidRPr="00D33D55">
              <w:rPr>
                <w:rFonts w:hint="eastAsia"/>
                <w:lang w:val="en-US"/>
              </w:rPr>
              <w:t>冷热合计</w:t>
            </w:r>
          </w:p>
        </w:tc>
        <w:tc>
          <w:tcPr>
            <w:tcW w:w="877" w:type="pct"/>
            <w:vAlign w:val="center"/>
          </w:tcPr>
          <w:p w:rsidR="00380333" w:rsidRPr="00D33D55" w:rsidRDefault="00000000" w:rsidP="00F21AC0">
            <w:pPr>
              <w:jc w:val="center"/>
              <w:rPr>
                <w:lang w:val="en-US"/>
              </w:rPr>
            </w:pPr>
            <w:bookmarkStart w:id="98" w:name="耗冷耗热量2"/>
            <w:r w:rsidRPr="00D33D55">
              <w:rPr>
                <w:rFonts w:hint="eastAsia"/>
                <w:lang w:val="en-US"/>
              </w:rPr>
              <w:t>68.84</w:t>
            </w:r>
            <w:bookmarkEnd w:id="98"/>
          </w:p>
        </w:tc>
        <w:tc>
          <w:tcPr>
            <w:tcW w:w="877" w:type="pct"/>
            <w:vAlign w:val="center"/>
          </w:tcPr>
          <w:p w:rsidR="00380333" w:rsidRPr="00D33D55" w:rsidRDefault="00000000" w:rsidP="00F21AC0">
            <w:pPr>
              <w:jc w:val="center"/>
              <w:rPr>
                <w:lang w:val="en-US"/>
              </w:rPr>
            </w:pPr>
            <w:bookmarkStart w:id="99" w:name="参照建筑耗冷耗热量2"/>
            <w:r w:rsidRPr="00D33D55">
              <w:rPr>
                <w:rFonts w:hint="eastAsia"/>
                <w:lang w:val="en-US"/>
              </w:rPr>
              <w:t>74.21</w:t>
            </w:r>
            <w:bookmarkEnd w:id="99"/>
          </w:p>
        </w:tc>
        <w:tc>
          <w:tcPr>
            <w:tcW w:w="961" w:type="pct"/>
            <w:vAlign w:val="center"/>
          </w:tcPr>
          <w:p w:rsidR="00380333" w:rsidRPr="00D33D55" w:rsidRDefault="00000000" w:rsidP="00F21AC0">
            <w:pPr>
              <w:jc w:val="center"/>
              <w:rPr>
                <w:lang w:val="en-US"/>
              </w:rPr>
            </w:pPr>
            <w:bookmarkStart w:id="100" w:name="节能率耗冷耗热量2"/>
            <w:r w:rsidRPr="00D33D55">
              <w:rPr>
                <w:rFonts w:hint="eastAsia"/>
                <w:lang w:val="en-US"/>
              </w:rPr>
              <w:t>7.24%</w:t>
            </w:r>
            <w:bookmarkEnd w:id="100"/>
          </w:p>
        </w:tc>
      </w:tr>
      <w:tr w:rsidR="003D4441" w:rsidRPr="00D33D55" w:rsidTr="00C706F1">
        <w:tc>
          <w:tcPr>
            <w:tcW w:w="807" w:type="pct"/>
            <w:vMerge w:val="restart"/>
            <w:shd w:val="clear" w:color="auto" w:fill="E0E0E0"/>
            <w:vAlign w:val="center"/>
          </w:tcPr>
          <w:p w:rsidR="003D4441" w:rsidRPr="00D33D55" w:rsidRDefault="00000000" w:rsidP="00F21AC0">
            <w:pPr>
              <w:jc w:val="center"/>
              <w:rPr>
                <w:lang w:val="en-US"/>
              </w:rPr>
            </w:pPr>
            <w:r>
              <w:rPr>
                <w:rFonts w:hint="eastAsia"/>
                <w:lang w:val="en-US"/>
              </w:rPr>
              <w:t>供冷</w:t>
            </w:r>
            <w:r>
              <w:rPr>
                <w:lang w:val="en-US"/>
              </w:rPr>
              <w:t>能耗</w:t>
            </w:r>
          </w:p>
        </w:tc>
        <w:tc>
          <w:tcPr>
            <w:tcW w:w="1478" w:type="pct"/>
            <w:tcBorders>
              <w:top w:val="single" w:sz="4" w:space="0" w:color="auto"/>
              <w:bottom w:val="single" w:sz="4" w:space="0" w:color="auto"/>
            </w:tcBorders>
            <w:shd w:val="clear" w:color="auto" w:fill="E0E0E0"/>
            <w:vAlign w:val="center"/>
          </w:tcPr>
          <w:p w:rsidR="003D4441" w:rsidRPr="00D33D55" w:rsidRDefault="00000000" w:rsidP="00F21AC0">
            <w:pPr>
              <w:jc w:val="center"/>
              <w:rPr>
                <w:lang w:val="en-US"/>
              </w:rPr>
            </w:pPr>
            <w:r>
              <w:rPr>
                <w:rFonts w:hint="eastAsia"/>
                <w:lang w:val="en-US"/>
              </w:rPr>
              <w:t>综合</w:t>
            </w:r>
            <w:r>
              <w:rPr>
                <w:lang w:val="en-US"/>
              </w:rPr>
              <w:t>效率折算权重</w:t>
            </w:r>
          </w:p>
        </w:tc>
        <w:tc>
          <w:tcPr>
            <w:tcW w:w="877" w:type="pct"/>
            <w:vAlign w:val="center"/>
          </w:tcPr>
          <w:p w:rsidR="003D4441" w:rsidRPr="00D33D55" w:rsidRDefault="00000000" w:rsidP="00F21AC0">
            <w:pPr>
              <w:jc w:val="center"/>
              <w:rPr>
                <w:lang w:val="en-US"/>
              </w:rPr>
            </w:pPr>
            <w:bookmarkStart w:id="101" w:name="供冷综合效率折算权重"/>
            <w:r w:rsidRPr="00D33D55">
              <w:rPr>
                <w:rFonts w:hint="eastAsia"/>
                <w:lang w:val="en-US"/>
              </w:rPr>
              <w:t>2.5</w:t>
            </w:r>
            <w:bookmarkEnd w:id="101"/>
          </w:p>
        </w:tc>
        <w:tc>
          <w:tcPr>
            <w:tcW w:w="877" w:type="pct"/>
            <w:vAlign w:val="center"/>
          </w:tcPr>
          <w:p w:rsidR="003D4441" w:rsidRPr="00D33D55" w:rsidRDefault="00000000" w:rsidP="00F21AC0">
            <w:pPr>
              <w:jc w:val="center"/>
              <w:rPr>
                <w:lang w:val="en-US"/>
              </w:rPr>
            </w:pPr>
            <w:bookmarkStart w:id="102" w:name="供冷综合效率折算权重2"/>
            <w:r w:rsidRPr="00D33D55">
              <w:rPr>
                <w:rFonts w:hint="eastAsia"/>
                <w:lang w:val="en-US"/>
              </w:rPr>
              <w:t>2.5</w:t>
            </w:r>
            <w:bookmarkEnd w:id="102"/>
          </w:p>
        </w:tc>
        <w:tc>
          <w:tcPr>
            <w:tcW w:w="961" w:type="pct"/>
            <w:vMerge w:val="restart"/>
            <w:vAlign w:val="center"/>
          </w:tcPr>
          <w:p w:rsidR="003D4441" w:rsidRPr="00D33D55" w:rsidRDefault="00000000" w:rsidP="003D4441">
            <w:pPr>
              <w:jc w:val="center"/>
              <w:rPr>
                <w:lang w:val="en-US"/>
              </w:rPr>
            </w:pPr>
            <w:bookmarkStart w:id="103" w:name="节能率空调能耗"/>
            <w:r w:rsidRPr="00D33D55">
              <w:rPr>
                <w:rFonts w:hint="eastAsia"/>
                <w:lang w:val="en-US"/>
              </w:rPr>
              <w:t>2.10%</w:t>
            </w:r>
            <w:bookmarkEnd w:id="103"/>
          </w:p>
        </w:tc>
      </w:tr>
      <w:tr w:rsidR="003D4441" w:rsidRPr="00D33D55" w:rsidTr="00C706F1">
        <w:tc>
          <w:tcPr>
            <w:tcW w:w="807" w:type="pct"/>
            <w:vMerge/>
            <w:shd w:val="clear" w:color="auto" w:fill="E0E0E0"/>
            <w:vAlign w:val="center"/>
          </w:tcPr>
          <w:p w:rsidR="003D4441" w:rsidRPr="00D33D55" w:rsidRDefault="00000000" w:rsidP="00F21AC0">
            <w:pPr>
              <w:jc w:val="center"/>
              <w:rPr>
                <w:lang w:val="en-US"/>
              </w:rPr>
            </w:pPr>
          </w:p>
        </w:tc>
        <w:tc>
          <w:tcPr>
            <w:tcW w:w="1478" w:type="pct"/>
            <w:tcBorders>
              <w:top w:val="single" w:sz="4" w:space="0" w:color="auto"/>
              <w:bottom w:val="single" w:sz="4" w:space="0" w:color="auto"/>
            </w:tcBorders>
            <w:shd w:val="clear" w:color="auto" w:fill="E0E0E0"/>
            <w:vAlign w:val="center"/>
          </w:tcPr>
          <w:p w:rsidR="003D4441" w:rsidRPr="00D33D55" w:rsidRDefault="00000000" w:rsidP="00F21AC0">
            <w:pPr>
              <w:jc w:val="center"/>
              <w:rPr>
                <w:lang w:val="en-US"/>
              </w:rPr>
            </w:pPr>
            <w:r>
              <w:rPr>
                <w:rFonts w:hint="eastAsia"/>
                <w:lang w:val="en-US"/>
              </w:rPr>
              <w:t>供冷</w:t>
            </w:r>
            <w:r>
              <w:rPr>
                <w:lang w:val="en-US"/>
              </w:rPr>
              <w:t>能耗</w:t>
            </w:r>
          </w:p>
        </w:tc>
        <w:tc>
          <w:tcPr>
            <w:tcW w:w="877" w:type="pct"/>
            <w:vAlign w:val="center"/>
          </w:tcPr>
          <w:p w:rsidR="003D4441" w:rsidRPr="00D33D55" w:rsidRDefault="00000000" w:rsidP="00F21AC0">
            <w:pPr>
              <w:jc w:val="center"/>
              <w:rPr>
                <w:lang w:val="en-US"/>
              </w:rPr>
            </w:pPr>
            <w:bookmarkStart w:id="104" w:name="空调能耗"/>
            <w:r w:rsidRPr="00D33D55">
              <w:rPr>
                <w:rFonts w:hint="eastAsia"/>
                <w:lang w:val="en-US"/>
              </w:rPr>
              <w:t>7.28</w:t>
            </w:r>
            <w:bookmarkEnd w:id="104"/>
          </w:p>
        </w:tc>
        <w:tc>
          <w:tcPr>
            <w:tcW w:w="877" w:type="pct"/>
            <w:vAlign w:val="center"/>
          </w:tcPr>
          <w:p w:rsidR="003D4441" w:rsidRPr="00D33D55" w:rsidRDefault="00000000" w:rsidP="00F21AC0">
            <w:pPr>
              <w:jc w:val="center"/>
              <w:rPr>
                <w:lang w:val="en-US"/>
              </w:rPr>
            </w:pPr>
            <w:bookmarkStart w:id="105" w:name="参照建筑空调能耗"/>
            <w:r w:rsidRPr="00D33D55">
              <w:rPr>
                <w:rFonts w:hint="eastAsia"/>
                <w:lang w:val="en-US"/>
              </w:rPr>
              <w:t>7.44</w:t>
            </w:r>
            <w:bookmarkEnd w:id="105"/>
          </w:p>
        </w:tc>
        <w:tc>
          <w:tcPr>
            <w:tcW w:w="961" w:type="pct"/>
            <w:vMerge/>
            <w:vAlign w:val="center"/>
          </w:tcPr>
          <w:p w:rsidR="003D4441" w:rsidRPr="00D33D55" w:rsidRDefault="00000000" w:rsidP="00F21AC0">
            <w:pPr>
              <w:jc w:val="center"/>
              <w:rPr>
                <w:lang w:val="en-US"/>
              </w:rPr>
            </w:pPr>
          </w:p>
        </w:tc>
      </w:tr>
      <w:tr w:rsidR="003D4441" w:rsidRPr="00D33D55" w:rsidTr="00C706F1">
        <w:tc>
          <w:tcPr>
            <w:tcW w:w="807" w:type="pct"/>
            <w:vMerge w:val="restart"/>
            <w:shd w:val="clear" w:color="auto" w:fill="E0E0E0"/>
            <w:vAlign w:val="center"/>
          </w:tcPr>
          <w:p w:rsidR="003D4441" w:rsidRPr="00D33D55" w:rsidRDefault="00000000" w:rsidP="00F21AC0">
            <w:pPr>
              <w:jc w:val="center"/>
              <w:rPr>
                <w:lang w:val="en-US"/>
              </w:rPr>
            </w:pPr>
            <w:r>
              <w:rPr>
                <w:rFonts w:hint="eastAsia"/>
                <w:lang w:val="en-US"/>
              </w:rPr>
              <w:t>供暖</w:t>
            </w:r>
            <w:r>
              <w:rPr>
                <w:lang w:val="en-US"/>
              </w:rPr>
              <w:t>能耗</w:t>
            </w:r>
          </w:p>
        </w:tc>
        <w:tc>
          <w:tcPr>
            <w:tcW w:w="1478" w:type="pct"/>
            <w:tcBorders>
              <w:top w:val="single" w:sz="4" w:space="0" w:color="auto"/>
              <w:bottom w:val="single" w:sz="4" w:space="0" w:color="auto"/>
            </w:tcBorders>
            <w:shd w:val="clear" w:color="auto" w:fill="E0E0E0"/>
            <w:vAlign w:val="center"/>
          </w:tcPr>
          <w:p w:rsidR="003D4441" w:rsidRPr="00D33D55" w:rsidRDefault="00000000" w:rsidP="00F21AC0">
            <w:pPr>
              <w:jc w:val="center"/>
              <w:rPr>
                <w:lang w:val="en-US"/>
              </w:rPr>
            </w:pPr>
            <w:r>
              <w:rPr>
                <w:rFonts w:hint="eastAsia"/>
                <w:lang w:val="en-US"/>
              </w:rPr>
              <w:t>综合</w:t>
            </w:r>
            <w:r>
              <w:rPr>
                <w:lang w:val="en-US"/>
              </w:rPr>
              <w:t>效率折算权重</w:t>
            </w:r>
          </w:p>
        </w:tc>
        <w:tc>
          <w:tcPr>
            <w:tcW w:w="877" w:type="pct"/>
            <w:vAlign w:val="center"/>
          </w:tcPr>
          <w:p w:rsidR="003D4441" w:rsidRPr="00D33D55" w:rsidRDefault="00000000" w:rsidP="00F21AC0">
            <w:pPr>
              <w:jc w:val="center"/>
              <w:rPr>
                <w:lang w:val="en-US"/>
              </w:rPr>
            </w:pPr>
            <w:bookmarkStart w:id="106" w:name="供暖综合效率折算权重"/>
            <w:r w:rsidRPr="00D33D55">
              <w:rPr>
                <w:rFonts w:hint="eastAsia"/>
                <w:lang w:val="en-US"/>
              </w:rPr>
              <w:t>1.6</w:t>
            </w:r>
            <w:bookmarkEnd w:id="106"/>
          </w:p>
        </w:tc>
        <w:tc>
          <w:tcPr>
            <w:tcW w:w="877" w:type="pct"/>
            <w:vAlign w:val="center"/>
          </w:tcPr>
          <w:p w:rsidR="003D4441" w:rsidRPr="00D33D55" w:rsidRDefault="00000000" w:rsidP="00F21AC0">
            <w:pPr>
              <w:jc w:val="center"/>
              <w:rPr>
                <w:lang w:val="en-US"/>
              </w:rPr>
            </w:pPr>
            <w:bookmarkStart w:id="107" w:name="供暖综合效率折算权重2"/>
            <w:r w:rsidRPr="00D33D55">
              <w:rPr>
                <w:rFonts w:hint="eastAsia"/>
                <w:lang w:val="en-US"/>
              </w:rPr>
              <w:t>1.6</w:t>
            </w:r>
            <w:bookmarkEnd w:id="107"/>
          </w:p>
        </w:tc>
        <w:tc>
          <w:tcPr>
            <w:tcW w:w="961" w:type="pct"/>
            <w:vMerge w:val="restart"/>
            <w:vAlign w:val="center"/>
          </w:tcPr>
          <w:p w:rsidR="003D4441" w:rsidRPr="00D33D55" w:rsidRDefault="00000000" w:rsidP="003D4441">
            <w:pPr>
              <w:jc w:val="center"/>
              <w:rPr>
                <w:lang w:val="en-US"/>
              </w:rPr>
            </w:pPr>
            <w:bookmarkStart w:id="108" w:name="节能率供暖能耗"/>
            <w:r w:rsidRPr="00D33D55">
              <w:rPr>
                <w:rFonts w:hint="eastAsia"/>
                <w:lang w:val="en-US"/>
              </w:rPr>
              <w:t>8.96%</w:t>
            </w:r>
            <w:bookmarkEnd w:id="108"/>
          </w:p>
        </w:tc>
      </w:tr>
      <w:tr w:rsidR="003D4441" w:rsidRPr="00D33D55" w:rsidTr="00C706F1">
        <w:tc>
          <w:tcPr>
            <w:tcW w:w="807" w:type="pct"/>
            <w:vMerge/>
            <w:shd w:val="clear" w:color="auto" w:fill="E0E0E0"/>
            <w:vAlign w:val="center"/>
          </w:tcPr>
          <w:p w:rsidR="003D4441" w:rsidRPr="00D33D55" w:rsidRDefault="00000000" w:rsidP="00F21AC0">
            <w:pPr>
              <w:jc w:val="center"/>
              <w:rPr>
                <w:lang w:val="en-US"/>
              </w:rPr>
            </w:pPr>
          </w:p>
        </w:tc>
        <w:tc>
          <w:tcPr>
            <w:tcW w:w="1478" w:type="pct"/>
            <w:tcBorders>
              <w:top w:val="single" w:sz="4" w:space="0" w:color="auto"/>
              <w:bottom w:val="single" w:sz="4" w:space="0" w:color="auto"/>
            </w:tcBorders>
            <w:shd w:val="clear" w:color="auto" w:fill="E0E0E0"/>
            <w:vAlign w:val="center"/>
          </w:tcPr>
          <w:p w:rsidR="003D4441" w:rsidRPr="00D33D55" w:rsidRDefault="00000000" w:rsidP="00F21AC0">
            <w:pPr>
              <w:jc w:val="center"/>
              <w:rPr>
                <w:lang w:val="en-US"/>
              </w:rPr>
            </w:pPr>
            <w:r>
              <w:rPr>
                <w:rFonts w:hint="eastAsia"/>
                <w:lang w:val="en-US"/>
              </w:rPr>
              <w:t>供暖能耗</w:t>
            </w:r>
          </w:p>
        </w:tc>
        <w:tc>
          <w:tcPr>
            <w:tcW w:w="877" w:type="pct"/>
            <w:vAlign w:val="center"/>
          </w:tcPr>
          <w:p w:rsidR="003D4441" w:rsidRPr="00D33D55" w:rsidRDefault="00000000" w:rsidP="00F21AC0">
            <w:pPr>
              <w:jc w:val="center"/>
              <w:rPr>
                <w:lang w:val="en-US"/>
              </w:rPr>
            </w:pPr>
            <w:bookmarkStart w:id="109" w:name="供暖能耗"/>
            <w:r w:rsidRPr="00D33D55">
              <w:rPr>
                <w:rFonts w:hint="eastAsia"/>
                <w:lang w:val="en-US"/>
              </w:rPr>
              <w:t>31.64</w:t>
            </w:r>
            <w:bookmarkEnd w:id="109"/>
          </w:p>
        </w:tc>
        <w:tc>
          <w:tcPr>
            <w:tcW w:w="877" w:type="pct"/>
            <w:vAlign w:val="center"/>
          </w:tcPr>
          <w:p w:rsidR="003D4441" w:rsidRPr="00D33D55" w:rsidRDefault="00000000" w:rsidP="00F21AC0">
            <w:pPr>
              <w:jc w:val="center"/>
              <w:rPr>
                <w:lang w:val="en-US"/>
              </w:rPr>
            </w:pPr>
            <w:bookmarkStart w:id="110" w:name="参照建筑供暖能耗"/>
            <w:r w:rsidRPr="00D33D55">
              <w:rPr>
                <w:rFonts w:hint="eastAsia"/>
                <w:lang w:val="en-US"/>
              </w:rPr>
              <w:t>34.76</w:t>
            </w:r>
            <w:bookmarkEnd w:id="110"/>
          </w:p>
        </w:tc>
        <w:tc>
          <w:tcPr>
            <w:tcW w:w="961" w:type="pct"/>
            <w:vMerge/>
            <w:vAlign w:val="center"/>
          </w:tcPr>
          <w:p w:rsidR="003D4441" w:rsidRPr="00D33D55" w:rsidRDefault="00000000" w:rsidP="00F21AC0">
            <w:pPr>
              <w:jc w:val="center"/>
              <w:rPr>
                <w:lang w:val="en-US"/>
              </w:rPr>
            </w:pPr>
          </w:p>
        </w:tc>
      </w:tr>
      <w:tr w:rsidR="001C67CE" w:rsidRPr="00D33D55" w:rsidTr="001C67CE">
        <w:tc>
          <w:tcPr>
            <w:tcW w:w="2285" w:type="pct"/>
            <w:gridSpan w:val="2"/>
            <w:shd w:val="clear" w:color="auto" w:fill="E0E0E0"/>
            <w:vAlign w:val="center"/>
          </w:tcPr>
          <w:p w:rsidR="001C67CE" w:rsidRPr="00D33D55" w:rsidRDefault="00000000" w:rsidP="00F21AC0">
            <w:pPr>
              <w:jc w:val="center"/>
              <w:rPr>
                <w:lang w:val="en-US"/>
              </w:rPr>
            </w:pPr>
            <w:r>
              <w:rPr>
                <w:rFonts w:hint="eastAsia"/>
                <w:lang w:val="en-US"/>
              </w:rPr>
              <w:t>供暖</w:t>
            </w:r>
            <w:r>
              <w:rPr>
                <w:lang w:val="en-US"/>
              </w:rPr>
              <w:t>供冷</w:t>
            </w:r>
            <w:r>
              <w:rPr>
                <w:rFonts w:hint="eastAsia"/>
                <w:lang w:val="en-US"/>
              </w:rPr>
              <w:t>综合</w:t>
            </w:r>
            <w:r>
              <w:rPr>
                <w:lang w:val="en-US"/>
              </w:rPr>
              <w:t>能耗</w:t>
            </w:r>
          </w:p>
        </w:tc>
        <w:tc>
          <w:tcPr>
            <w:tcW w:w="877" w:type="pct"/>
            <w:vAlign w:val="center"/>
          </w:tcPr>
          <w:p w:rsidR="001C67CE" w:rsidRPr="00D33D55" w:rsidRDefault="00000000" w:rsidP="00F21AC0">
            <w:pPr>
              <w:jc w:val="center"/>
              <w:rPr>
                <w:lang w:val="en-US"/>
              </w:rPr>
            </w:pPr>
            <w:bookmarkStart w:id="111" w:name="空调供暖能耗"/>
            <w:r w:rsidRPr="00D33D55">
              <w:rPr>
                <w:rFonts w:hint="eastAsia"/>
                <w:lang w:val="en-US"/>
              </w:rPr>
              <w:t>38.93</w:t>
            </w:r>
            <w:bookmarkEnd w:id="111"/>
          </w:p>
        </w:tc>
        <w:tc>
          <w:tcPr>
            <w:tcW w:w="877" w:type="pct"/>
            <w:vAlign w:val="center"/>
          </w:tcPr>
          <w:p w:rsidR="001C67CE" w:rsidRPr="00D33D55" w:rsidRDefault="00000000" w:rsidP="00F21AC0">
            <w:pPr>
              <w:jc w:val="center"/>
              <w:rPr>
                <w:lang w:val="en-US"/>
              </w:rPr>
            </w:pPr>
            <w:bookmarkStart w:id="112" w:name="参照建筑空调供暖能耗"/>
            <w:r w:rsidRPr="00D33D55">
              <w:rPr>
                <w:rFonts w:hint="eastAsia"/>
                <w:lang w:val="en-US"/>
              </w:rPr>
              <w:t>42.20</w:t>
            </w:r>
            <w:bookmarkEnd w:id="112"/>
          </w:p>
        </w:tc>
        <w:tc>
          <w:tcPr>
            <w:tcW w:w="961" w:type="pct"/>
            <w:vAlign w:val="center"/>
          </w:tcPr>
          <w:p w:rsidR="001C67CE" w:rsidRPr="00D33D55" w:rsidRDefault="00000000" w:rsidP="00F21AC0">
            <w:pPr>
              <w:jc w:val="center"/>
              <w:rPr>
                <w:lang w:val="en-US"/>
              </w:rPr>
            </w:pPr>
            <w:bookmarkStart w:id="113" w:name="节能率空调供暖能耗"/>
            <w:r w:rsidRPr="00D33D55">
              <w:rPr>
                <w:rFonts w:hint="eastAsia"/>
                <w:lang w:val="en-US"/>
              </w:rPr>
              <w:t>7.75%</w:t>
            </w:r>
            <w:bookmarkEnd w:id="113"/>
          </w:p>
        </w:tc>
      </w:tr>
    </w:tbl>
    <w:p w:rsidR="00CC2ABC" w:rsidRPr="00380333" w:rsidRDefault="00000000" w:rsidP="00380333">
      <w:pPr>
        <w:jc w:val="center"/>
        <w:rPr>
          <w:sz w:val="20"/>
          <w:lang w:val="en-US"/>
        </w:rPr>
      </w:pPr>
    </w:p>
    <w:p w:rsidR="00BB604D" w:rsidRDefault="00BB604D">
      <w:pPr>
        <w:widowControl w:val="0"/>
        <w:jc w:val="both"/>
        <w:rPr>
          <w:color w:val="000000"/>
        </w:rPr>
      </w:pPr>
    </w:p>
    <w:p w:rsidR="00BB604D" w:rsidRDefault="00000000">
      <w:pPr>
        <w:pStyle w:val="1"/>
        <w:widowControl w:val="0"/>
        <w:jc w:val="both"/>
        <w:rPr>
          <w:color w:val="000000"/>
        </w:rPr>
      </w:pPr>
      <w:bookmarkStart w:id="114" w:name="_Toc154096703"/>
      <w:r>
        <w:rPr>
          <w:color w:val="000000"/>
        </w:rPr>
        <w:t>绿色建筑性能评估得分</w:t>
      </w:r>
      <w:bookmarkEnd w:id="114"/>
    </w:p>
    <w:tbl>
      <w:tblPr>
        <w:tblW w:w="9338"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70"/>
        <w:gridCol w:w="5670"/>
        <w:gridCol w:w="992"/>
        <w:gridCol w:w="706"/>
      </w:tblGrid>
      <w:tr w:rsidR="0078610E" w:rsidTr="003945BC">
        <w:trPr>
          <w:jc w:val="center"/>
        </w:trPr>
        <w:tc>
          <w:tcPr>
            <w:tcW w:w="1970" w:type="dxa"/>
            <w:shd w:val="clear" w:color="auto" w:fill="E6E6E6"/>
            <w:vAlign w:val="center"/>
          </w:tcPr>
          <w:p w:rsidR="0078610E" w:rsidRDefault="00000000" w:rsidP="000D3FD4">
            <w:pPr>
              <w:jc w:val="center"/>
            </w:pPr>
            <w:r>
              <w:rPr>
                <w:rFonts w:hint="eastAsia"/>
              </w:rPr>
              <w:t>标准</w:t>
            </w:r>
            <w:r>
              <w:t>条文</w:t>
            </w:r>
          </w:p>
        </w:tc>
        <w:tc>
          <w:tcPr>
            <w:tcW w:w="5670" w:type="dxa"/>
            <w:shd w:val="clear" w:color="auto" w:fill="E6E6E6"/>
            <w:vAlign w:val="center"/>
          </w:tcPr>
          <w:p w:rsidR="0078610E" w:rsidRDefault="00000000" w:rsidP="00E853D2">
            <w:pPr>
              <w:jc w:val="center"/>
            </w:pPr>
            <w:r>
              <w:rPr>
                <w:rFonts w:hint="eastAsia"/>
              </w:rPr>
              <w:t>得分</w:t>
            </w:r>
            <w:r>
              <w:t>评价</w:t>
            </w:r>
          </w:p>
        </w:tc>
        <w:tc>
          <w:tcPr>
            <w:tcW w:w="992" w:type="dxa"/>
            <w:shd w:val="clear" w:color="auto" w:fill="E6E6E6"/>
            <w:vAlign w:val="center"/>
          </w:tcPr>
          <w:p w:rsidR="0078610E" w:rsidRDefault="00000000" w:rsidP="000D3FD4">
            <w:pPr>
              <w:jc w:val="center"/>
            </w:pPr>
            <w:r>
              <w:rPr>
                <w:rFonts w:hint="eastAsia"/>
              </w:rPr>
              <w:t>节能率</w:t>
            </w:r>
          </w:p>
        </w:tc>
        <w:tc>
          <w:tcPr>
            <w:tcW w:w="706" w:type="dxa"/>
            <w:shd w:val="clear" w:color="auto" w:fill="E6E6E6"/>
            <w:vAlign w:val="center"/>
          </w:tcPr>
          <w:p w:rsidR="0078610E" w:rsidRDefault="00000000" w:rsidP="000D3FD4">
            <w:pPr>
              <w:jc w:val="center"/>
            </w:pPr>
            <w:r>
              <w:t>得分</w:t>
            </w:r>
          </w:p>
        </w:tc>
      </w:tr>
      <w:tr w:rsidR="0078610E" w:rsidTr="003945BC">
        <w:trPr>
          <w:jc w:val="center"/>
        </w:trPr>
        <w:tc>
          <w:tcPr>
            <w:tcW w:w="1970" w:type="dxa"/>
            <w:vAlign w:val="center"/>
          </w:tcPr>
          <w:p w:rsidR="0078610E" w:rsidRPr="00F551E5" w:rsidRDefault="00000000" w:rsidP="001B5BD7">
            <w:r>
              <w:lastRenderedPageBreak/>
              <w:t>7.2.4</w:t>
            </w:r>
            <w:r w:rsidRPr="00F551E5">
              <w:t xml:space="preserve"> </w:t>
            </w:r>
            <w:r>
              <w:rPr>
                <w:rFonts w:hint="eastAsia"/>
              </w:rPr>
              <w:t>优化</w:t>
            </w:r>
            <w:r>
              <w:t>围护结构热工性能</w:t>
            </w:r>
          </w:p>
        </w:tc>
        <w:tc>
          <w:tcPr>
            <w:tcW w:w="5670" w:type="dxa"/>
            <w:vAlign w:val="center"/>
          </w:tcPr>
          <w:p w:rsidR="008C3966" w:rsidRPr="008C3966" w:rsidRDefault="00000000" w:rsidP="008C3966">
            <w:pPr>
              <w:widowControl w:val="0"/>
              <w:autoSpaceDE w:val="0"/>
              <w:autoSpaceDN w:val="0"/>
              <w:adjustRightInd w:val="0"/>
            </w:pPr>
            <w:r w:rsidRPr="008C3966">
              <w:rPr>
                <w:rFonts w:hint="eastAsia"/>
              </w:rPr>
              <w:t>建筑供暖空调负</w:t>
            </w:r>
            <w:r w:rsidRPr="008C3966">
              <w:t>荷降低</w:t>
            </w:r>
            <w:r w:rsidRPr="008C3966">
              <w:t xml:space="preserve">5%, </w:t>
            </w:r>
            <w:r w:rsidRPr="008C3966">
              <w:rPr>
                <w:rFonts w:hint="eastAsia"/>
              </w:rPr>
              <w:t>得</w:t>
            </w:r>
            <w:r w:rsidRPr="008C3966">
              <w:t xml:space="preserve">5 </w:t>
            </w:r>
            <w:r w:rsidRPr="008C3966">
              <w:rPr>
                <w:rFonts w:hint="eastAsia"/>
              </w:rPr>
              <w:t>分；降低</w:t>
            </w:r>
            <w:r w:rsidRPr="008C3966">
              <w:t xml:space="preserve">10%, </w:t>
            </w:r>
            <w:r w:rsidRPr="008C3966">
              <w:rPr>
                <w:rFonts w:hint="eastAsia"/>
              </w:rPr>
              <w:t>得</w:t>
            </w:r>
            <w:r w:rsidRPr="008C3966">
              <w:t>10</w:t>
            </w:r>
          </w:p>
          <w:p w:rsidR="0078610E" w:rsidRPr="00F551E5" w:rsidRDefault="00000000" w:rsidP="008C3966">
            <w:r w:rsidRPr="008C3966">
              <w:rPr>
                <w:rFonts w:hint="eastAsia"/>
              </w:rPr>
              <w:t>分；降低</w:t>
            </w:r>
            <w:r w:rsidRPr="008C3966">
              <w:t xml:space="preserve">15%, </w:t>
            </w:r>
            <w:r w:rsidRPr="008C3966">
              <w:rPr>
                <w:rFonts w:hint="eastAsia"/>
              </w:rPr>
              <w:t>得</w:t>
            </w:r>
            <w:r w:rsidRPr="008C3966">
              <w:t xml:space="preserve">15 </w:t>
            </w:r>
            <w:r w:rsidRPr="008C3966">
              <w:rPr>
                <w:rFonts w:hint="eastAsia"/>
              </w:rPr>
              <w:t>分。</w:t>
            </w:r>
          </w:p>
        </w:tc>
        <w:tc>
          <w:tcPr>
            <w:tcW w:w="992" w:type="dxa"/>
            <w:vAlign w:val="center"/>
          </w:tcPr>
          <w:p w:rsidR="0078610E" w:rsidRDefault="00000000" w:rsidP="000D3FD4">
            <w:bookmarkStart w:id="115" w:name="节能率计算目标"/>
            <w:r>
              <w:t>7.75%</w:t>
            </w:r>
            <w:bookmarkEnd w:id="115"/>
          </w:p>
        </w:tc>
        <w:tc>
          <w:tcPr>
            <w:tcW w:w="706" w:type="dxa"/>
            <w:vAlign w:val="center"/>
          </w:tcPr>
          <w:p w:rsidR="0078610E" w:rsidRDefault="00000000" w:rsidP="000D3FD4">
            <w:bookmarkStart w:id="116" w:name="得分计算目标"/>
            <w:r>
              <w:t>5</w:t>
            </w:r>
            <w:bookmarkEnd w:id="116"/>
          </w:p>
        </w:tc>
      </w:tr>
      <w:tr w:rsidR="000D2224" w:rsidTr="000D2224">
        <w:trPr>
          <w:jc w:val="center"/>
        </w:trPr>
        <w:tc>
          <w:tcPr>
            <w:tcW w:w="1970" w:type="dxa"/>
            <w:shd w:val="clear" w:color="auto" w:fill="E7E6E6" w:themeFill="background2"/>
            <w:vAlign w:val="center"/>
          </w:tcPr>
          <w:p w:rsidR="000D2224" w:rsidRPr="00F551E5" w:rsidRDefault="00000000" w:rsidP="000D3FD4">
            <w:r>
              <w:rPr>
                <w:rFonts w:hint="eastAsia"/>
              </w:rPr>
              <w:t>标准</w:t>
            </w:r>
            <w:r>
              <w:t>依据</w:t>
            </w:r>
          </w:p>
        </w:tc>
        <w:tc>
          <w:tcPr>
            <w:tcW w:w="7368" w:type="dxa"/>
            <w:gridSpan w:val="3"/>
            <w:vAlign w:val="center"/>
          </w:tcPr>
          <w:p w:rsidR="000D2224" w:rsidRDefault="00000000" w:rsidP="000D3FD4">
            <w:r w:rsidRPr="001E22E0">
              <w:rPr>
                <w:rFonts w:hint="eastAsia"/>
              </w:rPr>
              <w:t>《绿色建筑评价标准》</w:t>
            </w:r>
            <w:r>
              <w:rPr>
                <w:rFonts w:hint="eastAsia"/>
              </w:rPr>
              <w:t>GB</w:t>
            </w:r>
            <w:r>
              <w:t>-</w:t>
            </w:r>
            <w:r>
              <w:rPr>
                <w:rFonts w:hint="eastAsia"/>
              </w:rPr>
              <w:t>T 50378-2019</w:t>
            </w:r>
          </w:p>
        </w:tc>
      </w:tr>
    </w:tbl>
    <w:p w:rsidR="00732619" w:rsidRDefault="00000000"/>
    <w:p w:rsidR="00BB604D" w:rsidRDefault="00BB604D">
      <w:pPr>
        <w:widowControl w:val="0"/>
        <w:jc w:val="both"/>
        <w:rPr>
          <w:color w:val="000000"/>
        </w:rPr>
      </w:pPr>
    </w:p>
    <w:p w:rsidR="00BB604D" w:rsidRDefault="00000000">
      <w:pPr>
        <w:widowControl w:val="0"/>
        <w:jc w:val="center"/>
        <w:rPr>
          <w:color w:val="000000"/>
        </w:rPr>
      </w:pPr>
      <w:r>
        <w:rPr>
          <w:noProof/>
        </w:rPr>
        <w:drawing>
          <wp:inline distT="0" distB="0" distL="0" distR="0">
            <wp:extent cx="4829682" cy="4572480"/>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4829682" cy="4572480"/>
                    </a:xfrm>
                    <a:prstGeom prst="rect">
                      <a:avLst/>
                    </a:prstGeom>
                  </pic:spPr>
                </pic:pic>
              </a:graphicData>
            </a:graphic>
          </wp:inline>
        </w:drawing>
      </w:r>
      <w:r>
        <w:rPr>
          <w:noProof/>
        </w:rPr>
        <w:lastRenderedPageBreak/>
        <w:drawing>
          <wp:inline distT="0" distB="0" distL="0" distR="0">
            <wp:extent cx="4829682" cy="4582006"/>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829682" cy="4582006"/>
                    </a:xfrm>
                    <a:prstGeom prst="rect">
                      <a:avLst/>
                    </a:prstGeom>
                  </pic:spPr>
                </pic:pic>
              </a:graphicData>
            </a:graphic>
          </wp:inline>
        </w:drawing>
      </w:r>
    </w:p>
    <w:p w:rsidR="00BB604D" w:rsidRDefault="00BB604D"/>
    <w:p w:rsidR="00BB604D" w:rsidRDefault="00000000">
      <w:pPr>
        <w:jc w:val="center"/>
      </w:pPr>
      <w:r>
        <w:rPr>
          <w:noProof/>
        </w:rPr>
        <w:lastRenderedPageBreak/>
        <w:drawing>
          <wp:inline distT="0" distB="0" distL="0" distR="0">
            <wp:extent cx="5667375" cy="423862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667375" cy="4238625"/>
                    </a:xfrm>
                    <a:prstGeom prst="rect">
                      <a:avLst/>
                    </a:prstGeom>
                  </pic:spPr>
                </pic:pic>
              </a:graphicData>
            </a:graphic>
          </wp:inline>
        </w:drawing>
      </w:r>
    </w:p>
    <w:p w:rsidR="00BB604D" w:rsidRDefault="00BB604D">
      <w:pPr>
        <w:jc w:val="both"/>
      </w:pPr>
    </w:p>
    <w:p w:rsidR="00BB604D" w:rsidRDefault="00BB604D">
      <w:pPr>
        <w:sectPr w:rsidR="00BB604D" w:rsidSect="00C97E25">
          <w:pgSz w:w="11906" w:h="16838"/>
          <w:pgMar w:top="1440" w:right="1418" w:bottom="1440" w:left="1418" w:header="851" w:footer="992" w:gutter="0"/>
          <w:cols w:space="425"/>
          <w:docGrid w:type="lines" w:linePitch="312"/>
        </w:sectPr>
      </w:pPr>
    </w:p>
    <w:p w:rsidR="00BB604D" w:rsidRDefault="00000000">
      <w:pPr>
        <w:pStyle w:val="1"/>
        <w:jc w:val="both"/>
      </w:pPr>
      <w:bookmarkStart w:id="117" w:name="_Toc154096704"/>
      <w:r>
        <w:lastRenderedPageBreak/>
        <w:t>附录</w:t>
      </w:r>
      <w:bookmarkEnd w:id="117"/>
    </w:p>
    <w:p w:rsidR="00BB604D" w:rsidRDefault="00000000">
      <w:pPr>
        <w:pStyle w:val="2"/>
      </w:pPr>
      <w:bookmarkStart w:id="118" w:name="_Toc154096705"/>
      <w:r>
        <w:t>工作日/节假日人员逐时在室率(%)</w:t>
      </w:r>
      <w:bookmarkEnd w:id="118"/>
    </w:p>
    <w:p w:rsidR="00BB604D" w:rsidRDefault="00BB604D"/>
    <w:tbl>
      <w:tblPr>
        <w:tblW w:w="10686" w:type="dxa"/>
        <w:jc w:val="center"/>
        <w:tblLayout w:type="fixed"/>
        <w:tblCellMar>
          <w:left w:w="57" w:type="dxa"/>
          <w:right w:w="0" w:type="dxa"/>
        </w:tblCellMar>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1211D7" w:rsidTr="00EE380D">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rsidR="001211D7" w:rsidRDefault="00000000">
            <w:pPr>
              <w:spacing w:line="400" w:lineRule="exact"/>
              <w:rPr>
                <w:sz w:val="18"/>
                <w:szCs w:val="18"/>
                <w:lang w:val="en-US"/>
              </w:rPr>
            </w:pPr>
            <w:r>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000000">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000000">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000000">
            <w:pPr>
              <w:spacing w:line="400" w:lineRule="exact"/>
              <w:rPr>
                <w:sz w:val="18"/>
                <w:szCs w:val="18"/>
                <w:lang w:val="en-US"/>
              </w:rPr>
            </w:pPr>
            <w:r>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000000">
            <w:pPr>
              <w:spacing w:line="400" w:lineRule="exact"/>
              <w:rPr>
                <w:sz w:val="18"/>
                <w:szCs w:val="18"/>
                <w:lang w:val="en-US"/>
              </w:rPr>
            </w:pPr>
            <w:r>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000000">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000000">
            <w:pPr>
              <w:spacing w:line="400" w:lineRule="exact"/>
              <w:rPr>
                <w:sz w:val="18"/>
                <w:szCs w:val="18"/>
                <w:lang w:val="en-US"/>
              </w:rPr>
            </w:pPr>
            <w:r>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000000">
            <w:pPr>
              <w:spacing w:line="400" w:lineRule="exact"/>
              <w:rPr>
                <w:sz w:val="18"/>
                <w:szCs w:val="18"/>
                <w:lang w:val="en-US"/>
              </w:rPr>
            </w:pPr>
            <w:r>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000000">
            <w:pPr>
              <w:spacing w:line="400" w:lineRule="exact"/>
              <w:rPr>
                <w:sz w:val="18"/>
                <w:szCs w:val="18"/>
                <w:lang w:val="en-US"/>
              </w:rPr>
            </w:pPr>
            <w:r>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000000">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000000">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000000">
            <w:pPr>
              <w:spacing w:line="400" w:lineRule="exact"/>
              <w:rPr>
                <w:sz w:val="18"/>
                <w:szCs w:val="18"/>
                <w:lang w:val="en-US"/>
              </w:rPr>
            </w:pPr>
            <w:r>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000000">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000000">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000000">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000000">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000000">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000000">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000000">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000000">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000000">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000000">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000000">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000000">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000000">
            <w:pPr>
              <w:spacing w:line="400" w:lineRule="exact"/>
              <w:rPr>
                <w:sz w:val="18"/>
                <w:szCs w:val="18"/>
                <w:lang w:val="en-US"/>
              </w:rPr>
            </w:pPr>
            <w:r>
              <w:rPr>
                <w:sz w:val="18"/>
                <w:szCs w:val="18"/>
                <w:lang w:val="en-US"/>
              </w:rPr>
              <w:t>24</w:t>
            </w:r>
          </w:p>
        </w:tc>
      </w:tr>
      <w:tr w:rsidR="00BB604D">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办公</w:t>
            </w:r>
            <w:r>
              <w:rPr>
                <w:sz w:val="18"/>
                <w:szCs w:val="18"/>
                <w:lang w:val="en-US"/>
              </w:rPr>
              <w:t>-</w:t>
            </w:r>
            <w:r>
              <w:rPr>
                <w:sz w:val="18"/>
                <w:szCs w:val="18"/>
                <w:lang w:val="en-US"/>
              </w:rPr>
              <w:t>普通办公室</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r>
      <w:tr w:rsidR="00BB604D">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45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r>
      <w:tr w:rsidR="00BB604D">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办公</w:t>
            </w:r>
            <w:r>
              <w:rPr>
                <w:sz w:val="18"/>
                <w:szCs w:val="18"/>
                <w:lang w:val="en-US"/>
              </w:rPr>
              <w:t>-</w:t>
            </w:r>
            <w:r>
              <w:rPr>
                <w:sz w:val="18"/>
                <w:szCs w:val="18"/>
                <w:lang w:val="en-US"/>
              </w:rPr>
              <w:t>走廊</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r>
      <w:tr w:rsidR="001211D7" w:rsidTr="00EE380D">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r>
    </w:tbl>
    <w:p w:rsidR="00BB604D" w:rsidRDefault="00BB604D">
      <w:pPr>
        <w:jc w:val="both"/>
      </w:pPr>
    </w:p>
    <w:p w:rsidR="00BB604D" w:rsidRDefault="00000000">
      <w:r>
        <w:t>注：上行：工作日；下行：节假日</w:t>
      </w:r>
    </w:p>
    <w:p w:rsidR="00BB604D" w:rsidRDefault="00000000">
      <w:pPr>
        <w:pStyle w:val="2"/>
      </w:pPr>
      <w:bookmarkStart w:id="119" w:name="_Toc154096706"/>
      <w:r>
        <w:t>工作日/节假日照明开关时间表(%)</w:t>
      </w:r>
      <w:bookmarkEnd w:id="119"/>
    </w:p>
    <w:p w:rsidR="00BB604D" w:rsidRDefault="00BB604D"/>
    <w:tbl>
      <w:tblPr>
        <w:tblW w:w="10686" w:type="dxa"/>
        <w:jc w:val="center"/>
        <w:tblLayout w:type="fixed"/>
        <w:tblCellMar>
          <w:left w:w="57" w:type="dxa"/>
          <w:right w:w="0" w:type="dxa"/>
        </w:tblCellMar>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1211D7" w:rsidTr="00EE380D">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rsidR="001211D7" w:rsidRDefault="00000000">
            <w:pPr>
              <w:spacing w:line="400" w:lineRule="exact"/>
              <w:rPr>
                <w:sz w:val="18"/>
                <w:szCs w:val="18"/>
                <w:lang w:val="en-US"/>
              </w:rPr>
            </w:pPr>
            <w:r>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000000">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000000">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000000">
            <w:pPr>
              <w:spacing w:line="400" w:lineRule="exact"/>
              <w:rPr>
                <w:sz w:val="18"/>
                <w:szCs w:val="18"/>
                <w:lang w:val="en-US"/>
              </w:rPr>
            </w:pPr>
            <w:r>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000000">
            <w:pPr>
              <w:spacing w:line="400" w:lineRule="exact"/>
              <w:rPr>
                <w:sz w:val="18"/>
                <w:szCs w:val="18"/>
                <w:lang w:val="en-US"/>
              </w:rPr>
            </w:pPr>
            <w:r>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000000">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000000">
            <w:pPr>
              <w:spacing w:line="400" w:lineRule="exact"/>
              <w:rPr>
                <w:sz w:val="18"/>
                <w:szCs w:val="18"/>
                <w:lang w:val="en-US"/>
              </w:rPr>
            </w:pPr>
            <w:r>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000000">
            <w:pPr>
              <w:spacing w:line="400" w:lineRule="exact"/>
              <w:rPr>
                <w:sz w:val="18"/>
                <w:szCs w:val="18"/>
                <w:lang w:val="en-US"/>
              </w:rPr>
            </w:pPr>
            <w:r>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000000">
            <w:pPr>
              <w:spacing w:line="400" w:lineRule="exact"/>
              <w:rPr>
                <w:sz w:val="18"/>
                <w:szCs w:val="18"/>
                <w:lang w:val="en-US"/>
              </w:rPr>
            </w:pPr>
            <w:r>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000000">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000000">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000000">
            <w:pPr>
              <w:spacing w:line="400" w:lineRule="exact"/>
              <w:rPr>
                <w:sz w:val="18"/>
                <w:szCs w:val="18"/>
                <w:lang w:val="en-US"/>
              </w:rPr>
            </w:pPr>
            <w:r>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000000">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000000">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000000">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000000">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000000">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000000">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000000">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000000">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000000">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000000">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000000">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000000">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000000">
            <w:pPr>
              <w:spacing w:line="400" w:lineRule="exact"/>
              <w:rPr>
                <w:sz w:val="18"/>
                <w:szCs w:val="18"/>
                <w:lang w:val="en-US"/>
              </w:rPr>
            </w:pPr>
            <w:r>
              <w:rPr>
                <w:sz w:val="18"/>
                <w:szCs w:val="18"/>
                <w:lang w:val="en-US"/>
              </w:rPr>
              <w:t>24</w:t>
            </w:r>
          </w:p>
        </w:tc>
      </w:tr>
      <w:tr w:rsidR="00BB604D">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办公</w:t>
            </w:r>
            <w:r>
              <w:rPr>
                <w:sz w:val="18"/>
                <w:szCs w:val="18"/>
                <w:lang w:val="en-US"/>
              </w:rPr>
              <w:t>-</w:t>
            </w:r>
            <w:r>
              <w:rPr>
                <w:sz w:val="18"/>
                <w:szCs w:val="18"/>
                <w:lang w:val="en-US"/>
              </w:rPr>
              <w:t>普通办公室</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36</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62</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56</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54</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43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53</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55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58</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67</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40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10</w:t>
            </w:r>
          </w:p>
        </w:tc>
      </w:tr>
      <w:tr w:rsidR="00BB604D">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r>
      <w:tr w:rsidR="00BB604D">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办公</w:t>
            </w:r>
            <w:r>
              <w:rPr>
                <w:sz w:val="18"/>
                <w:szCs w:val="18"/>
                <w:lang w:val="en-US"/>
              </w:rPr>
              <w:t>-</w:t>
            </w:r>
            <w:r>
              <w:rPr>
                <w:sz w:val="18"/>
                <w:szCs w:val="18"/>
                <w:lang w:val="en-US"/>
              </w:rPr>
              <w:t>走廊</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r>
      <w:tr w:rsidR="001211D7" w:rsidTr="00EE380D">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r>
    </w:tbl>
    <w:p w:rsidR="00BB604D" w:rsidRDefault="00BB604D"/>
    <w:p w:rsidR="00BB604D" w:rsidRDefault="00000000">
      <w:r>
        <w:t>注：上行：工作日；下行：节假日</w:t>
      </w:r>
    </w:p>
    <w:p w:rsidR="00BB604D" w:rsidRDefault="00000000">
      <w:pPr>
        <w:pStyle w:val="2"/>
      </w:pPr>
      <w:bookmarkStart w:id="120" w:name="_Toc154096707"/>
      <w:r>
        <w:t>工作日/节假日设备逐时使用率(%)</w:t>
      </w:r>
      <w:bookmarkEnd w:id="120"/>
    </w:p>
    <w:p w:rsidR="00BB604D" w:rsidRDefault="00BB604D"/>
    <w:tbl>
      <w:tblPr>
        <w:tblW w:w="10686" w:type="dxa"/>
        <w:jc w:val="center"/>
        <w:tblLayout w:type="fixed"/>
        <w:tblCellMar>
          <w:left w:w="57" w:type="dxa"/>
          <w:right w:w="0" w:type="dxa"/>
        </w:tblCellMar>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1211D7" w:rsidTr="00EE380D">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rsidR="001211D7" w:rsidRDefault="00000000">
            <w:pPr>
              <w:spacing w:line="400" w:lineRule="exact"/>
              <w:rPr>
                <w:sz w:val="18"/>
                <w:szCs w:val="18"/>
                <w:lang w:val="en-US"/>
              </w:rPr>
            </w:pPr>
            <w:r>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000000">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000000">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000000">
            <w:pPr>
              <w:spacing w:line="400" w:lineRule="exact"/>
              <w:rPr>
                <w:sz w:val="18"/>
                <w:szCs w:val="18"/>
                <w:lang w:val="en-US"/>
              </w:rPr>
            </w:pPr>
            <w:r>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000000">
            <w:pPr>
              <w:spacing w:line="400" w:lineRule="exact"/>
              <w:rPr>
                <w:sz w:val="18"/>
                <w:szCs w:val="18"/>
                <w:lang w:val="en-US"/>
              </w:rPr>
            </w:pPr>
            <w:r>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000000">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000000">
            <w:pPr>
              <w:spacing w:line="400" w:lineRule="exact"/>
              <w:rPr>
                <w:sz w:val="18"/>
                <w:szCs w:val="18"/>
                <w:lang w:val="en-US"/>
              </w:rPr>
            </w:pPr>
            <w:r>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000000">
            <w:pPr>
              <w:spacing w:line="400" w:lineRule="exact"/>
              <w:rPr>
                <w:sz w:val="18"/>
                <w:szCs w:val="18"/>
                <w:lang w:val="en-US"/>
              </w:rPr>
            </w:pPr>
            <w:r>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000000">
            <w:pPr>
              <w:spacing w:line="400" w:lineRule="exact"/>
              <w:rPr>
                <w:sz w:val="18"/>
                <w:szCs w:val="18"/>
                <w:lang w:val="en-US"/>
              </w:rPr>
            </w:pPr>
            <w:r>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000000">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000000">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000000">
            <w:pPr>
              <w:spacing w:line="400" w:lineRule="exact"/>
              <w:rPr>
                <w:sz w:val="18"/>
                <w:szCs w:val="18"/>
                <w:lang w:val="en-US"/>
              </w:rPr>
            </w:pPr>
            <w:r>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000000">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000000">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000000">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000000">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000000">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000000">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000000">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000000">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000000">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000000">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000000">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000000">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000000">
            <w:pPr>
              <w:spacing w:line="400" w:lineRule="exact"/>
              <w:rPr>
                <w:sz w:val="18"/>
                <w:szCs w:val="18"/>
                <w:lang w:val="en-US"/>
              </w:rPr>
            </w:pPr>
            <w:r>
              <w:rPr>
                <w:sz w:val="18"/>
                <w:szCs w:val="18"/>
                <w:lang w:val="en-US"/>
              </w:rPr>
              <w:t>24</w:t>
            </w:r>
          </w:p>
        </w:tc>
      </w:tr>
      <w:tr w:rsidR="00BB604D">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办公</w:t>
            </w:r>
            <w:r>
              <w:rPr>
                <w:sz w:val="18"/>
                <w:szCs w:val="18"/>
                <w:lang w:val="en-US"/>
              </w:rPr>
              <w:t>-</w:t>
            </w:r>
            <w:r>
              <w:rPr>
                <w:sz w:val="18"/>
                <w:szCs w:val="18"/>
                <w:lang w:val="en-US"/>
              </w:rPr>
              <w:t>普通办公室</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r>
      <w:tr w:rsidR="00BB604D">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r>
      <w:tr w:rsidR="00BB604D">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办公</w:t>
            </w:r>
            <w:r>
              <w:rPr>
                <w:sz w:val="18"/>
                <w:szCs w:val="18"/>
                <w:lang w:val="en-US"/>
              </w:rPr>
              <w:t>-</w:t>
            </w:r>
            <w:r>
              <w:rPr>
                <w:sz w:val="18"/>
                <w:szCs w:val="18"/>
                <w:lang w:val="en-US"/>
              </w:rPr>
              <w:t>走廊</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r>
      <w:tr w:rsidR="001211D7" w:rsidTr="00EE380D">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000000">
            <w:pPr>
              <w:spacing w:line="400" w:lineRule="exact"/>
              <w:rPr>
                <w:sz w:val="18"/>
                <w:szCs w:val="18"/>
                <w:lang w:val="en-US"/>
              </w:rPr>
            </w:pPr>
            <w:r>
              <w:rPr>
                <w:sz w:val="18"/>
                <w:szCs w:val="18"/>
                <w:lang w:val="en-US"/>
              </w:rPr>
              <w:t>0</w:t>
            </w:r>
          </w:p>
        </w:tc>
      </w:tr>
    </w:tbl>
    <w:p w:rsidR="00BB604D" w:rsidRDefault="00BB604D"/>
    <w:p w:rsidR="00BB604D" w:rsidRDefault="00000000">
      <w:r>
        <w:t>注：上行：工作日；下行：节假日</w:t>
      </w:r>
    </w:p>
    <w:p w:rsidR="00BB604D" w:rsidRDefault="00BB604D"/>
    <w:sectPr w:rsidR="00BB604D"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8177E" w:rsidRDefault="0098177E" w:rsidP="00203A7D">
      <w:r>
        <w:separator/>
      </w:r>
    </w:p>
  </w:endnote>
  <w:endnote w:type="continuationSeparator" w:id="0">
    <w:p w:rsidR="0098177E" w:rsidRDefault="0098177E"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1509D" w:rsidRDefault="00B1509D"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B1509D" w:rsidRDefault="00B1509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1509D" w:rsidRDefault="00B1509D"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90FB1">
      <w:rPr>
        <w:rStyle w:val="a9"/>
        <w:noProof/>
      </w:rPr>
      <w:t>1</w:t>
    </w:r>
    <w:r>
      <w:rPr>
        <w:rStyle w:val="a9"/>
      </w:rPr>
      <w:fldChar w:fldCharType="end"/>
    </w:r>
  </w:p>
  <w:p w:rsidR="00B1509D" w:rsidRDefault="00B1509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8177E" w:rsidRDefault="0098177E" w:rsidP="00203A7D">
      <w:r>
        <w:separator/>
      </w:r>
    </w:p>
  </w:footnote>
  <w:footnote w:type="continuationSeparator" w:id="0">
    <w:p w:rsidR="0098177E" w:rsidRDefault="0098177E"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1452" w:rsidRDefault="00490FB1" w:rsidP="00E31452">
    <w:pPr>
      <w:pStyle w:val="a4"/>
      <w:jc w:val="left"/>
    </w:pPr>
    <w:r>
      <w:rPr>
        <w:noProof/>
        <w:lang w:val="en-US"/>
      </w:rPr>
      <w:drawing>
        <wp:inline distT="0" distB="0" distL="0" distR="0" wp14:anchorId="7C9B1019" wp14:editId="63C58CA9">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num w:numId="1" w16cid:durableId="2108842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F76"/>
    <w:rsid w:val="00005553"/>
    <w:rsid w:val="00024A13"/>
    <w:rsid w:val="00031D69"/>
    <w:rsid w:val="00037A4C"/>
    <w:rsid w:val="000D5BDD"/>
    <w:rsid w:val="000F7EF2"/>
    <w:rsid w:val="00121509"/>
    <w:rsid w:val="00122AE1"/>
    <w:rsid w:val="0014776A"/>
    <w:rsid w:val="001A18B0"/>
    <w:rsid w:val="00203A7D"/>
    <w:rsid w:val="0022447D"/>
    <w:rsid w:val="00241F76"/>
    <w:rsid w:val="002555B8"/>
    <w:rsid w:val="0030437C"/>
    <w:rsid w:val="003121F7"/>
    <w:rsid w:val="00314D29"/>
    <w:rsid w:val="00330A15"/>
    <w:rsid w:val="0033208F"/>
    <w:rsid w:val="00382BA2"/>
    <w:rsid w:val="003E0BD9"/>
    <w:rsid w:val="00424AF4"/>
    <w:rsid w:val="00490FB1"/>
    <w:rsid w:val="004D230F"/>
    <w:rsid w:val="004D449D"/>
    <w:rsid w:val="00517BC7"/>
    <w:rsid w:val="005215FB"/>
    <w:rsid w:val="00534262"/>
    <w:rsid w:val="00537558"/>
    <w:rsid w:val="00541973"/>
    <w:rsid w:val="005755BA"/>
    <w:rsid w:val="005A5ADF"/>
    <w:rsid w:val="005E2661"/>
    <w:rsid w:val="005E56B4"/>
    <w:rsid w:val="0061362D"/>
    <w:rsid w:val="00635D95"/>
    <w:rsid w:val="00661D50"/>
    <w:rsid w:val="00694FCA"/>
    <w:rsid w:val="006E3B8E"/>
    <w:rsid w:val="0075022D"/>
    <w:rsid w:val="00766F09"/>
    <w:rsid w:val="007B1DE0"/>
    <w:rsid w:val="007D7FC4"/>
    <w:rsid w:val="007E1B47"/>
    <w:rsid w:val="0081624A"/>
    <w:rsid w:val="00863A8E"/>
    <w:rsid w:val="00883D6C"/>
    <w:rsid w:val="008F0420"/>
    <w:rsid w:val="00901AD4"/>
    <w:rsid w:val="009677EB"/>
    <w:rsid w:val="0098177E"/>
    <w:rsid w:val="00A22DC5"/>
    <w:rsid w:val="00A32590"/>
    <w:rsid w:val="00A355BD"/>
    <w:rsid w:val="00A471F7"/>
    <w:rsid w:val="00AA47FE"/>
    <w:rsid w:val="00AA684C"/>
    <w:rsid w:val="00AE1923"/>
    <w:rsid w:val="00B1299D"/>
    <w:rsid w:val="00B14790"/>
    <w:rsid w:val="00B1509D"/>
    <w:rsid w:val="00B41640"/>
    <w:rsid w:val="00B55B22"/>
    <w:rsid w:val="00B60841"/>
    <w:rsid w:val="00B9667B"/>
    <w:rsid w:val="00BA478E"/>
    <w:rsid w:val="00BB604D"/>
    <w:rsid w:val="00BC7EB6"/>
    <w:rsid w:val="00BF19A7"/>
    <w:rsid w:val="00C42E51"/>
    <w:rsid w:val="00C63237"/>
    <w:rsid w:val="00C67778"/>
    <w:rsid w:val="00C97E25"/>
    <w:rsid w:val="00CB5E85"/>
    <w:rsid w:val="00CE1921"/>
    <w:rsid w:val="00CE28AA"/>
    <w:rsid w:val="00D02CC2"/>
    <w:rsid w:val="00D40158"/>
    <w:rsid w:val="00D418D4"/>
    <w:rsid w:val="00D43C46"/>
    <w:rsid w:val="00D62A9A"/>
    <w:rsid w:val="00DB4CC2"/>
    <w:rsid w:val="00DC73AD"/>
    <w:rsid w:val="00DF470C"/>
    <w:rsid w:val="00E3135C"/>
    <w:rsid w:val="00E31452"/>
    <w:rsid w:val="00E81ACD"/>
    <w:rsid w:val="00EF5AB9"/>
    <w:rsid w:val="00F75DD1"/>
    <w:rsid w:val="00FA4B87"/>
    <w:rsid w:val="00FF02F8"/>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5:chartTrackingRefBased/>
  <w15:docId w15:val="{F37F4F95-3E09-4040-AD5D-350A46696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1DE0"/>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semiHidden/>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10">
    <w:name w:val="标题 1 字符"/>
    <w:basedOn w:val="a1"/>
    <w:link w:val="1"/>
    <w:rsid w:val="00BF19A7"/>
    <w:rPr>
      <w:b/>
      <w:bCs/>
      <w:kern w:val="3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10" Type="http://schemas.openxmlformats.org/officeDocument/2006/relationships/footer" Target="footer2.xml"/><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image" Target="media/image14.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NXIN~1\AppData\Local\Temp\tmp1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tmp10.dotx</Template>
  <TotalTime>3</TotalTime>
  <Pages>15</Pages>
  <Words>1243</Words>
  <Characters>7087</Characters>
  <Application>Microsoft Office Word</Application>
  <DocSecurity>0</DocSecurity>
  <Lines>59</Lines>
  <Paragraphs>16</Paragraphs>
  <ScaleCrop>false</ScaleCrop>
  <Company>ths</Company>
  <LinksUpToDate>false</LinksUpToDate>
  <CharactersWithSpaces>8314</CharactersWithSpaces>
  <SharedDoc>false</SharedDoc>
  <HLinks>
    <vt:vector size="384" baseType="variant">
      <vt:variant>
        <vt:i4>1179699</vt:i4>
      </vt:variant>
      <vt:variant>
        <vt:i4>380</vt:i4>
      </vt:variant>
      <vt:variant>
        <vt:i4>0</vt:i4>
      </vt:variant>
      <vt:variant>
        <vt:i4>5</vt:i4>
      </vt:variant>
      <vt:variant>
        <vt:lpwstr/>
      </vt:variant>
      <vt:variant>
        <vt:lpwstr>_Toc316568098</vt:lpwstr>
      </vt:variant>
      <vt:variant>
        <vt:i4>1179699</vt:i4>
      </vt:variant>
      <vt:variant>
        <vt:i4>374</vt:i4>
      </vt:variant>
      <vt:variant>
        <vt:i4>0</vt:i4>
      </vt:variant>
      <vt:variant>
        <vt:i4>5</vt:i4>
      </vt:variant>
      <vt:variant>
        <vt:lpwstr/>
      </vt:variant>
      <vt:variant>
        <vt:lpwstr>_Toc316568097</vt:lpwstr>
      </vt:variant>
      <vt:variant>
        <vt:i4>1179699</vt:i4>
      </vt:variant>
      <vt:variant>
        <vt:i4>368</vt:i4>
      </vt:variant>
      <vt:variant>
        <vt:i4>0</vt:i4>
      </vt:variant>
      <vt:variant>
        <vt:i4>5</vt:i4>
      </vt:variant>
      <vt:variant>
        <vt:lpwstr/>
      </vt:variant>
      <vt:variant>
        <vt:lpwstr>_Toc316568096</vt:lpwstr>
      </vt:variant>
      <vt:variant>
        <vt:i4>1179699</vt:i4>
      </vt:variant>
      <vt:variant>
        <vt:i4>362</vt:i4>
      </vt:variant>
      <vt:variant>
        <vt:i4>0</vt:i4>
      </vt:variant>
      <vt:variant>
        <vt:i4>5</vt:i4>
      </vt:variant>
      <vt:variant>
        <vt:lpwstr/>
      </vt:variant>
      <vt:variant>
        <vt:lpwstr>_Toc316568095</vt:lpwstr>
      </vt:variant>
      <vt:variant>
        <vt:i4>1179699</vt:i4>
      </vt:variant>
      <vt:variant>
        <vt:i4>356</vt:i4>
      </vt:variant>
      <vt:variant>
        <vt:i4>0</vt:i4>
      </vt:variant>
      <vt:variant>
        <vt:i4>5</vt:i4>
      </vt:variant>
      <vt:variant>
        <vt:lpwstr/>
      </vt:variant>
      <vt:variant>
        <vt:lpwstr>_Toc316568094</vt:lpwstr>
      </vt:variant>
      <vt:variant>
        <vt:i4>1179699</vt:i4>
      </vt:variant>
      <vt:variant>
        <vt:i4>350</vt:i4>
      </vt:variant>
      <vt:variant>
        <vt:i4>0</vt:i4>
      </vt:variant>
      <vt:variant>
        <vt:i4>5</vt:i4>
      </vt:variant>
      <vt:variant>
        <vt:lpwstr/>
      </vt:variant>
      <vt:variant>
        <vt:lpwstr>_Toc316568093</vt:lpwstr>
      </vt:variant>
      <vt:variant>
        <vt:i4>1179699</vt:i4>
      </vt:variant>
      <vt:variant>
        <vt:i4>344</vt:i4>
      </vt:variant>
      <vt:variant>
        <vt:i4>0</vt:i4>
      </vt:variant>
      <vt:variant>
        <vt:i4>5</vt:i4>
      </vt:variant>
      <vt:variant>
        <vt:lpwstr/>
      </vt:variant>
      <vt:variant>
        <vt:lpwstr>_Toc316568092</vt:lpwstr>
      </vt:variant>
      <vt:variant>
        <vt:i4>1179699</vt:i4>
      </vt:variant>
      <vt:variant>
        <vt:i4>338</vt:i4>
      </vt:variant>
      <vt:variant>
        <vt:i4>0</vt:i4>
      </vt:variant>
      <vt:variant>
        <vt:i4>5</vt:i4>
      </vt:variant>
      <vt:variant>
        <vt:lpwstr/>
      </vt:variant>
      <vt:variant>
        <vt:lpwstr>_Toc316568091</vt:lpwstr>
      </vt:variant>
      <vt:variant>
        <vt:i4>1179699</vt:i4>
      </vt:variant>
      <vt:variant>
        <vt:i4>332</vt:i4>
      </vt:variant>
      <vt:variant>
        <vt:i4>0</vt:i4>
      </vt:variant>
      <vt:variant>
        <vt:i4>5</vt:i4>
      </vt:variant>
      <vt:variant>
        <vt:lpwstr/>
      </vt:variant>
      <vt:variant>
        <vt:lpwstr>_Toc316568090</vt:lpwstr>
      </vt:variant>
      <vt:variant>
        <vt:i4>1245235</vt:i4>
      </vt:variant>
      <vt:variant>
        <vt:i4>326</vt:i4>
      </vt:variant>
      <vt:variant>
        <vt:i4>0</vt:i4>
      </vt:variant>
      <vt:variant>
        <vt:i4>5</vt:i4>
      </vt:variant>
      <vt:variant>
        <vt:lpwstr/>
      </vt:variant>
      <vt:variant>
        <vt:lpwstr>_Toc316568089</vt:lpwstr>
      </vt:variant>
      <vt:variant>
        <vt:i4>1245235</vt:i4>
      </vt:variant>
      <vt:variant>
        <vt:i4>320</vt:i4>
      </vt:variant>
      <vt:variant>
        <vt:i4>0</vt:i4>
      </vt:variant>
      <vt:variant>
        <vt:i4>5</vt:i4>
      </vt:variant>
      <vt:variant>
        <vt:lpwstr/>
      </vt:variant>
      <vt:variant>
        <vt:lpwstr>_Toc316568088</vt:lpwstr>
      </vt:variant>
      <vt:variant>
        <vt:i4>1245235</vt:i4>
      </vt:variant>
      <vt:variant>
        <vt:i4>314</vt:i4>
      </vt:variant>
      <vt:variant>
        <vt:i4>0</vt:i4>
      </vt:variant>
      <vt:variant>
        <vt:i4>5</vt:i4>
      </vt:variant>
      <vt:variant>
        <vt:lpwstr/>
      </vt:variant>
      <vt:variant>
        <vt:lpwstr>_Toc316568087</vt:lpwstr>
      </vt:variant>
      <vt:variant>
        <vt:i4>1245235</vt:i4>
      </vt:variant>
      <vt:variant>
        <vt:i4>308</vt:i4>
      </vt:variant>
      <vt:variant>
        <vt:i4>0</vt:i4>
      </vt:variant>
      <vt:variant>
        <vt:i4>5</vt:i4>
      </vt:variant>
      <vt:variant>
        <vt:lpwstr/>
      </vt:variant>
      <vt:variant>
        <vt:lpwstr>_Toc316568086</vt:lpwstr>
      </vt:variant>
      <vt:variant>
        <vt:i4>1245235</vt:i4>
      </vt:variant>
      <vt:variant>
        <vt:i4>302</vt:i4>
      </vt:variant>
      <vt:variant>
        <vt:i4>0</vt:i4>
      </vt:variant>
      <vt:variant>
        <vt:i4>5</vt:i4>
      </vt:variant>
      <vt:variant>
        <vt:lpwstr/>
      </vt:variant>
      <vt:variant>
        <vt:lpwstr>_Toc316568085</vt:lpwstr>
      </vt:variant>
      <vt:variant>
        <vt:i4>1245235</vt:i4>
      </vt:variant>
      <vt:variant>
        <vt:i4>296</vt:i4>
      </vt:variant>
      <vt:variant>
        <vt:i4>0</vt:i4>
      </vt:variant>
      <vt:variant>
        <vt:i4>5</vt:i4>
      </vt:variant>
      <vt:variant>
        <vt:lpwstr/>
      </vt:variant>
      <vt:variant>
        <vt:lpwstr>_Toc316568084</vt:lpwstr>
      </vt:variant>
      <vt:variant>
        <vt:i4>1245235</vt:i4>
      </vt:variant>
      <vt:variant>
        <vt:i4>290</vt:i4>
      </vt:variant>
      <vt:variant>
        <vt:i4>0</vt:i4>
      </vt:variant>
      <vt:variant>
        <vt:i4>5</vt:i4>
      </vt:variant>
      <vt:variant>
        <vt:lpwstr/>
      </vt:variant>
      <vt:variant>
        <vt:lpwstr>_Toc316568083</vt:lpwstr>
      </vt:variant>
      <vt:variant>
        <vt:i4>1245235</vt:i4>
      </vt:variant>
      <vt:variant>
        <vt:i4>284</vt:i4>
      </vt:variant>
      <vt:variant>
        <vt:i4>0</vt:i4>
      </vt:variant>
      <vt:variant>
        <vt:i4>5</vt:i4>
      </vt:variant>
      <vt:variant>
        <vt:lpwstr/>
      </vt:variant>
      <vt:variant>
        <vt:lpwstr>_Toc316568082</vt:lpwstr>
      </vt:variant>
      <vt:variant>
        <vt:i4>1245235</vt:i4>
      </vt:variant>
      <vt:variant>
        <vt:i4>278</vt:i4>
      </vt:variant>
      <vt:variant>
        <vt:i4>0</vt:i4>
      </vt:variant>
      <vt:variant>
        <vt:i4>5</vt:i4>
      </vt:variant>
      <vt:variant>
        <vt:lpwstr/>
      </vt:variant>
      <vt:variant>
        <vt:lpwstr>_Toc316568081</vt:lpwstr>
      </vt:variant>
      <vt:variant>
        <vt:i4>1245235</vt:i4>
      </vt:variant>
      <vt:variant>
        <vt:i4>272</vt:i4>
      </vt:variant>
      <vt:variant>
        <vt:i4>0</vt:i4>
      </vt:variant>
      <vt:variant>
        <vt:i4>5</vt:i4>
      </vt:variant>
      <vt:variant>
        <vt:lpwstr/>
      </vt:variant>
      <vt:variant>
        <vt:lpwstr>_Toc316568080</vt:lpwstr>
      </vt:variant>
      <vt:variant>
        <vt:i4>1835059</vt:i4>
      </vt:variant>
      <vt:variant>
        <vt:i4>266</vt:i4>
      </vt:variant>
      <vt:variant>
        <vt:i4>0</vt:i4>
      </vt:variant>
      <vt:variant>
        <vt:i4>5</vt:i4>
      </vt:variant>
      <vt:variant>
        <vt:lpwstr/>
      </vt:variant>
      <vt:variant>
        <vt:lpwstr>_Toc316568079</vt:lpwstr>
      </vt:variant>
      <vt:variant>
        <vt:i4>1835059</vt:i4>
      </vt:variant>
      <vt:variant>
        <vt:i4>260</vt:i4>
      </vt:variant>
      <vt:variant>
        <vt:i4>0</vt:i4>
      </vt:variant>
      <vt:variant>
        <vt:i4>5</vt:i4>
      </vt:variant>
      <vt:variant>
        <vt:lpwstr/>
      </vt:variant>
      <vt:variant>
        <vt:lpwstr>_Toc316568078</vt:lpwstr>
      </vt:variant>
      <vt:variant>
        <vt:i4>1835059</vt:i4>
      </vt:variant>
      <vt:variant>
        <vt:i4>254</vt:i4>
      </vt:variant>
      <vt:variant>
        <vt:i4>0</vt:i4>
      </vt:variant>
      <vt:variant>
        <vt:i4>5</vt:i4>
      </vt:variant>
      <vt:variant>
        <vt:lpwstr/>
      </vt:variant>
      <vt:variant>
        <vt:lpwstr>_Toc316568077</vt:lpwstr>
      </vt:variant>
      <vt:variant>
        <vt:i4>1835059</vt:i4>
      </vt:variant>
      <vt:variant>
        <vt:i4>248</vt:i4>
      </vt:variant>
      <vt:variant>
        <vt:i4>0</vt:i4>
      </vt:variant>
      <vt:variant>
        <vt:i4>5</vt:i4>
      </vt:variant>
      <vt:variant>
        <vt:lpwstr/>
      </vt:variant>
      <vt:variant>
        <vt:lpwstr>_Toc316568076</vt:lpwstr>
      </vt:variant>
      <vt:variant>
        <vt:i4>1835059</vt:i4>
      </vt:variant>
      <vt:variant>
        <vt:i4>242</vt:i4>
      </vt:variant>
      <vt:variant>
        <vt:i4>0</vt:i4>
      </vt:variant>
      <vt:variant>
        <vt:i4>5</vt:i4>
      </vt:variant>
      <vt:variant>
        <vt:lpwstr/>
      </vt:variant>
      <vt:variant>
        <vt:lpwstr>_Toc316568075</vt:lpwstr>
      </vt:variant>
      <vt:variant>
        <vt:i4>1835059</vt:i4>
      </vt:variant>
      <vt:variant>
        <vt:i4>236</vt:i4>
      </vt:variant>
      <vt:variant>
        <vt:i4>0</vt:i4>
      </vt:variant>
      <vt:variant>
        <vt:i4>5</vt:i4>
      </vt:variant>
      <vt:variant>
        <vt:lpwstr/>
      </vt:variant>
      <vt:variant>
        <vt:lpwstr>_Toc316568074</vt:lpwstr>
      </vt:variant>
      <vt:variant>
        <vt:i4>1835059</vt:i4>
      </vt:variant>
      <vt:variant>
        <vt:i4>230</vt:i4>
      </vt:variant>
      <vt:variant>
        <vt:i4>0</vt:i4>
      </vt:variant>
      <vt:variant>
        <vt:i4>5</vt:i4>
      </vt:variant>
      <vt:variant>
        <vt:lpwstr/>
      </vt:variant>
      <vt:variant>
        <vt:lpwstr>_Toc316568073</vt:lpwstr>
      </vt:variant>
      <vt:variant>
        <vt:i4>1835059</vt:i4>
      </vt:variant>
      <vt:variant>
        <vt:i4>224</vt:i4>
      </vt:variant>
      <vt:variant>
        <vt:i4>0</vt:i4>
      </vt:variant>
      <vt:variant>
        <vt:i4>5</vt:i4>
      </vt:variant>
      <vt:variant>
        <vt:lpwstr/>
      </vt:variant>
      <vt:variant>
        <vt:lpwstr>_Toc316568072</vt:lpwstr>
      </vt:variant>
      <vt:variant>
        <vt:i4>1835059</vt:i4>
      </vt:variant>
      <vt:variant>
        <vt:i4>218</vt:i4>
      </vt:variant>
      <vt:variant>
        <vt:i4>0</vt:i4>
      </vt:variant>
      <vt:variant>
        <vt:i4>5</vt:i4>
      </vt:variant>
      <vt:variant>
        <vt:lpwstr/>
      </vt:variant>
      <vt:variant>
        <vt:lpwstr>_Toc316568071</vt:lpwstr>
      </vt:variant>
      <vt:variant>
        <vt:i4>1835059</vt:i4>
      </vt:variant>
      <vt:variant>
        <vt:i4>212</vt:i4>
      </vt:variant>
      <vt:variant>
        <vt:i4>0</vt:i4>
      </vt:variant>
      <vt:variant>
        <vt:i4>5</vt:i4>
      </vt:variant>
      <vt:variant>
        <vt:lpwstr/>
      </vt:variant>
      <vt:variant>
        <vt:lpwstr>_Toc316568070</vt:lpwstr>
      </vt:variant>
      <vt:variant>
        <vt:i4>1900595</vt:i4>
      </vt:variant>
      <vt:variant>
        <vt:i4>206</vt:i4>
      </vt:variant>
      <vt:variant>
        <vt:i4>0</vt:i4>
      </vt:variant>
      <vt:variant>
        <vt:i4>5</vt:i4>
      </vt:variant>
      <vt:variant>
        <vt:lpwstr/>
      </vt:variant>
      <vt:variant>
        <vt:lpwstr>_Toc316568069</vt:lpwstr>
      </vt:variant>
      <vt:variant>
        <vt:i4>1900595</vt:i4>
      </vt:variant>
      <vt:variant>
        <vt:i4>200</vt:i4>
      </vt:variant>
      <vt:variant>
        <vt:i4>0</vt:i4>
      </vt:variant>
      <vt:variant>
        <vt:i4>5</vt:i4>
      </vt:variant>
      <vt:variant>
        <vt:lpwstr/>
      </vt:variant>
      <vt:variant>
        <vt:lpwstr>_Toc316568068</vt:lpwstr>
      </vt:variant>
      <vt:variant>
        <vt:i4>1900595</vt:i4>
      </vt:variant>
      <vt:variant>
        <vt:i4>194</vt:i4>
      </vt:variant>
      <vt:variant>
        <vt:i4>0</vt:i4>
      </vt:variant>
      <vt:variant>
        <vt:i4>5</vt:i4>
      </vt:variant>
      <vt:variant>
        <vt:lpwstr/>
      </vt:variant>
      <vt:variant>
        <vt:lpwstr>_Toc316568067</vt:lpwstr>
      </vt:variant>
      <vt:variant>
        <vt:i4>1900595</vt:i4>
      </vt:variant>
      <vt:variant>
        <vt:i4>188</vt:i4>
      </vt:variant>
      <vt:variant>
        <vt:i4>0</vt:i4>
      </vt:variant>
      <vt:variant>
        <vt:i4>5</vt:i4>
      </vt:variant>
      <vt:variant>
        <vt:lpwstr/>
      </vt:variant>
      <vt:variant>
        <vt:lpwstr>_Toc316568066</vt:lpwstr>
      </vt:variant>
      <vt:variant>
        <vt:i4>1900595</vt:i4>
      </vt:variant>
      <vt:variant>
        <vt:i4>182</vt:i4>
      </vt:variant>
      <vt:variant>
        <vt:i4>0</vt:i4>
      </vt:variant>
      <vt:variant>
        <vt:i4>5</vt:i4>
      </vt:variant>
      <vt:variant>
        <vt:lpwstr/>
      </vt:variant>
      <vt:variant>
        <vt:lpwstr>_Toc316568065</vt:lpwstr>
      </vt:variant>
      <vt:variant>
        <vt:i4>1900595</vt:i4>
      </vt:variant>
      <vt:variant>
        <vt:i4>176</vt:i4>
      </vt:variant>
      <vt:variant>
        <vt:i4>0</vt:i4>
      </vt:variant>
      <vt:variant>
        <vt:i4>5</vt:i4>
      </vt:variant>
      <vt:variant>
        <vt:lpwstr/>
      </vt:variant>
      <vt:variant>
        <vt:lpwstr>_Toc316568064</vt:lpwstr>
      </vt:variant>
      <vt:variant>
        <vt:i4>1900595</vt:i4>
      </vt:variant>
      <vt:variant>
        <vt:i4>170</vt:i4>
      </vt:variant>
      <vt:variant>
        <vt:i4>0</vt:i4>
      </vt:variant>
      <vt:variant>
        <vt:i4>5</vt:i4>
      </vt:variant>
      <vt:variant>
        <vt:lpwstr/>
      </vt:variant>
      <vt:variant>
        <vt:lpwstr>_Toc316568063</vt:lpwstr>
      </vt:variant>
      <vt:variant>
        <vt:i4>1900595</vt:i4>
      </vt:variant>
      <vt:variant>
        <vt:i4>164</vt:i4>
      </vt:variant>
      <vt:variant>
        <vt:i4>0</vt:i4>
      </vt:variant>
      <vt:variant>
        <vt:i4>5</vt:i4>
      </vt:variant>
      <vt:variant>
        <vt:lpwstr/>
      </vt:variant>
      <vt:variant>
        <vt:lpwstr>_Toc316568062</vt:lpwstr>
      </vt:variant>
      <vt:variant>
        <vt:i4>1900595</vt:i4>
      </vt:variant>
      <vt:variant>
        <vt:i4>158</vt:i4>
      </vt:variant>
      <vt:variant>
        <vt:i4>0</vt:i4>
      </vt:variant>
      <vt:variant>
        <vt:i4>5</vt:i4>
      </vt:variant>
      <vt:variant>
        <vt:lpwstr/>
      </vt:variant>
      <vt:variant>
        <vt:lpwstr>_Toc316568061</vt:lpwstr>
      </vt:variant>
      <vt:variant>
        <vt:i4>1900595</vt:i4>
      </vt:variant>
      <vt:variant>
        <vt:i4>152</vt:i4>
      </vt:variant>
      <vt:variant>
        <vt:i4>0</vt:i4>
      </vt:variant>
      <vt:variant>
        <vt:i4>5</vt:i4>
      </vt:variant>
      <vt:variant>
        <vt:lpwstr/>
      </vt:variant>
      <vt:variant>
        <vt:lpwstr>_Toc316568060</vt:lpwstr>
      </vt:variant>
      <vt:variant>
        <vt:i4>1966131</vt:i4>
      </vt:variant>
      <vt:variant>
        <vt:i4>146</vt:i4>
      </vt:variant>
      <vt:variant>
        <vt:i4>0</vt:i4>
      </vt:variant>
      <vt:variant>
        <vt:i4>5</vt:i4>
      </vt:variant>
      <vt:variant>
        <vt:lpwstr/>
      </vt:variant>
      <vt:variant>
        <vt:lpwstr>_Toc316568059</vt:lpwstr>
      </vt:variant>
      <vt:variant>
        <vt:i4>1966131</vt:i4>
      </vt:variant>
      <vt:variant>
        <vt:i4>140</vt:i4>
      </vt:variant>
      <vt:variant>
        <vt:i4>0</vt:i4>
      </vt:variant>
      <vt:variant>
        <vt:i4>5</vt:i4>
      </vt:variant>
      <vt:variant>
        <vt:lpwstr/>
      </vt:variant>
      <vt:variant>
        <vt:lpwstr>_Toc316568058</vt:lpwstr>
      </vt:variant>
      <vt:variant>
        <vt:i4>1966131</vt:i4>
      </vt:variant>
      <vt:variant>
        <vt:i4>134</vt:i4>
      </vt:variant>
      <vt:variant>
        <vt:i4>0</vt:i4>
      </vt:variant>
      <vt:variant>
        <vt:i4>5</vt:i4>
      </vt:variant>
      <vt:variant>
        <vt:lpwstr/>
      </vt:variant>
      <vt:variant>
        <vt:lpwstr>_Toc316568057</vt:lpwstr>
      </vt:variant>
      <vt:variant>
        <vt:i4>1966131</vt:i4>
      </vt:variant>
      <vt:variant>
        <vt:i4>128</vt:i4>
      </vt:variant>
      <vt:variant>
        <vt:i4>0</vt:i4>
      </vt:variant>
      <vt:variant>
        <vt:i4>5</vt:i4>
      </vt:variant>
      <vt:variant>
        <vt:lpwstr/>
      </vt:variant>
      <vt:variant>
        <vt:lpwstr>_Toc316568056</vt:lpwstr>
      </vt:variant>
      <vt:variant>
        <vt:i4>1966131</vt:i4>
      </vt:variant>
      <vt:variant>
        <vt:i4>122</vt:i4>
      </vt:variant>
      <vt:variant>
        <vt:i4>0</vt:i4>
      </vt:variant>
      <vt:variant>
        <vt:i4>5</vt:i4>
      </vt:variant>
      <vt:variant>
        <vt:lpwstr/>
      </vt:variant>
      <vt:variant>
        <vt:lpwstr>_Toc316568055</vt:lpwstr>
      </vt:variant>
      <vt:variant>
        <vt:i4>1966131</vt:i4>
      </vt:variant>
      <vt:variant>
        <vt:i4>116</vt:i4>
      </vt:variant>
      <vt:variant>
        <vt:i4>0</vt:i4>
      </vt:variant>
      <vt:variant>
        <vt:i4>5</vt:i4>
      </vt:variant>
      <vt:variant>
        <vt:lpwstr/>
      </vt:variant>
      <vt:variant>
        <vt:lpwstr>_Toc316568054</vt:lpwstr>
      </vt:variant>
      <vt:variant>
        <vt:i4>1966131</vt:i4>
      </vt:variant>
      <vt:variant>
        <vt:i4>110</vt:i4>
      </vt:variant>
      <vt:variant>
        <vt:i4>0</vt:i4>
      </vt:variant>
      <vt:variant>
        <vt:i4>5</vt:i4>
      </vt:variant>
      <vt:variant>
        <vt:lpwstr/>
      </vt:variant>
      <vt:variant>
        <vt:lpwstr>_Toc316568053</vt:lpwstr>
      </vt:variant>
      <vt:variant>
        <vt:i4>1966131</vt:i4>
      </vt:variant>
      <vt:variant>
        <vt:i4>104</vt:i4>
      </vt:variant>
      <vt:variant>
        <vt:i4>0</vt:i4>
      </vt:variant>
      <vt:variant>
        <vt:i4>5</vt:i4>
      </vt:variant>
      <vt:variant>
        <vt:lpwstr/>
      </vt:variant>
      <vt:variant>
        <vt:lpwstr>_Toc316568052</vt:lpwstr>
      </vt:variant>
      <vt:variant>
        <vt:i4>1966131</vt:i4>
      </vt:variant>
      <vt:variant>
        <vt:i4>98</vt:i4>
      </vt:variant>
      <vt:variant>
        <vt:i4>0</vt:i4>
      </vt:variant>
      <vt:variant>
        <vt:i4>5</vt:i4>
      </vt:variant>
      <vt:variant>
        <vt:lpwstr/>
      </vt:variant>
      <vt:variant>
        <vt:lpwstr>_Toc316568051</vt:lpwstr>
      </vt:variant>
      <vt:variant>
        <vt:i4>1966131</vt:i4>
      </vt:variant>
      <vt:variant>
        <vt:i4>92</vt:i4>
      </vt:variant>
      <vt:variant>
        <vt:i4>0</vt:i4>
      </vt:variant>
      <vt:variant>
        <vt:i4>5</vt:i4>
      </vt:variant>
      <vt:variant>
        <vt:lpwstr/>
      </vt:variant>
      <vt:variant>
        <vt:lpwstr>_Toc316568050</vt:lpwstr>
      </vt:variant>
      <vt:variant>
        <vt:i4>2031667</vt:i4>
      </vt:variant>
      <vt:variant>
        <vt:i4>86</vt:i4>
      </vt:variant>
      <vt:variant>
        <vt:i4>0</vt:i4>
      </vt:variant>
      <vt:variant>
        <vt:i4>5</vt:i4>
      </vt:variant>
      <vt:variant>
        <vt:lpwstr/>
      </vt:variant>
      <vt:variant>
        <vt:lpwstr>_Toc316568049</vt:lpwstr>
      </vt:variant>
      <vt:variant>
        <vt:i4>2031667</vt:i4>
      </vt:variant>
      <vt:variant>
        <vt:i4>80</vt:i4>
      </vt:variant>
      <vt:variant>
        <vt:i4>0</vt:i4>
      </vt:variant>
      <vt:variant>
        <vt:i4>5</vt:i4>
      </vt:variant>
      <vt:variant>
        <vt:lpwstr/>
      </vt:variant>
      <vt:variant>
        <vt:lpwstr>_Toc316568048</vt:lpwstr>
      </vt:variant>
      <vt:variant>
        <vt:i4>2031667</vt:i4>
      </vt:variant>
      <vt:variant>
        <vt:i4>74</vt:i4>
      </vt:variant>
      <vt:variant>
        <vt:i4>0</vt:i4>
      </vt:variant>
      <vt:variant>
        <vt:i4>5</vt:i4>
      </vt:variant>
      <vt:variant>
        <vt:lpwstr/>
      </vt:variant>
      <vt:variant>
        <vt:lpwstr>_Toc316568047</vt:lpwstr>
      </vt:variant>
      <vt:variant>
        <vt:i4>2031667</vt:i4>
      </vt:variant>
      <vt:variant>
        <vt:i4>68</vt:i4>
      </vt:variant>
      <vt:variant>
        <vt:i4>0</vt:i4>
      </vt:variant>
      <vt:variant>
        <vt:i4>5</vt:i4>
      </vt:variant>
      <vt:variant>
        <vt:lpwstr/>
      </vt:variant>
      <vt:variant>
        <vt:lpwstr>_Toc316568046</vt:lpwstr>
      </vt:variant>
      <vt:variant>
        <vt:i4>2031667</vt:i4>
      </vt:variant>
      <vt:variant>
        <vt:i4>62</vt:i4>
      </vt:variant>
      <vt:variant>
        <vt:i4>0</vt:i4>
      </vt:variant>
      <vt:variant>
        <vt:i4>5</vt:i4>
      </vt:variant>
      <vt:variant>
        <vt:lpwstr/>
      </vt:variant>
      <vt:variant>
        <vt:lpwstr>_Toc316568045</vt:lpwstr>
      </vt:variant>
      <vt:variant>
        <vt:i4>2031667</vt:i4>
      </vt:variant>
      <vt:variant>
        <vt:i4>56</vt:i4>
      </vt:variant>
      <vt:variant>
        <vt:i4>0</vt:i4>
      </vt:variant>
      <vt:variant>
        <vt:i4>5</vt:i4>
      </vt:variant>
      <vt:variant>
        <vt:lpwstr/>
      </vt:variant>
      <vt:variant>
        <vt:lpwstr>_Toc316568044</vt:lpwstr>
      </vt:variant>
      <vt:variant>
        <vt:i4>2031667</vt:i4>
      </vt:variant>
      <vt:variant>
        <vt:i4>50</vt:i4>
      </vt:variant>
      <vt:variant>
        <vt:i4>0</vt:i4>
      </vt:variant>
      <vt:variant>
        <vt:i4>5</vt:i4>
      </vt:variant>
      <vt:variant>
        <vt:lpwstr/>
      </vt:variant>
      <vt:variant>
        <vt:lpwstr>_Toc316568043</vt:lpwstr>
      </vt:variant>
      <vt:variant>
        <vt:i4>2031667</vt:i4>
      </vt:variant>
      <vt:variant>
        <vt:i4>44</vt:i4>
      </vt:variant>
      <vt:variant>
        <vt:i4>0</vt:i4>
      </vt:variant>
      <vt:variant>
        <vt:i4>5</vt:i4>
      </vt:variant>
      <vt:variant>
        <vt:lpwstr/>
      </vt:variant>
      <vt:variant>
        <vt:lpwstr>_Toc316568042</vt:lpwstr>
      </vt:variant>
      <vt:variant>
        <vt:i4>2031667</vt:i4>
      </vt:variant>
      <vt:variant>
        <vt:i4>38</vt:i4>
      </vt:variant>
      <vt:variant>
        <vt:i4>0</vt:i4>
      </vt:variant>
      <vt:variant>
        <vt:i4>5</vt:i4>
      </vt:variant>
      <vt:variant>
        <vt:lpwstr/>
      </vt:variant>
      <vt:variant>
        <vt:lpwstr>_Toc316568041</vt:lpwstr>
      </vt:variant>
      <vt:variant>
        <vt:i4>2031667</vt:i4>
      </vt:variant>
      <vt:variant>
        <vt:i4>32</vt:i4>
      </vt:variant>
      <vt:variant>
        <vt:i4>0</vt:i4>
      </vt:variant>
      <vt:variant>
        <vt:i4>5</vt:i4>
      </vt:variant>
      <vt:variant>
        <vt:lpwstr/>
      </vt:variant>
      <vt:variant>
        <vt:lpwstr>_Toc316568040</vt:lpwstr>
      </vt:variant>
      <vt:variant>
        <vt:i4>1572915</vt:i4>
      </vt:variant>
      <vt:variant>
        <vt:i4>26</vt:i4>
      </vt:variant>
      <vt:variant>
        <vt:i4>0</vt:i4>
      </vt:variant>
      <vt:variant>
        <vt:i4>5</vt:i4>
      </vt:variant>
      <vt:variant>
        <vt:lpwstr/>
      </vt:variant>
      <vt:variant>
        <vt:lpwstr>_Toc316568039</vt:lpwstr>
      </vt:variant>
      <vt:variant>
        <vt:i4>1572915</vt:i4>
      </vt:variant>
      <vt:variant>
        <vt:i4>20</vt:i4>
      </vt:variant>
      <vt:variant>
        <vt:i4>0</vt:i4>
      </vt:variant>
      <vt:variant>
        <vt:i4>5</vt:i4>
      </vt:variant>
      <vt:variant>
        <vt:lpwstr/>
      </vt:variant>
      <vt:variant>
        <vt:lpwstr>_Toc316568038</vt:lpwstr>
      </vt:variant>
      <vt:variant>
        <vt:i4>1572915</vt:i4>
      </vt:variant>
      <vt:variant>
        <vt:i4>14</vt:i4>
      </vt:variant>
      <vt:variant>
        <vt:i4>0</vt:i4>
      </vt:variant>
      <vt:variant>
        <vt:i4>5</vt:i4>
      </vt:variant>
      <vt:variant>
        <vt:lpwstr/>
      </vt:variant>
      <vt:variant>
        <vt:lpwstr>_Toc316568037</vt:lpwstr>
      </vt:variant>
      <vt:variant>
        <vt:i4>1572915</vt:i4>
      </vt:variant>
      <vt:variant>
        <vt:i4>8</vt:i4>
      </vt:variant>
      <vt:variant>
        <vt:i4>0</vt:i4>
      </vt:variant>
      <vt:variant>
        <vt:i4>5</vt:i4>
      </vt:variant>
      <vt:variant>
        <vt:lpwstr/>
      </vt:variant>
      <vt:variant>
        <vt:lpwstr>_Toc316568036</vt:lpwstr>
      </vt:variant>
      <vt:variant>
        <vt:i4>1572915</vt:i4>
      </vt:variant>
      <vt:variant>
        <vt:i4>2</vt:i4>
      </vt:variant>
      <vt:variant>
        <vt:i4>0</vt:i4>
      </vt:variant>
      <vt:variant>
        <vt:i4>5</vt:i4>
      </vt:variant>
      <vt:variant>
        <vt:lpwstr/>
      </vt:variant>
      <vt:variant>
        <vt:lpwstr>_Toc316568035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围护结构节能率计算书</dc:title>
  <dc:subject/>
  <dc:creator>繁星在上</dc:creator>
  <cp:keywords/>
  <cp:lastModifiedBy>进 杨</cp:lastModifiedBy>
  <cp:revision>1</cp:revision>
  <cp:lastPrinted>1899-12-31T16:00:00Z</cp:lastPrinted>
  <dcterms:created xsi:type="dcterms:W3CDTF">2023-12-21T16:17:00Z</dcterms:created>
  <dcterms:modified xsi:type="dcterms:W3CDTF">2023-12-21T16:20:00Z</dcterms:modified>
</cp:coreProperties>
</file>