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spacing w:val="24"/>
          <w:sz w:val="21"/>
          <w:szCs w:val="21"/>
        </w:rPr>
      </w:pPr>
      <w:r>
        <w:rPr>
          <w:rFonts w:hint="eastAsia" w:asciiTheme="minorEastAsia" w:hAnsiTheme="minorEastAsia" w:eastAsiaTheme="minorEastAsia" w:cstheme="minorEastAsia"/>
          <w:i w:val="0"/>
          <w:iCs w:val="0"/>
          <w:caps w:val="0"/>
          <w:spacing w:val="24"/>
          <w:sz w:val="21"/>
          <w:szCs w:val="21"/>
          <w:shd w:val="clear" w:fill="FFFFFF"/>
        </w:rPr>
        <w:t>绿色节能设计策略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rPr>
      </w:pPr>
      <w:r>
        <w:rPr>
          <w:rFonts w:hint="eastAsia" w:asciiTheme="minorEastAsia" w:hAnsiTheme="minorEastAsia" w:eastAsiaTheme="minorEastAsia" w:cstheme="minorEastAsia"/>
          <w:i w:val="0"/>
          <w:iCs w:val="0"/>
          <w:caps w:val="0"/>
          <w:spacing w:val="24"/>
          <w:sz w:val="21"/>
          <w:szCs w:val="21"/>
          <w:shd w:val="clear" w:fill="FFFFFF"/>
        </w:rPr>
        <w:t>该乡村未来小型集聚建筑群模式设计用到的技术策略包括：建筑采光设计、建筑室内外通风环境设计、声环境设计、雨水收集、隔声设计、垂直农场、地</w:t>
      </w:r>
      <w:r>
        <w:rPr>
          <w:rFonts w:hint="eastAsia" w:asciiTheme="minorEastAsia" w:hAnsiTheme="minorEastAsia" w:eastAsiaTheme="minorEastAsia" w:cstheme="minorEastAsia"/>
          <w:i w:val="0"/>
          <w:iCs w:val="0"/>
          <w:caps w:val="0"/>
          <w:spacing w:val="24"/>
          <w:sz w:val="21"/>
          <w:szCs w:val="21"/>
          <w:shd w:val="clear" w:fill="FFFFFF"/>
          <w:lang w:val="en-US" w:eastAsia="zh-CN"/>
        </w:rPr>
        <w:t>炕系统</w:t>
      </w:r>
      <w:r>
        <w:rPr>
          <w:rFonts w:hint="eastAsia" w:asciiTheme="minorEastAsia" w:hAnsiTheme="minorEastAsia" w:eastAsiaTheme="minorEastAsia" w:cstheme="minorEastAsia"/>
          <w:i w:val="0"/>
          <w:iCs w:val="0"/>
          <w:caps w:val="0"/>
          <w:spacing w:val="24"/>
          <w:sz w:val="21"/>
          <w:szCs w:val="21"/>
          <w:shd w:val="clear" w:fill="FFFFFF"/>
        </w:rPr>
        <w:t>、</w:t>
      </w:r>
      <w:r>
        <w:rPr>
          <w:rFonts w:hint="eastAsia" w:asciiTheme="minorEastAsia" w:hAnsiTheme="minorEastAsia" w:eastAsiaTheme="minorEastAsia" w:cstheme="minorEastAsia"/>
          <w:i w:val="0"/>
          <w:iCs w:val="0"/>
          <w:caps w:val="0"/>
          <w:spacing w:val="24"/>
          <w:sz w:val="21"/>
          <w:szCs w:val="21"/>
          <w:shd w:val="clear" w:fill="FFFFFF"/>
          <w:lang w:val="en-US" w:eastAsia="zh-CN"/>
        </w:rPr>
        <w:t>河水源热泵系统、</w:t>
      </w:r>
      <w:r>
        <w:rPr>
          <w:rFonts w:hint="eastAsia" w:asciiTheme="minorEastAsia" w:hAnsiTheme="minorEastAsia" w:eastAsiaTheme="minorEastAsia" w:cstheme="minorEastAsia"/>
          <w:i w:val="0"/>
          <w:iCs w:val="0"/>
          <w:caps w:val="0"/>
          <w:spacing w:val="24"/>
          <w:sz w:val="21"/>
          <w:szCs w:val="21"/>
          <w:shd w:val="clear" w:fill="FFFFFF"/>
        </w:rPr>
        <w:t>采光天井、Low-E玻璃、</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叶绿体</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树</w:t>
      </w:r>
      <w:r>
        <w:rPr>
          <w:rFonts w:hint="eastAsia" w:asciiTheme="minorEastAsia" w:hAnsiTheme="minorEastAsia" w:eastAsiaTheme="minorEastAsia" w:cstheme="minorEastAsia"/>
          <w:i w:val="0"/>
          <w:iCs w:val="0"/>
          <w:caps w:val="0"/>
          <w:spacing w:val="24"/>
          <w:sz w:val="21"/>
          <w:szCs w:val="21"/>
          <w:shd w:val="clear" w:fill="FFFFFF"/>
        </w:rPr>
        <w:t>太阳能光电系统等。以下为具体分体系说明设计策略：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rPr>
      </w:pPr>
      <w:r>
        <w:rPr>
          <w:rFonts w:hint="eastAsia" w:asciiTheme="minorEastAsia" w:hAnsiTheme="minorEastAsia" w:eastAsiaTheme="minorEastAsia" w:cstheme="minorEastAsia"/>
          <w:i w:val="0"/>
          <w:iCs w:val="0"/>
          <w:caps w:val="0"/>
          <w:spacing w:val="24"/>
          <w:sz w:val="21"/>
          <w:szCs w:val="21"/>
          <w:shd w:val="clear" w:fill="FFFFFF"/>
        </w:rPr>
        <w:t>热环境体系设计：通过</w:t>
      </w:r>
      <w:r>
        <w:rPr>
          <w:rFonts w:hint="eastAsia" w:asciiTheme="minorEastAsia" w:hAnsiTheme="minorEastAsia" w:eastAsiaTheme="minorEastAsia" w:cstheme="minorEastAsia"/>
          <w:i w:val="0"/>
          <w:iCs w:val="0"/>
          <w:caps w:val="0"/>
          <w:spacing w:val="24"/>
          <w:sz w:val="21"/>
          <w:szCs w:val="21"/>
          <w:shd w:val="clear" w:fill="FFFFFF"/>
          <w:lang w:val="en-US" w:eastAsia="zh-CN"/>
        </w:rPr>
        <w:t>社区后的生态林和社区内</w:t>
      </w:r>
      <w:r>
        <w:rPr>
          <w:rFonts w:hint="eastAsia" w:asciiTheme="minorEastAsia" w:hAnsiTheme="minorEastAsia" w:eastAsiaTheme="minorEastAsia" w:cstheme="minorEastAsia"/>
          <w:i w:val="0"/>
          <w:iCs w:val="0"/>
          <w:caps w:val="0"/>
          <w:spacing w:val="24"/>
          <w:sz w:val="21"/>
          <w:szCs w:val="21"/>
          <w:shd w:val="clear" w:fill="FFFFFF"/>
        </w:rPr>
        <w:t>种植的绿植、农作物夏季形成荫蔽，冬季叶片凋落，形成自动百叶给人提供舒适的热环境。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shd w:val="clear" w:fill="FFFFFF"/>
        </w:rPr>
      </w:pPr>
      <w:r>
        <w:rPr>
          <w:rFonts w:hint="eastAsia" w:asciiTheme="minorEastAsia" w:hAnsiTheme="minorEastAsia" w:eastAsiaTheme="minorEastAsia" w:cstheme="minorEastAsia"/>
          <w:i w:val="0"/>
          <w:iCs w:val="0"/>
          <w:caps w:val="0"/>
          <w:spacing w:val="24"/>
          <w:sz w:val="21"/>
          <w:szCs w:val="21"/>
          <w:shd w:val="clear" w:fill="FFFFFF"/>
        </w:rPr>
        <w:t>节水体系设计：设计了雨水收集系统实现节水</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生水”</w:t>
      </w:r>
      <w:r>
        <w:rPr>
          <w:rFonts w:hint="eastAsia" w:asciiTheme="minorEastAsia" w:hAnsiTheme="minorEastAsia" w:eastAsiaTheme="minorEastAsia" w:cstheme="minorEastAsia"/>
          <w:i w:val="0"/>
          <w:iCs w:val="0"/>
          <w:caps w:val="0"/>
          <w:spacing w:val="24"/>
          <w:sz w:val="21"/>
          <w:szCs w:val="21"/>
          <w:shd w:val="clear" w:fill="FFFFFF"/>
        </w:rPr>
        <w:t>，通过收集屋顶、</w:t>
      </w:r>
      <w:r>
        <w:rPr>
          <w:rFonts w:hint="eastAsia" w:asciiTheme="minorEastAsia" w:hAnsiTheme="minorEastAsia" w:eastAsiaTheme="minorEastAsia" w:cstheme="minorEastAsia"/>
          <w:i w:val="0"/>
          <w:iCs w:val="0"/>
          <w:caps w:val="0"/>
          <w:spacing w:val="24"/>
          <w:sz w:val="21"/>
          <w:szCs w:val="21"/>
          <w:shd w:val="clear" w:fill="FFFFFF"/>
          <w:lang w:val="en-US" w:eastAsia="zh-CN"/>
        </w:rPr>
        <w:t>连廊降水、</w:t>
      </w:r>
      <w:r>
        <w:rPr>
          <w:rFonts w:hint="eastAsia" w:asciiTheme="minorEastAsia" w:hAnsiTheme="minorEastAsia" w:eastAsiaTheme="minorEastAsia" w:cstheme="minorEastAsia"/>
          <w:i w:val="0"/>
          <w:iCs w:val="0"/>
          <w:caps w:val="0"/>
          <w:spacing w:val="24"/>
          <w:sz w:val="21"/>
          <w:szCs w:val="21"/>
          <w:shd w:val="clear" w:fill="FFFFFF"/>
        </w:rPr>
        <w:t>生活用水等并集中处理再利用，实现中水循环以及绿地、</w:t>
      </w:r>
      <w:r>
        <w:rPr>
          <w:rFonts w:hint="eastAsia" w:asciiTheme="minorEastAsia" w:hAnsiTheme="minorEastAsia" w:eastAsiaTheme="minorEastAsia" w:cstheme="minorEastAsia"/>
          <w:i w:val="0"/>
          <w:iCs w:val="0"/>
          <w:caps w:val="0"/>
          <w:spacing w:val="24"/>
          <w:sz w:val="21"/>
          <w:szCs w:val="21"/>
          <w:shd w:val="clear" w:fill="FFFFFF"/>
          <w:lang w:val="en-US" w:eastAsia="zh-CN"/>
        </w:rPr>
        <w:t>森林、</w:t>
      </w:r>
      <w:r>
        <w:rPr>
          <w:rFonts w:hint="eastAsia" w:asciiTheme="minorEastAsia" w:hAnsiTheme="minorEastAsia" w:eastAsiaTheme="minorEastAsia" w:cstheme="minorEastAsia"/>
          <w:i w:val="0"/>
          <w:iCs w:val="0"/>
          <w:caps w:val="0"/>
          <w:spacing w:val="24"/>
          <w:sz w:val="21"/>
          <w:szCs w:val="21"/>
          <w:shd w:val="clear" w:fill="FFFFFF"/>
        </w:rPr>
        <w:t>农场自灌溉系统，达到节水的目的。路牙设置开口、路面透水铺装，都可有效收集道路雨水，雨水经过卵石、植物、细沙、土壤层次过滤下渗，最后流入</w:t>
      </w:r>
      <w:r>
        <w:rPr>
          <w:rFonts w:hint="eastAsia" w:asciiTheme="minorEastAsia" w:hAnsiTheme="minorEastAsia" w:eastAsiaTheme="minorEastAsia" w:cstheme="minorEastAsia"/>
          <w:i w:val="0"/>
          <w:iCs w:val="0"/>
          <w:caps w:val="0"/>
          <w:spacing w:val="24"/>
          <w:sz w:val="21"/>
          <w:szCs w:val="21"/>
          <w:shd w:val="clear" w:fill="FFFFFF"/>
          <w:lang w:val="en-US" w:eastAsia="zh-CN"/>
        </w:rPr>
        <w:t>社区</w:t>
      </w:r>
      <w:r>
        <w:rPr>
          <w:rFonts w:hint="eastAsia" w:asciiTheme="minorEastAsia" w:hAnsiTheme="minorEastAsia" w:eastAsiaTheme="minorEastAsia" w:cstheme="minorEastAsia"/>
          <w:i w:val="0"/>
          <w:iCs w:val="0"/>
          <w:caps w:val="0"/>
          <w:spacing w:val="24"/>
          <w:sz w:val="21"/>
          <w:szCs w:val="21"/>
          <w:shd w:val="clear" w:fill="FFFFFF"/>
        </w:rPr>
        <w:t>雨水收集</w:t>
      </w:r>
      <w:r>
        <w:rPr>
          <w:rFonts w:hint="eastAsia" w:asciiTheme="minorEastAsia" w:hAnsiTheme="minorEastAsia" w:eastAsiaTheme="minorEastAsia" w:cstheme="minorEastAsia"/>
          <w:i w:val="0"/>
          <w:iCs w:val="0"/>
          <w:caps w:val="0"/>
          <w:spacing w:val="24"/>
          <w:sz w:val="21"/>
          <w:szCs w:val="21"/>
          <w:shd w:val="clear" w:fill="FFFFFF"/>
          <w:lang w:val="en-US" w:eastAsia="zh-CN"/>
        </w:rPr>
        <w:t>池供村民用水</w:t>
      </w:r>
      <w:r>
        <w:rPr>
          <w:rFonts w:hint="eastAsia" w:asciiTheme="minorEastAsia" w:hAnsiTheme="minorEastAsia" w:eastAsiaTheme="minorEastAsia" w:cstheme="minorEastAsia"/>
          <w:i w:val="0"/>
          <w:iCs w:val="0"/>
          <w:caps w:val="0"/>
          <w:spacing w:val="24"/>
          <w:sz w:val="21"/>
          <w:szCs w:val="2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shd w:val="clear" w:fill="FFFFFF"/>
          <w:lang w:val="en-US" w:eastAsia="zh-CN"/>
        </w:rPr>
      </w:pPr>
      <w:r>
        <w:rPr>
          <w:rFonts w:hint="eastAsia" w:asciiTheme="minorEastAsia" w:hAnsiTheme="minorEastAsia" w:eastAsiaTheme="minorEastAsia" w:cstheme="minorEastAsia"/>
          <w:i w:val="0"/>
          <w:iCs w:val="0"/>
          <w:caps w:val="0"/>
          <w:spacing w:val="24"/>
          <w:sz w:val="21"/>
          <w:szCs w:val="21"/>
          <w:shd w:val="clear" w:fill="FFFFFF"/>
          <w:lang w:val="en-US" w:eastAsia="zh-CN"/>
        </w:rPr>
        <w:t>水能发电：</w:t>
      </w:r>
      <w:r>
        <w:rPr>
          <w:rFonts w:hint="eastAsia" w:asciiTheme="minorEastAsia" w:hAnsiTheme="minorEastAsia" w:eastAsiaTheme="minorEastAsia" w:cstheme="minorEastAsia"/>
          <w:i w:val="0"/>
          <w:iCs w:val="0"/>
          <w:caps w:val="0"/>
          <w:spacing w:val="24"/>
          <w:sz w:val="21"/>
          <w:szCs w:val="21"/>
          <w:shd w:val="clear" w:fill="FFFFFF"/>
        </w:rPr>
        <w:t>通过收集屋顶、</w:t>
      </w:r>
      <w:r>
        <w:rPr>
          <w:rFonts w:hint="eastAsia" w:asciiTheme="minorEastAsia" w:hAnsiTheme="minorEastAsia" w:eastAsiaTheme="minorEastAsia" w:cstheme="minorEastAsia"/>
          <w:i w:val="0"/>
          <w:iCs w:val="0"/>
          <w:caps w:val="0"/>
          <w:spacing w:val="24"/>
          <w:sz w:val="21"/>
          <w:szCs w:val="21"/>
          <w:shd w:val="clear" w:fill="FFFFFF"/>
          <w:lang w:val="en-US" w:eastAsia="zh-CN"/>
        </w:rPr>
        <w:t>连廊降水</w:t>
      </w:r>
      <w:r>
        <w:rPr>
          <w:rFonts w:hint="eastAsia" w:asciiTheme="minorEastAsia" w:hAnsiTheme="minorEastAsia" w:eastAsiaTheme="minorEastAsia" w:cstheme="minorEastAsia"/>
          <w:i w:val="0"/>
          <w:iCs w:val="0"/>
          <w:caps w:val="0"/>
          <w:spacing w:val="24"/>
          <w:sz w:val="21"/>
          <w:szCs w:val="21"/>
          <w:shd w:val="clear" w:fill="FFFFFF"/>
        </w:rPr>
        <w:t>并集中</w:t>
      </w:r>
      <w:r>
        <w:rPr>
          <w:rFonts w:hint="eastAsia" w:asciiTheme="minorEastAsia" w:hAnsiTheme="minorEastAsia" w:eastAsiaTheme="minorEastAsia" w:cstheme="minorEastAsia"/>
          <w:i w:val="0"/>
          <w:iCs w:val="0"/>
          <w:caps w:val="0"/>
          <w:spacing w:val="24"/>
          <w:sz w:val="21"/>
          <w:szCs w:val="21"/>
          <w:shd w:val="clear" w:fill="FFFFFF"/>
          <w:lang w:val="en-US" w:eastAsia="zh-CN"/>
        </w:rPr>
        <w:t>汇到观景台，利用丘陵地区独有的高低落差进行水力发电，转化的电能供给垂直农场的日常用电。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shd w:val="clear" w:fill="FFFFFF"/>
          <w:lang w:val="en-US" w:eastAsia="zh-CN"/>
        </w:rPr>
      </w:pPr>
      <w:r>
        <w:rPr>
          <w:rFonts w:hint="eastAsia" w:asciiTheme="minorEastAsia" w:hAnsiTheme="minorEastAsia" w:eastAsiaTheme="minorEastAsia" w:cstheme="minorEastAsia"/>
          <w:i w:val="0"/>
          <w:iCs w:val="0"/>
          <w:caps w:val="0"/>
          <w:spacing w:val="24"/>
          <w:sz w:val="21"/>
          <w:szCs w:val="21"/>
          <w:shd w:val="clear" w:fill="FFFFFF"/>
          <w:lang w:val="en-US" w:eastAsia="zh-CN"/>
        </w:rPr>
        <w:t>水能发热：河水源热泵技术的工作原理就是通过输入少量高品位能源(如电能)，实现低温位热能向高温位转移。夏季:将建筑物中的热量“取”出来，释放到水体中去，由于水源温度低，所以可以高效地带走热量，以达到夏季给建筑物室内制冷的目的；冬季:通过热泵机组，从水源中“提取”热能，送到建筑物中采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rPr>
      </w:pPr>
      <w:r>
        <w:rPr>
          <w:rFonts w:hint="eastAsia" w:asciiTheme="minorEastAsia" w:hAnsiTheme="minorEastAsia" w:eastAsiaTheme="minorEastAsia" w:cstheme="minorEastAsia"/>
          <w:i w:val="0"/>
          <w:iCs w:val="0"/>
          <w:caps w:val="0"/>
          <w:spacing w:val="24"/>
          <w:sz w:val="21"/>
          <w:szCs w:val="21"/>
          <w:shd w:val="clear" w:fill="FFFFFF"/>
        </w:rPr>
        <w:t>太阳能光电：放置在</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叶绿体</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树上</w:t>
      </w:r>
      <w:r>
        <w:rPr>
          <w:rFonts w:hint="eastAsia" w:asciiTheme="minorEastAsia" w:hAnsiTheme="minorEastAsia" w:eastAsiaTheme="minorEastAsia" w:cstheme="minorEastAsia"/>
          <w:i w:val="0"/>
          <w:iCs w:val="0"/>
          <w:caps w:val="0"/>
          <w:spacing w:val="24"/>
          <w:sz w:val="21"/>
          <w:szCs w:val="21"/>
          <w:shd w:val="clear" w:fill="FFFFFF"/>
        </w:rPr>
        <w:t>的太阳能光伏板</w:t>
      </w:r>
      <w:r>
        <w:rPr>
          <w:rFonts w:hint="eastAsia" w:asciiTheme="minorEastAsia" w:hAnsiTheme="minorEastAsia" w:eastAsiaTheme="minorEastAsia" w:cstheme="minorEastAsia"/>
          <w:i w:val="0"/>
          <w:iCs w:val="0"/>
          <w:caps w:val="0"/>
          <w:spacing w:val="24"/>
          <w:sz w:val="21"/>
          <w:szCs w:val="21"/>
          <w:shd w:val="clear" w:fill="FFFFFF"/>
          <w:lang w:val="en-US" w:eastAsia="zh-CN"/>
        </w:rPr>
        <w:t>及垂直农场大棚上的</w:t>
      </w:r>
      <w:r>
        <w:rPr>
          <w:rFonts w:hint="eastAsia" w:asciiTheme="minorEastAsia" w:hAnsiTheme="minorEastAsia" w:eastAsiaTheme="minorEastAsia" w:cstheme="minorEastAsia"/>
          <w:i w:val="0"/>
          <w:iCs w:val="0"/>
          <w:caps w:val="0"/>
          <w:spacing w:val="24"/>
          <w:sz w:val="21"/>
          <w:szCs w:val="21"/>
          <w:shd w:val="clear" w:fill="FFFFFF"/>
        </w:rPr>
        <w:t>太阳能光伏板可以将太阳能转化为电能，供给室内外一部分用电。比如供给室外路灯夜间照明，坡道上的</w:t>
      </w:r>
      <w:r>
        <w:rPr>
          <w:rFonts w:hint="eastAsia" w:asciiTheme="minorEastAsia" w:hAnsiTheme="minorEastAsia" w:eastAsiaTheme="minorEastAsia" w:cstheme="minorEastAsia"/>
          <w:i w:val="0"/>
          <w:iCs w:val="0"/>
          <w:caps w:val="0"/>
          <w:spacing w:val="24"/>
          <w:sz w:val="21"/>
          <w:szCs w:val="21"/>
          <w:shd w:val="clear" w:fill="FFFFFF"/>
          <w:lang w:val="en-US" w:eastAsia="zh-CN"/>
        </w:rPr>
        <w:t>Hello充电桩</w:t>
      </w:r>
      <w:r>
        <w:rPr>
          <w:rFonts w:hint="eastAsia" w:asciiTheme="minorEastAsia" w:hAnsiTheme="minorEastAsia" w:eastAsiaTheme="minorEastAsia" w:cstheme="minorEastAsia"/>
          <w:i w:val="0"/>
          <w:iCs w:val="0"/>
          <w:caps w:val="0"/>
          <w:spacing w:val="24"/>
          <w:sz w:val="21"/>
          <w:szCs w:val="21"/>
          <w:shd w:val="clear" w:fill="FFFFFF"/>
        </w:rPr>
        <w:t>节能块插座充电</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红外野生动物保护基站红外线设备用电</w:t>
      </w:r>
      <w:r>
        <w:rPr>
          <w:rFonts w:hint="eastAsia" w:asciiTheme="minorEastAsia" w:hAnsiTheme="minorEastAsia" w:eastAsiaTheme="minorEastAsia" w:cstheme="minorEastAsia"/>
          <w:i w:val="0"/>
          <w:iCs w:val="0"/>
          <w:caps w:val="0"/>
          <w:spacing w:val="24"/>
          <w:sz w:val="21"/>
          <w:szCs w:val="21"/>
          <w:shd w:val="clear" w:fill="FFFFFF"/>
        </w:rPr>
        <w:t>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rPr>
      </w:pPr>
      <w:r>
        <w:rPr>
          <w:rFonts w:hint="eastAsia" w:asciiTheme="minorEastAsia" w:hAnsiTheme="minorEastAsia" w:eastAsiaTheme="minorEastAsia" w:cstheme="minorEastAsia"/>
          <w:i w:val="0"/>
          <w:iCs w:val="0"/>
          <w:caps w:val="0"/>
          <w:spacing w:val="24"/>
          <w:sz w:val="21"/>
          <w:szCs w:val="21"/>
          <w:shd w:val="clear" w:fill="FFFFFF"/>
        </w:rPr>
        <w:t>太阳能光热：</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叶绿体</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树</w:t>
      </w:r>
      <w:r>
        <w:rPr>
          <w:rFonts w:hint="eastAsia" w:asciiTheme="minorEastAsia" w:hAnsiTheme="minorEastAsia" w:eastAsiaTheme="minorEastAsia" w:cstheme="minorEastAsia"/>
          <w:i w:val="0"/>
          <w:iCs w:val="0"/>
          <w:caps w:val="0"/>
          <w:spacing w:val="24"/>
          <w:sz w:val="21"/>
          <w:szCs w:val="21"/>
          <w:shd w:val="clear" w:fill="FFFFFF"/>
        </w:rPr>
        <w:t>太阳能光伏板可以将太阳能经过转换器</w:t>
      </w:r>
      <w:r>
        <w:rPr>
          <w:rFonts w:hint="eastAsia" w:asciiTheme="minorEastAsia" w:hAnsiTheme="minorEastAsia" w:eastAsiaTheme="minorEastAsia" w:cstheme="minorEastAsia"/>
          <w:i w:val="0"/>
          <w:iCs w:val="0"/>
          <w:caps w:val="0"/>
          <w:spacing w:val="24"/>
          <w:sz w:val="21"/>
          <w:szCs w:val="21"/>
          <w:shd w:val="clear" w:fill="FFFFFF"/>
          <w:lang w:val="en-US" w:eastAsia="zh-CN"/>
        </w:rPr>
        <w:t>转换</w:t>
      </w:r>
      <w:r>
        <w:rPr>
          <w:rFonts w:hint="eastAsia" w:asciiTheme="minorEastAsia" w:hAnsiTheme="minorEastAsia" w:eastAsiaTheme="minorEastAsia" w:cstheme="minorEastAsia"/>
          <w:i w:val="0"/>
          <w:iCs w:val="0"/>
          <w:caps w:val="0"/>
          <w:spacing w:val="24"/>
          <w:sz w:val="21"/>
          <w:szCs w:val="21"/>
          <w:shd w:val="clear" w:fill="FFFFFF"/>
        </w:rPr>
        <w:t>，供给室内太阳能热水器用于淋浴热水加热，暖气内部水流加热等。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rPr>
      </w:pPr>
      <w:r>
        <w:rPr>
          <w:rFonts w:hint="eastAsia" w:asciiTheme="minorEastAsia" w:hAnsiTheme="minorEastAsia" w:eastAsiaTheme="minorEastAsia" w:cstheme="minorEastAsia"/>
          <w:i w:val="0"/>
          <w:iCs w:val="0"/>
          <w:caps w:val="0"/>
          <w:spacing w:val="24"/>
          <w:sz w:val="21"/>
          <w:szCs w:val="21"/>
          <w:shd w:val="clear" w:fill="FFFFFF"/>
        </w:rPr>
        <w:t>建筑采光设计：通过</w:t>
      </w:r>
      <w:r>
        <w:rPr>
          <w:rFonts w:hint="eastAsia" w:asciiTheme="minorEastAsia" w:hAnsiTheme="minorEastAsia" w:eastAsiaTheme="minorEastAsia" w:cstheme="minorEastAsia"/>
          <w:i w:val="0"/>
          <w:iCs w:val="0"/>
          <w:caps w:val="0"/>
          <w:spacing w:val="24"/>
          <w:sz w:val="21"/>
          <w:szCs w:val="21"/>
          <w:shd w:val="clear" w:fill="FFFFFF"/>
          <w:lang w:val="en-US" w:eastAsia="zh-CN"/>
        </w:rPr>
        <w:t>置入天井、</w:t>
      </w:r>
      <w:r>
        <w:rPr>
          <w:rFonts w:hint="eastAsia" w:asciiTheme="minorEastAsia" w:hAnsiTheme="minorEastAsia" w:eastAsiaTheme="minorEastAsia" w:cstheme="minorEastAsia"/>
          <w:i w:val="0"/>
          <w:iCs w:val="0"/>
          <w:caps w:val="0"/>
          <w:spacing w:val="24"/>
          <w:sz w:val="21"/>
          <w:szCs w:val="21"/>
          <w:shd w:val="clear" w:fill="FFFFFF"/>
        </w:rPr>
        <w:t>调整开窗面积、设置一定数量的格栅状可开闭构件等方法,对建筑采光进行优化。优化后的一二层房间均满足采光要求。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rPr>
      </w:pPr>
      <w:r>
        <w:rPr>
          <w:rFonts w:hint="eastAsia" w:asciiTheme="minorEastAsia" w:hAnsiTheme="minorEastAsia" w:eastAsiaTheme="minorEastAsia" w:cstheme="minorEastAsia"/>
          <w:i w:val="0"/>
          <w:iCs w:val="0"/>
          <w:caps w:val="0"/>
          <w:spacing w:val="24"/>
          <w:sz w:val="21"/>
          <w:szCs w:val="21"/>
          <w:shd w:val="clear" w:fill="FFFFFF"/>
        </w:rPr>
        <w:t>建筑室内外通风环境设计：设置防风树和导风树，改善社区室外风环境。设置由底层贯通至屋面的烟囱状空间，利用烟囱效应实现和确保建筑内部的自然通风并实现建筑内部空气质量的改善。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i w:val="0"/>
          <w:iCs w:val="0"/>
          <w:caps w:val="0"/>
          <w:spacing w:val="24"/>
          <w:sz w:val="21"/>
          <w:szCs w:val="21"/>
          <w:shd w:val="clear" w:fill="FFFFFF"/>
          <w:lang w:eastAsia="zh-CN"/>
        </w:rPr>
      </w:pPr>
      <w:r>
        <w:rPr>
          <w:rFonts w:hint="eastAsia" w:asciiTheme="minorEastAsia" w:hAnsiTheme="minorEastAsia" w:eastAsiaTheme="minorEastAsia" w:cstheme="minorEastAsia"/>
          <w:i w:val="0"/>
          <w:iCs w:val="0"/>
          <w:caps w:val="0"/>
          <w:spacing w:val="24"/>
          <w:sz w:val="21"/>
          <w:szCs w:val="21"/>
          <w:shd w:val="clear" w:fill="FFFFFF"/>
        </w:rPr>
        <w:t>声环境设计：建筑室外场地噪声目前主要的噪声源为交通噪声，通过采取在场地内靠近道路一侧布置绿化，设置声屏障等综合措施进行优化</w:t>
      </w:r>
      <w:r>
        <w:rPr>
          <w:rFonts w:hint="eastAsia" w:asciiTheme="minorEastAsia" w:hAnsiTheme="minorEastAsia" w:eastAsiaTheme="minorEastAsia" w:cstheme="minorEastAsia"/>
          <w:i w:val="0"/>
          <w:iCs w:val="0"/>
          <w:caps w:val="0"/>
          <w:spacing w:val="24"/>
          <w:sz w:val="21"/>
          <w:szCs w:val="2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spacing w:val="24"/>
          <w:sz w:val="21"/>
          <w:szCs w:val="21"/>
          <w:shd w:val="clear" w:fill="FFFFFF"/>
        </w:rPr>
        <w:t>节能体系设计通过</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叶绿体</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树</w:t>
      </w:r>
      <w:r>
        <w:rPr>
          <w:rFonts w:hint="eastAsia" w:asciiTheme="minorEastAsia" w:hAnsiTheme="minorEastAsia" w:eastAsiaTheme="minorEastAsia" w:cstheme="minorEastAsia"/>
          <w:i w:val="0"/>
          <w:iCs w:val="0"/>
          <w:caps w:val="0"/>
          <w:spacing w:val="24"/>
          <w:sz w:val="21"/>
          <w:szCs w:val="21"/>
          <w:shd w:val="clear" w:fill="FFFFFF"/>
        </w:rPr>
        <w:t>太阳能光电板利用太阳能转化为电能</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lang w:val="en-US" w:eastAsia="zh-CN"/>
        </w:rPr>
        <w:t>垂直农场大棚上的</w:t>
      </w:r>
      <w:r>
        <w:rPr>
          <w:rFonts w:hint="eastAsia" w:asciiTheme="minorEastAsia" w:hAnsiTheme="minorEastAsia" w:eastAsiaTheme="minorEastAsia" w:cstheme="minorEastAsia"/>
          <w:i w:val="0"/>
          <w:iCs w:val="0"/>
          <w:caps w:val="0"/>
          <w:spacing w:val="24"/>
          <w:sz w:val="21"/>
          <w:szCs w:val="21"/>
          <w:shd w:val="clear" w:fill="FFFFFF"/>
        </w:rPr>
        <w:t>太阳能光伏板利用太阳能转化为电能</w:t>
      </w:r>
      <w:r>
        <w:rPr>
          <w:rFonts w:hint="eastAsia" w:asciiTheme="minorEastAsia" w:hAnsiTheme="minorEastAsia" w:eastAsiaTheme="minorEastAsia" w:cstheme="minorEastAsia"/>
          <w:i w:val="0"/>
          <w:iCs w:val="0"/>
          <w:caps w:val="0"/>
          <w:spacing w:val="24"/>
          <w:sz w:val="21"/>
          <w:szCs w:val="21"/>
          <w:shd w:val="clear" w:fill="FFFFFF"/>
          <w:lang w:eastAsia="zh-CN"/>
        </w:rPr>
        <w:t>、</w:t>
      </w:r>
      <w:r>
        <w:rPr>
          <w:rFonts w:hint="eastAsia" w:asciiTheme="minorEastAsia" w:hAnsiTheme="minorEastAsia" w:eastAsiaTheme="minorEastAsia" w:cstheme="minorEastAsia"/>
          <w:i w:val="0"/>
          <w:iCs w:val="0"/>
          <w:caps w:val="0"/>
          <w:spacing w:val="24"/>
          <w:sz w:val="21"/>
          <w:szCs w:val="21"/>
          <w:shd w:val="clear" w:fill="FFFFFF"/>
        </w:rPr>
        <w:t>收集屋顶、</w:t>
      </w:r>
      <w:r>
        <w:rPr>
          <w:rFonts w:hint="eastAsia" w:asciiTheme="minorEastAsia" w:hAnsiTheme="minorEastAsia" w:eastAsiaTheme="minorEastAsia" w:cstheme="minorEastAsia"/>
          <w:i w:val="0"/>
          <w:iCs w:val="0"/>
          <w:caps w:val="0"/>
          <w:spacing w:val="24"/>
          <w:sz w:val="21"/>
          <w:szCs w:val="21"/>
          <w:shd w:val="clear" w:fill="FFFFFF"/>
          <w:lang w:val="en-US" w:eastAsia="zh-CN"/>
        </w:rPr>
        <w:t>连廊降水汇集发电、建筑室内采用地炕系统、河水源热泵系统、沼气池反应发热，构建能源“自给自足”模式</w:t>
      </w:r>
      <w:r>
        <w:rPr>
          <w:rFonts w:hint="eastAsia" w:asciiTheme="minorEastAsia" w:hAnsiTheme="minorEastAsia" w:eastAsiaTheme="minorEastAsia" w:cstheme="minorEastAsia"/>
          <w:i w:val="0"/>
          <w:iCs w:val="0"/>
          <w:caps w:val="0"/>
          <w:spacing w:val="24"/>
          <w:sz w:val="21"/>
          <w:szCs w:val="21"/>
          <w:shd w:val="clear" w:fill="FFFFFF"/>
        </w:rPr>
        <w:t>。同时提出绿色空间低碳景观的设计思路，社区中心</w:t>
      </w:r>
      <w:r>
        <w:rPr>
          <w:rFonts w:hint="eastAsia" w:asciiTheme="minorEastAsia" w:hAnsiTheme="minorEastAsia" w:eastAsiaTheme="minorEastAsia" w:cstheme="minorEastAsia"/>
          <w:i w:val="0"/>
          <w:iCs w:val="0"/>
          <w:caps w:val="0"/>
          <w:spacing w:val="24"/>
          <w:sz w:val="21"/>
          <w:szCs w:val="21"/>
          <w:shd w:val="clear" w:fill="FFFFFF"/>
          <w:lang w:val="en-US" w:eastAsia="zh-CN"/>
        </w:rPr>
        <w:t>的“绿色工厂”、“绿园休憩露台”、“Hello充电桩”</w:t>
      </w:r>
      <w:r>
        <w:rPr>
          <w:rFonts w:hint="eastAsia" w:asciiTheme="minorEastAsia" w:hAnsiTheme="minorEastAsia" w:eastAsiaTheme="minorEastAsia" w:cstheme="minorEastAsia"/>
          <w:i w:val="0"/>
          <w:iCs w:val="0"/>
          <w:caps w:val="0"/>
          <w:spacing w:val="24"/>
          <w:sz w:val="21"/>
          <w:szCs w:val="21"/>
          <w:shd w:val="clear" w:fill="FFFFFF"/>
        </w:rPr>
        <w:t>除了为居民提供公共服务外，还可作为科普教育的场所，并进行固碳减排等环境友好的措施。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TIwYjlmMTQ5Y2FhMTdhMGZlMzhkNjZkMWRkNTYifQ=="/>
  </w:docVars>
  <w:rsids>
    <w:rsidRoot w:val="00000000"/>
    <w:rsid w:val="0621534F"/>
    <w:rsid w:val="0A9B6453"/>
    <w:rsid w:val="10501A8E"/>
    <w:rsid w:val="11973609"/>
    <w:rsid w:val="17B44FF8"/>
    <w:rsid w:val="185D6386"/>
    <w:rsid w:val="245F1DC8"/>
    <w:rsid w:val="25875AFA"/>
    <w:rsid w:val="29AF3360"/>
    <w:rsid w:val="2A532DE9"/>
    <w:rsid w:val="30C37D46"/>
    <w:rsid w:val="325D030E"/>
    <w:rsid w:val="36062A6B"/>
    <w:rsid w:val="38A8126F"/>
    <w:rsid w:val="3A683CF4"/>
    <w:rsid w:val="47060B1D"/>
    <w:rsid w:val="4D215B44"/>
    <w:rsid w:val="5E233570"/>
    <w:rsid w:val="5E4770CA"/>
    <w:rsid w:val="618449CC"/>
    <w:rsid w:val="62A93509"/>
    <w:rsid w:val="64C71494"/>
    <w:rsid w:val="695F613F"/>
    <w:rsid w:val="70447D89"/>
    <w:rsid w:val="7D18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2024-03-01T09:22:00Z</dcterms:created>
  <dc:creator>妙论派之光卡维</dc:creator>
  <cp:lastModifiedBy>Augenstern</cp:lastModifiedBy>
  <dcterms:modified xsi:type="dcterms:W3CDTF">2024-03-01T11:12:27Z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6C85E8C708F14FFD8BFFA72939CDFD6C_12</vt:lpwstr>
  </property>
</Properties>
</file>