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8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攀枝花养老中心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四川-攀枝花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2020年12月11日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能耗计算BESI2020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N99EFEE993A7B4587</w:t>
            </w:r>
            <w:bookmarkEnd w:id="8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"_Toc58598186" </w:instrText>
      </w:r>
      <w:r>
        <w:fldChar w:fldCharType="separate"/>
      </w:r>
      <w:r>
        <w:rPr>
          <w:rStyle w:val="2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_Toc58598186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"_Toc58598187" </w:instrText>
      </w:r>
      <w:r>
        <w:fldChar w:fldCharType="separate"/>
      </w:r>
      <w:r>
        <w:rPr>
          <w:rStyle w:val="2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_Toc58598187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"_Toc58598188" </w:instrText>
      </w:r>
      <w:r>
        <w:fldChar w:fldCharType="separate"/>
      </w:r>
      <w:r>
        <w:rPr>
          <w:rStyle w:val="2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计算要求</w:t>
      </w:r>
      <w:r>
        <w:tab/>
      </w:r>
      <w:r>
        <w:fldChar w:fldCharType="begin"/>
      </w:r>
      <w:r>
        <w:instrText xml:space="preserve"> PAGEREF _Toc58598188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"_Toc58598189" </w:instrText>
      </w:r>
      <w:r>
        <w:fldChar w:fldCharType="separate"/>
      </w:r>
      <w:r>
        <w:rPr>
          <w:rStyle w:val="29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计算目标</w:t>
      </w:r>
      <w:r>
        <w:tab/>
      </w:r>
      <w:r>
        <w:fldChar w:fldCharType="begin"/>
      </w:r>
      <w:r>
        <w:instrText xml:space="preserve"> PAGEREF _Toc58598189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"_Toc58598190" </w:instrText>
      </w:r>
      <w:r>
        <w:fldChar w:fldCharType="separate"/>
      </w:r>
      <w:r>
        <w:rPr>
          <w:rStyle w:val="29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_Toc58598190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"_Toc58598191" </w:instrText>
      </w:r>
      <w:r>
        <w:fldChar w:fldCharType="separate"/>
      </w:r>
      <w:r>
        <w:rPr>
          <w:rStyle w:val="2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_Toc58598191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"_Toc58598192" </w:instrText>
      </w:r>
      <w:r>
        <w:fldChar w:fldCharType="separate"/>
      </w:r>
      <w:r>
        <w:rPr>
          <w:rStyle w:val="2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_Toc58598192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"_Toc58598193" </w:instrText>
      </w:r>
      <w:r>
        <w:fldChar w:fldCharType="separate"/>
      </w:r>
      <w:r>
        <w:rPr>
          <w:rStyle w:val="2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_Toc58598193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"_Toc58598194" </w:instrText>
      </w:r>
      <w:r>
        <w:fldChar w:fldCharType="separate"/>
      </w:r>
      <w:r>
        <w:rPr>
          <w:rStyle w:val="2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_Toc58598194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"_Toc58598195" </w:instrText>
      </w:r>
      <w:r>
        <w:fldChar w:fldCharType="separate"/>
      </w:r>
      <w:r>
        <w:rPr>
          <w:rStyle w:val="2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_Toc58598195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"_Toc58598196" </w:instrText>
      </w:r>
      <w:r>
        <w:fldChar w:fldCharType="separate"/>
      </w:r>
      <w:r>
        <w:rPr>
          <w:rStyle w:val="29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_Toc58598196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"_Toc58598197" </w:instrText>
      </w:r>
      <w:r>
        <w:fldChar w:fldCharType="separate"/>
      </w:r>
      <w:r>
        <w:rPr>
          <w:rStyle w:val="29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_Toc58598197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"_Toc58598198" </w:instrText>
      </w:r>
      <w:r>
        <w:fldChar w:fldCharType="separate"/>
      </w:r>
      <w:r>
        <w:rPr>
          <w:rStyle w:val="29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_Toc58598198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"_Toc58598199" </w:instrText>
      </w:r>
      <w:r>
        <w:fldChar w:fldCharType="separate"/>
      </w:r>
      <w:r>
        <w:rPr>
          <w:rStyle w:val="29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_Toc58598199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"_Toc58598200" </w:instrText>
      </w:r>
      <w:r>
        <w:fldChar w:fldCharType="separate"/>
      </w:r>
      <w:r>
        <w:rPr>
          <w:rStyle w:val="29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"_Toc58598201" </w:instrText>
      </w:r>
      <w:r>
        <w:fldChar w:fldCharType="separate"/>
      </w:r>
      <w:r>
        <w:rPr>
          <w:rStyle w:val="29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"_Toc58598202" </w:instrText>
      </w:r>
      <w:r>
        <w:fldChar w:fldCharType="separate"/>
      </w:r>
      <w:r>
        <w:rPr>
          <w:rStyle w:val="29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_Toc58598202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"_Toc58598203" </w:instrText>
      </w:r>
      <w:r>
        <w:fldChar w:fldCharType="separate"/>
      </w:r>
      <w:r>
        <w:rPr>
          <w:rStyle w:val="29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_Toc58598203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"_Toc58598204" </w:instrText>
      </w:r>
      <w:r>
        <w:fldChar w:fldCharType="separate"/>
      </w:r>
      <w:r>
        <w:rPr>
          <w:rStyle w:val="29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</w:t>
      </w:r>
      <w:r>
        <w:tab/>
      </w:r>
      <w:r>
        <w:fldChar w:fldCharType="begin"/>
      </w:r>
      <w:r>
        <w:instrText xml:space="preserve"> PAGEREF _Toc58598204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"_Toc58598205" </w:instrText>
      </w:r>
      <w:r>
        <w:fldChar w:fldCharType="separate"/>
      </w:r>
      <w:r>
        <w:rPr>
          <w:rStyle w:val="29"/>
          <w:lang w:val="en-GB"/>
        </w:rPr>
        <w:t>5.6.1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_Toc58598205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"_Toc58598206" </w:instrText>
      </w:r>
      <w:r>
        <w:fldChar w:fldCharType="separate"/>
      </w:r>
      <w:r>
        <w:rPr>
          <w:rStyle w:val="29"/>
          <w:lang w:val="en-GB"/>
        </w:rPr>
        <w:t>5.6.2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_Toc58598206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"_Toc58598207" </w:instrText>
      </w:r>
      <w:r>
        <w:fldChar w:fldCharType="separate"/>
      </w:r>
      <w:r>
        <w:rPr>
          <w:rStyle w:val="29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_Toc58598207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"_Toc58598208" </w:instrText>
      </w:r>
      <w:r>
        <w:fldChar w:fldCharType="separate"/>
      </w:r>
      <w:r>
        <w:rPr>
          <w:rStyle w:val="29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</w:t>
      </w:r>
      <w:r>
        <w:rPr>
          <w:rStyle w:val="29"/>
        </w:rPr>
        <w:t>13A--</w:t>
      </w:r>
      <w:r>
        <w:rPr>
          <w:rStyle w:val="29"/>
          <w:rFonts w:hint="eastAsia"/>
        </w:rPr>
        <w:t>涂料或颗粒保护层屋面</w:t>
      </w:r>
      <w:r>
        <w:rPr>
          <w:rStyle w:val="29"/>
        </w:rPr>
        <w:t>-</w:t>
      </w:r>
      <w:r>
        <w:rPr>
          <w:rStyle w:val="29"/>
          <w:rFonts w:hint="eastAsia"/>
        </w:rPr>
        <w:t>不上人</w:t>
      </w:r>
      <w:r>
        <w:rPr>
          <w:rStyle w:val="29"/>
        </w:rPr>
        <w:t>-</w:t>
      </w:r>
      <w:r>
        <w:rPr>
          <w:rStyle w:val="29"/>
          <w:rFonts w:hint="eastAsia"/>
        </w:rPr>
        <w:t>聚苯板</w:t>
      </w:r>
      <w:r>
        <w:tab/>
      </w:r>
      <w:r>
        <w:fldChar w:fldCharType="begin"/>
      </w:r>
      <w:r>
        <w:instrText xml:space="preserve"> PAGEREF _Toc58598208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"_Toc58598209" </w:instrText>
      </w:r>
      <w:r>
        <w:fldChar w:fldCharType="separate"/>
      </w:r>
      <w:r>
        <w:rPr>
          <w:rStyle w:val="29"/>
          <w:lang w:val="en-GB"/>
        </w:rPr>
        <w:t>5.8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_Toc58598209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"_Toc58598210" </w:instrText>
      </w:r>
      <w:r>
        <w:fldChar w:fldCharType="separate"/>
      </w:r>
      <w:r>
        <w:rPr>
          <w:rStyle w:val="29"/>
          <w:lang w:val="en-GB"/>
        </w:rPr>
        <w:t>5.8.1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_Toc58598210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"_Toc58598211" </w:instrText>
      </w:r>
      <w:r>
        <w:fldChar w:fldCharType="separate"/>
      </w:r>
      <w:r>
        <w:rPr>
          <w:rStyle w:val="29"/>
          <w:lang w:val="en-GB"/>
        </w:rPr>
        <w:t>5.8.2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外墙主断面传热系数的修正系数</w:t>
      </w:r>
      <w:r>
        <w:rPr>
          <w:rStyle w:val="29"/>
        </w:rPr>
        <w:t>ψ</w:t>
      </w:r>
      <w:r>
        <w:tab/>
      </w:r>
      <w:r>
        <w:fldChar w:fldCharType="begin"/>
      </w:r>
      <w:r>
        <w:instrText xml:space="preserve"> PAGEREF _Toc58598211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"_Toc58598212" </w:instrText>
      </w:r>
      <w:r>
        <w:fldChar w:fldCharType="separate"/>
      </w:r>
      <w:r>
        <w:rPr>
          <w:rStyle w:val="29"/>
          <w:lang w:val="en-GB"/>
        </w:rPr>
        <w:t>5.8.3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_Toc58598212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"_Toc58598213" </w:instrText>
      </w:r>
      <w:r>
        <w:fldChar w:fldCharType="separate"/>
      </w:r>
      <w:r>
        <w:rPr>
          <w:rStyle w:val="29"/>
          <w:lang w:val="en-GB"/>
        </w:rPr>
        <w:t>5.9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_Toc58598213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"_Toc58598214" </w:instrText>
      </w:r>
      <w:r>
        <w:fldChar w:fldCharType="separate"/>
      </w:r>
      <w:r>
        <w:rPr>
          <w:rStyle w:val="29"/>
          <w:lang w:val="en-GB"/>
        </w:rPr>
        <w:t>5.10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_Toc58598214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"_Toc58598215" </w:instrText>
      </w:r>
      <w:r>
        <w:fldChar w:fldCharType="separate"/>
      </w:r>
      <w:r>
        <w:rPr>
          <w:rStyle w:val="29"/>
          <w:lang w:val="en-GB"/>
        </w:rPr>
        <w:t>5.10.1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砼多孔砖</w:t>
      </w:r>
      <w:r>
        <w:rPr>
          <w:rStyle w:val="29"/>
        </w:rPr>
        <w:t>(190</w:t>
      </w:r>
      <w:r>
        <w:rPr>
          <w:rStyle w:val="29"/>
          <w:rFonts w:hint="eastAsia"/>
        </w:rPr>
        <w:t>六孔砖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"_Toc58598216" </w:instrText>
      </w:r>
      <w:r>
        <w:fldChar w:fldCharType="separate"/>
      </w:r>
      <w:r>
        <w:rPr>
          <w:rStyle w:val="29"/>
          <w:lang w:val="en-GB"/>
        </w:rPr>
        <w:t>5.11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_Toc58598216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"_Toc58598217" </w:instrText>
      </w:r>
      <w:r>
        <w:fldChar w:fldCharType="separate"/>
      </w:r>
      <w:r>
        <w:rPr>
          <w:rStyle w:val="29"/>
          <w:lang w:val="en-GB"/>
        </w:rPr>
        <w:t>5.12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_Toc58598217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"_Toc58598218" </w:instrText>
      </w:r>
      <w:r>
        <w:fldChar w:fldCharType="separate"/>
      </w:r>
      <w:r>
        <w:rPr>
          <w:rStyle w:val="29"/>
          <w:lang w:val="en-GB"/>
        </w:rPr>
        <w:t>5.12.1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_Toc58598218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"_Toc58598219" </w:instrText>
      </w:r>
      <w:r>
        <w:fldChar w:fldCharType="separate"/>
      </w:r>
      <w:r>
        <w:rPr>
          <w:rStyle w:val="29"/>
          <w:lang w:val="en-GB"/>
        </w:rPr>
        <w:t>5.12.2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_Toc58598219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"_Toc58598220" </w:instrText>
      </w:r>
      <w:r>
        <w:fldChar w:fldCharType="separate"/>
      </w:r>
      <w:r>
        <w:rPr>
          <w:rStyle w:val="29"/>
          <w:lang w:val="en-GB"/>
        </w:rPr>
        <w:t>5.12.3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_Toc58598220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"_Toc58598221" </w:instrText>
      </w:r>
      <w:r>
        <w:fldChar w:fldCharType="separate"/>
      </w:r>
      <w:r>
        <w:rPr>
          <w:rStyle w:val="29"/>
          <w:lang w:val="en-GB"/>
        </w:rPr>
        <w:t>5.12.4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_Toc58598221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"_Toc58598222" </w:instrText>
      </w:r>
      <w:r>
        <w:fldChar w:fldCharType="separate"/>
      </w:r>
      <w:r>
        <w:rPr>
          <w:rStyle w:val="29"/>
          <w:lang w:val="en-GB"/>
        </w:rPr>
        <w:t>5.12.5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_Toc58598222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"_Toc58598223" </w:instrText>
      </w:r>
      <w:r>
        <w:fldChar w:fldCharType="separate"/>
      </w:r>
      <w:r>
        <w:rPr>
          <w:rStyle w:val="29"/>
          <w:lang w:val="en-GB"/>
        </w:rPr>
        <w:t>5.13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_Toc58598223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"_Toc58598224" </w:instrText>
      </w:r>
      <w:r>
        <w:fldChar w:fldCharType="separate"/>
      </w:r>
      <w:r>
        <w:rPr>
          <w:rStyle w:val="29"/>
          <w:lang w:val="en-GB"/>
        </w:rPr>
        <w:t>5.13.1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挤塑聚苯板保温</w:t>
      </w:r>
      <w:r>
        <w:rPr>
          <w:rStyle w:val="29"/>
        </w:rPr>
        <w:t>60mm</w:t>
      </w:r>
      <w:r>
        <w:tab/>
      </w:r>
      <w:r>
        <w:fldChar w:fldCharType="begin"/>
      </w:r>
      <w:r>
        <w:instrText xml:space="preserve"> PAGEREF _Toc58598224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"_Toc58598225" </w:instrText>
      </w:r>
      <w:r>
        <w:fldChar w:fldCharType="separate"/>
      </w:r>
      <w:r>
        <w:rPr>
          <w:rStyle w:val="29"/>
          <w:lang w:val="en-GB"/>
        </w:rPr>
        <w:t>5.14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_Toc58598225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"_Toc58598226" </w:instrText>
      </w:r>
      <w:r>
        <w:fldChar w:fldCharType="separate"/>
      </w:r>
      <w:r>
        <w:rPr>
          <w:rStyle w:val="29"/>
          <w:lang w:val="en-GB"/>
        </w:rPr>
        <w:t>5.15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变形缝</w:t>
      </w:r>
      <w:r>
        <w:tab/>
      </w:r>
      <w:r>
        <w:fldChar w:fldCharType="begin"/>
      </w:r>
      <w:r>
        <w:instrText xml:space="preserve"> PAGEREF _Toc58598226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"_Toc58598227" </w:instrText>
      </w:r>
      <w:r>
        <w:fldChar w:fldCharType="separate"/>
      </w:r>
      <w:r>
        <w:rPr>
          <w:rStyle w:val="29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_Toc58598227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"_Toc58598228" </w:instrText>
      </w:r>
      <w:r>
        <w:fldChar w:fldCharType="separate"/>
      </w:r>
      <w:r>
        <w:rPr>
          <w:rStyle w:val="29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设计建筑</w:t>
      </w:r>
      <w:r>
        <w:tab/>
      </w:r>
      <w:r>
        <w:fldChar w:fldCharType="begin"/>
      </w:r>
      <w:r>
        <w:instrText xml:space="preserve"> PAGEREF _Toc58598228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"_Toc58598229" </w:instrText>
      </w:r>
      <w:r>
        <w:fldChar w:fldCharType="separate"/>
      </w:r>
      <w:r>
        <w:rPr>
          <w:rStyle w:val="29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"_Toc58598230" </w:instrText>
      </w:r>
      <w:r>
        <w:fldChar w:fldCharType="separate"/>
      </w:r>
      <w:r>
        <w:rPr>
          <w:rStyle w:val="29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"_Toc58598231" </w:instrText>
      </w:r>
      <w:r>
        <w:fldChar w:fldCharType="separate"/>
      </w:r>
      <w:r>
        <w:rPr>
          <w:rStyle w:val="29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"_Toc58598232" </w:instrText>
      </w:r>
      <w:r>
        <w:fldChar w:fldCharType="separate"/>
      </w:r>
      <w:r>
        <w:rPr>
          <w:rStyle w:val="29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"_Toc58598233" </w:instrText>
      </w:r>
      <w:r>
        <w:fldChar w:fldCharType="separate"/>
      </w:r>
      <w:r>
        <w:rPr>
          <w:rStyle w:val="29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"_Toc58598234" </w:instrText>
      </w:r>
      <w:r>
        <w:fldChar w:fldCharType="separate"/>
      </w:r>
      <w:r>
        <w:rPr>
          <w:rStyle w:val="29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"_Toc58598235" </w:instrText>
      </w:r>
      <w:r>
        <w:fldChar w:fldCharType="separate"/>
      </w:r>
      <w:r>
        <w:rPr>
          <w:rStyle w:val="29"/>
          <w:lang w:val="en-GB"/>
        </w:rPr>
        <w:t>7.3.2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_Toc58598235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"_Toc58598236" </w:instrText>
      </w:r>
      <w:r>
        <w:fldChar w:fldCharType="separate"/>
      </w:r>
      <w:r>
        <w:rPr>
          <w:rStyle w:val="29"/>
          <w:lang w:val="en-GB"/>
        </w:rPr>
        <w:t>7.3.3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_Toc58598236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"_Toc58598237" </w:instrText>
      </w:r>
      <w:r>
        <w:fldChar w:fldCharType="separate"/>
      </w:r>
      <w:r>
        <w:rPr>
          <w:rStyle w:val="29"/>
          <w:lang w:val="en-GB"/>
        </w:rPr>
        <w:t>7.3.4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_Toc58598237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"_Toc58598238" </w:instrText>
      </w:r>
      <w:r>
        <w:fldChar w:fldCharType="separate"/>
      </w:r>
      <w:r>
        <w:rPr>
          <w:rStyle w:val="29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"_Toc58598239" </w:instrText>
      </w:r>
      <w:r>
        <w:fldChar w:fldCharType="separate"/>
      </w:r>
      <w:r>
        <w:rPr>
          <w:rStyle w:val="29"/>
          <w:lang w:val="en-GB"/>
        </w:rPr>
        <w:t>7.4.1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"_Toc58598240" </w:instrText>
      </w:r>
      <w:r>
        <w:fldChar w:fldCharType="separate"/>
      </w:r>
      <w:r>
        <w:rPr>
          <w:rStyle w:val="29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"_Toc58598241" </w:instrText>
      </w:r>
      <w:r>
        <w:fldChar w:fldCharType="separate"/>
      </w:r>
      <w:r>
        <w:rPr>
          <w:rStyle w:val="29"/>
          <w:lang w:val="en-GB"/>
        </w:rPr>
        <w:t>7.5.1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"_Toc58598242" </w:instrText>
      </w:r>
      <w:r>
        <w:fldChar w:fldCharType="separate"/>
      </w:r>
      <w:r>
        <w:rPr>
          <w:rStyle w:val="29"/>
          <w:lang w:val="en-GB"/>
        </w:rPr>
        <w:t>7.5.2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"_Toc58598243" </w:instrText>
      </w:r>
      <w:r>
        <w:fldChar w:fldCharType="separate"/>
      </w:r>
      <w:r>
        <w:rPr>
          <w:rStyle w:val="29"/>
          <w:lang w:val="en-GB"/>
        </w:rPr>
        <w:t>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"_Toc58598244" </w:instrText>
      </w:r>
      <w:r>
        <w:fldChar w:fldCharType="separate"/>
      </w:r>
      <w:r>
        <w:rPr>
          <w:rStyle w:val="29"/>
          <w:lang w:val="en-GB"/>
        </w:rPr>
        <w:t>7.7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"_Toc58598245" </w:instrText>
      </w:r>
      <w:r>
        <w:fldChar w:fldCharType="separate"/>
      </w:r>
      <w:r>
        <w:rPr>
          <w:rStyle w:val="29"/>
          <w:lang w:val="en-GB"/>
        </w:rPr>
        <w:t>7.8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"_Toc58598246" </w:instrText>
      </w:r>
      <w:r>
        <w:fldChar w:fldCharType="separate"/>
      </w:r>
      <w:r>
        <w:rPr>
          <w:rStyle w:val="29"/>
          <w:lang w:val="en-GB"/>
        </w:rPr>
        <w:t>7.9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"_Toc58598247" </w:instrText>
      </w:r>
      <w:r>
        <w:fldChar w:fldCharType="separate"/>
      </w:r>
      <w:r>
        <w:rPr>
          <w:rStyle w:val="29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参照建筑</w:t>
      </w:r>
      <w:r>
        <w:tab/>
      </w:r>
      <w:r>
        <w:fldChar w:fldCharType="begin"/>
      </w:r>
      <w:r>
        <w:instrText xml:space="preserve"> PAGEREF _Toc58598247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"_Toc58598248" </w:instrText>
      </w:r>
      <w:r>
        <w:fldChar w:fldCharType="separate"/>
      </w:r>
      <w:r>
        <w:rPr>
          <w:rStyle w:val="29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_Toc58598248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"_Toc58598249" </w:instrText>
      </w:r>
      <w:r>
        <w:fldChar w:fldCharType="separate"/>
      </w:r>
      <w:r>
        <w:rPr>
          <w:rStyle w:val="29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"_Toc58598250" </w:instrText>
      </w:r>
      <w:r>
        <w:fldChar w:fldCharType="separate"/>
      </w:r>
      <w:r>
        <w:rPr>
          <w:rStyle w:val="29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"_Toc58598251" </w:instrText>
      </w:r>
      <w:r>
        <w:fldChar w:fldCharType="separate"/>
      </w:r>
      <w:r>
        <w:rPr>
          <w:rStyle w:val="29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"_Toc58598252" </w:instrText>
      </w:r>
      <w:r>
        <w:fldChar w:fldCharType="separate"/>
      </w:r>
      <w:r>
        <w:rPr>
          <w:rStyle w:val="29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"_Toc58598253" </w:instrText>
      </w:r>
      <w:r>
        <w:fldChar w:fldCharType="separate"/>
      </w:r>
      <w:r>
        <w:rPr>
          <w:rStyle w:val="29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"_Toc58598254" </w:instrText>
      </w:r>
      <w:r>
        <w:fldChar w:fldCharType="separate"/>
      </w:r>
      <w:r>
        <w:rPr>
          <w:rStyle w:val="29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冷却水泵</w:t>
      </w:r>
      <w:r>
        <w:tab/>
      </w:r>
      <w:r>
        <w:fldChar w:fldCharType="begin"/>
      </w:r>
      <w:r>
        <w:instrText xml:space="preserve"> PAGEREF _Toc58598254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"_Toc58598255" </w:instrText>
      </w:r>
      <w:r>
        <w:fldChar w:fldCharType="separate"/>
      </w:r>
      <w:r>
        <w:rPr>
          <w:rStyle w:val="29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冷冻水泵</w:t>
      </w:r>
      <w:r>
        <w:tab/>
      </w:r>
      <w:r>
        <w:fldChar w:fldCharType="begin"/>
      </w:r>
      <w:r>
        <w:instrText xml:space="preserve"> PAGEREF _Toc58598255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"_Toc58598256" </w:instrText>
      </w:r>
      <w:r>
        <w:fldChar w:fldCharType="separate"/>
      </w:r>
      <w:r>
        <w:rPr>
          <w:rStyle w:val="29"/>
          <w:lang w:val="en-GB"/>
        </w:rPr>
        <w:t>8.3.4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冷却塔</w:t>
      </w:r>
      <w:r>
        <w:tab/>
      </w:r>
      <w:r>
        <w:fldChar w:fldCharType="begin"/>
      </w:r>
      <w:r>
        <w:instrText xml:space="preserve"> PAGEREF _Toc58598256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"_Toc58598257" </w:instrText>
      </w:r>
      <w:r>
        <w:fldChar w:fldCharType="separate"/>
      </w:r>
      <w:r>
        <w:rPr>
          <w:rStyle w:val="29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"_Toc58598258" </w:instrText>
      </w:r>
      <w:r>
        <w:fldChar w:fldCharType="separate"/>
      </w:r>
      <w:r>
        <w:rPr>
          <w:rStyle w:val="29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"_Toc58598259" </w:instrText>
      </w:r>
      <w:r>
        <w:fldChar w:fldCharType="separate"/>
      </w:r>
      <w:r>
        <w:rPr>
          <w:rStyle w:val="29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_Toc58598259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"_Toc58598260" </w:instrText>
      </w:r>
      <w:r>
        <w:fldChar w:fldCharType="separate"/>
      </w:r>
      <w:r>
        <w:rPr>
          <w:rStyle w:val="29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"_Toc58598261" </w:instrText>
      </w:r>
      <w:r>
        <w:fldChar w:fldCharType="separate"/>
      </w:r>
      <w:r>
        <w:rPr>
          <w:rStyle w:val="29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"_Toc58598262" </w:instrText>
      </w:r>
      <w:r>
        <w:fldChar w:fldCharType="separate"/>
      </w:r>
      <w:r>
        <w:rPr>
          <w:rStyle w:val="29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"_Toc58598263" </w:instrText>
      </w:r>
      <w:r>
        <w:fldChar w:fldCharType="separate"/>
      </w:r>
      <w:r>
        <w:rPr>
          <w:rStyle w:val="29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"_Toc58598264" </w:instrText>
      </w:r>
      <w:r>
        <w:fldChar w:fldCharType="separate"/>
      </w:r>
      <w:r>
        <w:rPr>
          <w:rStyle w:val="29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"_Toc58598265" </w:instrText>
      </w:r>
      <w:r>
        <w:fldChar w:fldCharType="separate"/>
      </w:r>
      <w:r>
        <w:rPr>
          <w:rStyle w:val="29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_Toc58598265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"_Toc58598266" </w:instrText>
      </w:r>
      <w:r>
        <w:fldChar w:fldCharType="separate"/>
      </w:r>
      <w:r>
        <w:rPr>
          <w:rStyle w:val="29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_Toc58598266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"_Toc58598267" </w:instrText>
      </w:r>
      <w:r>
        <w:fldChar w:fldCharType="separate"/>
      </w:r>
      <w:r>
        <w:rPr>
          <w:rStyle w:val="29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绿色建筑性能评估得分</w:t>
      </w:r>
      <w:r>
        <w:tab/>
      </w:r>
      <w:r>
        <w:fldChar w:fldCharType="begin"/>
      </w:r>
      <w:r>
        <w:instrText xml:space="preserve"> PAGEREF _Toc58598267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"_Toc58598268" </w:instrText>
      </w:r>
      <w:r>
        <w:fldChar w:fldCharType="separate"/>
      </w:r>
      <w:r>
        <w:rPr>
          <w:rStyle w:val="29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附录</w:t>
      </w:r>
      <w:r>
        <w:tab/>
      </w:r>
      <w:r>
        <w:fldChar w:fldCharType="begin"/>
      </w:r>
      <w:r>
        <w:instrText xml:space="preserve"> PAGEREF _Toc58598268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"_Toc58598269" </w:instrText>
      </w:r>
      <w:r>
        <w:fldChar w:fldCharType="separate"/>
      </w:r>
      <w:r>
        <w:rPr>
          <w:rStyle w:val="29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节假日人员逐时在室率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_Toc58598269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"_Toc58598270" </w:instrText>
      </w:r>
      <w:r>
        <w:fldChar w:fldCharType="separate"/>
      </w:r>
      <w:r>
        <w:rPr>
          <w:rStyle w:val="29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节假日照明开关时间表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"_Toc58598271" </w:instrText>
      </w:r>
      <w:r>
        <w:fldChar w:fldCharType="separate"/>
      </w:r>
      <w:r>
        <w:rPr>
          <w:rStyle w:val="29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节假日设备逐时使用率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"_Toc58598272" </w:instrText>
      </w:r>
      <w:r>
        <w:fldChar w:fldCharType="separate"/>
      </w:r>
      <w:r>
        <w:rPr>
          <w:rStyle w:val="29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节假日空调系统运行时间表</w:t>
      </w:r>
      <w:r>
        <w:rPr>
          <w:rStyle w:val="29"/>
        </w:rPr>
        <w:t>(1:</w:t>
      </w:r>
      <w:r>
        <w:rPr>
          <w:rStyle w:val="29"/>
          <w:rFonts w:hint="eastAsia"/>
        </w:rPr>
        <w:t>开</w:t>
      </w:r>
      <w:r>
        <w:rPr>
          <w:rStyle w:val="29"/>
        </w:rPr>
        <w:t>,0:</w:t>
      </w:r>
      <w:r>
        <w:rPr>
          <w:rStyle w:val="29"/>
          <w:rFonts w:hint="eastAsia"/>
        </w:rPr>
        <w:t>关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_Toc58598272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0"/>
      </w:pPr>
    </w:p>
    <w:p>
      <w:pPr>
        <w:pStyle w:val="2"/>
      </w:pPr>
      <w:bookmarkStart w:id="9" w:name="_Toc58598186"/>
      <w:r>
        <w:rPr>
          <w:rFonts w:hint="eastAsia"/>
        </w:rPr>
        <w:t>建筑概况</w:t>
      </w:r>
      <w:bookmarkEnd w:id="9"/>
    </w:p>
    <w:tbl>
      <w:tblPr>
        <w:tblStyle w:val="25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攀枝花养老中心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四川-攀枝花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0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0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1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1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5313.625</w:t>
            </w:r>
            <w:r>
              <w:rPr>
                <w:rFonts w:hint="eastAsia" w:ascii="宋体" w:hAnsi="宋体"/>
                <w:lang w:val="en-US"/>
              </w:rPr>
              <w:t xml:space="preserve">   地下</w:t>
            </w:r>
            <w:r>
              <w:rPr>
                <w:rFonts w:hint="eastAsia" w:ascii="宋体" w:hAnsi="宋体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2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3" w:name="地上建筑高度"/>
            <w:r>
              <w:rPr>
                <w:rFonts w:hint="eastAsia" w:ascii="宋体" w:hAnsi="宋体"/>
                <w:lang w:val="en-US"/>
              </w:rPr>
              <w:t>19.8</w:t>
            </w:r>
            <w:bookmarkEnd w:id="1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r>
              <w:rPr>
                <w:rFonts w:hint="eastAsia" w:ascii="宋体" w:hAnsi="宋体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体积"/>
            <w:r>
              <w:t>8012.45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外表面积"/>
            <w:r>
              <w:t>2594.36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北向角度"/>
            <w:r>
              <w:t>104.7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结构类型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外墙ρ"/>
            <w:r>
              <w:rPr>
                <w:rFonts w:hint="eastAsia"/>
              </w:rPr>
              <w:t>0.75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屋顶ρ"/>
            <w:r>
              <w:rPr>
                <w:rFonts w:hint="eastAsia"/>
              </w:rPr>
              <w:t>0.75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0" w:name="控温期"/>
            <w:r>
              <w:t>全年控温</w:t>
            </w:r>
            <w:bookmarkEnd w:id="20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1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2" w:name="_Toc58598187"/>
      <w:r>
        <w:rPr>
          <w:rFonts w:hint="eastAsia"/>
        </w:rPr>
        <w:t>计算依据</w:t>
      </w:r>
      <w:bookmarkEnd w:id="22"/>
    </w:p>
    <w:bookmarkEnd w:id="21"/>
    <w:p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3"/>
      <w:r>
        <w:rPr>
          <w:kern w:val="2"/>
          <w:szCs w:val="24"/>
          <w:lang w:val="en-US"/>
        </w:rPr>
        <w:t>1. 《绿色建筑评价标准》GB/T50378-2019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《民用建筑绿色性能计算标准》JGJ/T 449-2018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《建筑能效标识技术标准》JGJ/T 288-2012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24" w:name="_Toc58598188"/>
      <w:bookmarkStart w:id="25" w:name="_Toc31856"/>
      <w:bookmarkStart w:id="26" w:name="_Toc25351"/>
      <w:r>
        <w:rPr>
          <w:rFonts w:hint="eastAsia"/>
        </w:rPr>
        <w:t>计算要求</w:t>
      </w:r>
      <w:bookmarkEnd w:id="24"/>
      <w:bookmarkEnd w:id="25"/>
      <w:bookmarkEnd w:id="26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27" w:name="_Toc20530"/>
      <w:bookmarkStart w:id="28" w:name="_Toc58598189"/>
      <w:bookmarkStart w:id="29" w:name="_Toc3445"/>
      <w:r>
        <w:rPr>
          <w:rFonts w:hint="eastAsia"/>
          <w:kern w:val="2"/>
          <w:sz w:val="21"/>
        </w:rPr>
        <w:t>计算目标</w:t>
      </w:r>
      <w:bookmarkEnd w:id="27"/>
      <w:bookmarkEnd w:id="28"/>
      <w:bookmarkEnd w:id="29"/>
    </w:p>
    <w:p>
      <w:pPr>
        <w:spacing w:line="360" w:lineRule="auto"/>
        <w:ind w:firstLine="420" w:firstLineChars="200"/>
        <w:rPr>
          <w:kern w:val="2"/>
          <w:szCs w:val="24"/>
          <w:lang w:val="en-US"/>
        </w:rPr>
      </w:pPr>
      <w:bookmarkStart w:id="30" w:name="_Toc6638"/>
      <w:bookmarkStart w:id="31" w:name="_Toc30695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2" w:name="_Toc58598190"/>
      <w:r>
        <w:rPr>
          <w:rFonts w:hint="eastAsia"/>
          <w:kern w:val="2"/>
          <w:sz w:val="21"/>
        </w:rPr>
        <w:t>计算方法</w:t>
      </w:r>
      <w:bookmarkEnd w:id="30"/>
      <w:bookmarkEnd w:id="31"/>
      <w:bookmarkEnd w:id="32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33" w:name="_Toc58598191"/>
      <w:r>
        <w:rPr>
          <w:rFonts w:hint="eastAsia"/>
        </w:rPr>
        <w:t>气象数据</w:t>
      </w:r>
      <w:bookmarkEnd w:id="33"/>
    </w:p>
    <w:p>
      <w:pPr>
        <w:pStyle w:val="4"/>
      </w:pPr>
      <w:bookmarkStart w:id="34" w:name="_Toc58598192"/>
      <w:r>
        <w:rPr>
          <w:rFonts w:hint="eastAsia"/>
        </w:rPr>
        <w:t>气象地点</w:t>
      </w:r>
      <w:bookmarkEnd w:id="34"/>
    </w:p>
    <w:p>
      <w:pPr>
        <w:pStyle w:val="3"/>
        <w:ind w:firstLine="420"/>
        <w:rPr>
          <w:lang w:val="en-US"/>
        </w:rPr>
      </w:pPr>
      <w:bookmarkStart w:id="35" w:name="气象数据来源"/>
      <w:r>
        <w:rPr>
          <w:rFonts w:hint="eastAsia"/>
          <w:lang w:val="en-US" w:eastAsia="zh-CN"/>
        </w:rPr>
        <w:t>四川-</w:t>
      </w:r>
      <w:bookmarkStart w:id="202" w:name="_GoBack"/>
      <w:bookmarkEnd w:id="202"/>
      <w:r>
        <w:t>, 《中国建筑热环境分析专用气象数据集》</w:t>
      </w:r>
      <w:bookmarkEnd w:id="35"/>
    </w:p>
    <w:p>
      <w:pPr>
        <w:pStyle w:val="4"/>
      </w:pPr>
      <w:bookmarkStart w:id="36" w:name="_Toc58598193"/>
      <w:r>
        <w:rPr>
          <w:rFonts w:hint="eastAsia"/>
        </w:rPr>
        <w:t>逐日干球温度表</w:t>
      </w:r>
      <w:bookmarkEnd w:id="36"/>
    </w:p>
    <w:p>
      <w:pPr>
        <w:pStyle w:val="3"/>
        <w:ind w:firstLine="0" w:firstLineChars="0"/>
        <w:rPr>
          <w:lang w:val="en-US"/>
        </w:rPr>
      </w:pPr>
      <w:bookmarkStart w:id="37" w:name="日均干球温度变化表"/>
      <w:bookmarkEnd w:id="37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8" w:name="_Toc58598194"/>
      <w:r>
        <w:rPr>
          <w:rFonts w:hint="eastAsia"/>
        </w:rPr>
        <w:t>逐月辐照量表</w:t>
      </w:r>
      <w:bookmarkEnd w:id="38"/>
    </w:p>
    <w:p>
      <w:pPr>
        <w:pStyle w:val="3"/>
        <w:ind w:firstLine="0" w:firstLineChars="0"/>
        <w:rPr>
          <w:lang w:val="en-US"/>
        </w:rPr>
      </w:pPr>
      <w:bookmarkStart w:id="39" w:name="逐月辐照量图表"/>
      <w:bookmarkEnd w:id="39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0" w:name="_Toc58598195"/>
      <w:r>
        <w:rPr>
          <w:rFonts w:hint="eastAsia"/>
        </w:rPr>
        <w:t>峰值工况</w:t>
      </w:r>
      <w:bookmarkEnd w:id="4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06月21日14时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22.2</w:t>
            </w:r>
          </w:p>
        </w:tc>
        <w:tc>
          <w:tcPr>
            <w:tcW w:w="1556" w:type="dxa"/>
            <w:vAlign w:val="center"/>
          </w:tcPr>
          <w:p>
            <w:r>
              <w:t>10.7</w:t>
            </w:r>
          </w:p>
        </w:tc>
        <w:tc>
          <w:tcPr>
            <w:tcW w:w="1556" w:type="dxa"/>
            <w:vAlign w:val="center"/>
          </w:tcPr>
          <w:p>
            <w:r>
              <w:t>64.9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01月19日06时</w:t>
            </w:r>
          </w:p>
        </w:tc>
        <w:tc>
          <w:tcPr>
            <w:tcW w:w="1556" w:type="dxa"/>
            <w:vAlign w:val="center"/>
          </w:tcPr>
          <w:p>
            <w:r>
              <w:t>-14.4</w:t>
            </w:r>
          </w:p>
        </w:tc>
        <w:tc>
          <w:tcPr>
            <w:tcW w:w="1556" w:type="dxa"/>
            <w:vAlign w:val="center"/>
          </w:tcPr>
          <w:p>
            <w:r>
              <w:t>-15.6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-13.5</w:t>
            </w:r>
          </w:p>
        </w:tc>
      </w:tr>
    </w:tbl>
    <w:p>
      <w:pPr>
        <w:pStyle w:val="2"/>
        <w:widowControl w:val="0"/>
        <w:jc w:val="both"/>
      </w:pPr>
      <w:bookmarkStart w:id="41" w:name="气象峰值工况"/>
      <w:bookmarkEnd w:id="41"/>
      <w:bookmarkStart w:id="42" w:name="_Toc58598196"/>
      <w:r>
        <w:t>围护结构</w:t>
      </w:r>
      <w:bookmarkEnd w:id="42"/>
    </w:p>
    <w:p>
      <w:pPr>
        <w:pStyle w:val="4"/>
        <w:widowControl w:val="0"/>
      </w:pPr>
      <w:bookmarkStart w:id="43" w:name="_Toc58598197"/>
      <w:r>
        <w:t>工程材料</w:t>
      </w:r>
      <w:bookmarkEnd w:id="43"/>
    </w:p>
    <w:tbl>
      <w:tblPr>
        <w:tblStyle w:val="25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905.6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粘结型胶粉聚苯颗粒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陶粒混凝土砌块（填充型）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3.974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738.7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普通粘土砖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0.0017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4" w:name="_Toc58598198"/>
      <w:r>
        <w:t>围护结构作法简要说明</w:t>
      </w:r>
      <w:bookmarkEnd w:id="44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屋13A--涂料或颗粒保护层屋面-不上人-聚苯板：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 4mm＋水泥砂浆找平层 20mm＋</w:t>
      </w:r>
      <w:r>
        <w:rPr>
          <w:color w:val="800000"/>
        </w:rPr>
        <w:t>聚苯板 120mm</w:t>
      </w:r>
      <w:r>
        <w:rPr>
          <w:color w:val="000000"/>
        </w:rPr>
        <w:t>＋水泥膨胀珍珠岩板 60mm＋水泥砂浆找平层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普通粘土砖370+聚苯板65：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20mm＋</w:t>
      </w:r>
      <w:r>
        <w:rPr>
          <w:color w:val="800080"/>
        </w:rPr>
        <w:t>普通粘土砖 370mm</w:t>
      </w:r>
      <w:r>
        <w:rPr>
          <w:color w:val="000000"/>
        </w:rPr>
        <w:t>＋混合砂浆（石灰水泥砂浆） 20mm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陶粒混凝土200+聚苯板65：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20mm＋粘结型胶粉聚苯颗粒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10mm＋陶粒混凝土砌块（填充型） 200mm＋水泥砂浆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Cs w:val="21"/>
        </w:rPr>
        <w:t>砼多孔砖(190六孔砖)：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塑料/塑钢-68系列平开窗(5+9A+5)：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传热系数2.100W/m^2.K，太阳得热系数0.609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周边地面构造：</w:t>
      </w:r>
      <w:r>
        <w:rPr>
          <w:color w:val="0000FF"/>
          <w:szCs w:val="21"/>
        </w:rPr>
        <w:t>挤塑聚苯板保温60mm：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20mm＋碎石、卵石混凝土 40mm＋</w:t>
      </w:r>
      <w:r>
        <w:rPr>
          <w:color w:val="800000"/>
        </w:rPr>
        <w:t>挤塑聚苯板 60mm</w:t>
      </w:r>
      <w:r>
        <w:rPr>
          <w:color w:val="000000"/>
        </w:rPr>
        <w:t>＋碎石、卵石混凝土 50mm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45" w:name="_Toc58598199"/>
      <w:r>
        <w:t>体形系数</w:t>
      </w:r>
      <w:bookmarkEnd w:id="45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2594.36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8012.45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0.32</w:t>
            </w:r>
          </w:p>
        </w:tc>
      </w:tr>
    </w:tbl>
    <w:p>
      <w:pPr>
        <w:pStyle w:val="4"/>
        <w:widowControl w:val="0"/>
      </w:pPr>
      <w:bookmarkStart w:id="46" w:name="_Toc58598200"/>
      <w:r>
        <w:t>窗墙比</w:t>
      </w:r>
      <w:bookmarkEnd w:id="46"/>
    </w:p>
    <w:p>
      <w:pPr>
        <w:pStyle w:val="5"/>
        <w:widowControl w:val="0"/>
        <w:jc w:val="both"/>
        <w:rPr>
          <w:color w:val="000000"/>
        </w:rPr>
      </w:pPr>
      <w:bookmarkStart w:id="47" w:name="_Toc58598201"/>
      <w:r>
        <w:rPr>
          <w:color w:val="000000"/>
        </w:rPr>
        <w:t>窗墙比</w:t>
      </w:r>
      <w:bookmarkEnd w:id="47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298.08</w:t>
            </w:r>
          </w:p>
        </w:tc>
        <w:tc>
          <w:tcPr>
            <w:tcW w:w="2105" w:type="dxa"/>
            <w:vAlign w:val="center"/>
          </w:tcPr>
          <w:p>
            <w:r>
              <w:t>1180.10</w:t>
            </w:r>
          </w:p>
        </w:tc>
        <w:tc>
          <w:tcPr>
            <w:tcW w:w="1652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330.48</w:t>
            </w:r>
          </w:p>
        </w:tc>
        <w:tc>
          <w:tcPr>
            <w:tcW w:w="2105" w:type="dxa"/>
            <w:vAlign w:val="center"/>
          </w:tcPr>
          <w:p>
            <w:r>
              <w:t>1158.80</w:t>
            </w:r>
          </w:p>
        </w:tc>
        <w:tc>
          <w:tcPr>
            <w:tcW w:w="1652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27.95</w:t>
            </w:r>
          </w:p>
        </w:tc>
        <w:tc>
          <w:tcPr>
            <w:tcW w:w="2105" w:type="dxa"/>
            <w:vAlign w:val="center"/>
          </w:tcPr>
          <w:p>
            <w:r>
              <w:t>409.09</w:t>
            </w:r>
          </w:p>
        </w:tc>
        <w:tc>
          <w:tcPr>
            <w:tcW w:w="1652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44.55</w:t>
            </w:r>
          </w:p>
        </w:tc>
        <w:tc>
          <w:tcPr>
            <w:tcW w:w="2105" w:type="dxa"/>
            <w:vAlign w:val="center"/>
          </w:tcPr>
          <w:p>
            <w:r>
              <w:t>421.07</w:t>
            </w:r>
          </w:p>
        </w:tc>
        <w:tc>
          <w:tcPr>
            <w:tcW w:w="1652" w:type="dxa"/>
            <w:vAlign w:val="center"/>
          </w:tcPr>
          <w:p>
            <w:r>
              <w:t>0.11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48" w:name="_Toc58598202"/>
      <w:r>
        <w:rPr>
          <w:color w:val="000000"/>
        </w:rPr>
        <w:t>外窗表</w:t>
      </w:r>
      <w:bookmarkEnd w:id="48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298.08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1.60×1.80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C1718</w:t>
            </w:r>
          </w:p>
        </w:tc>
        <w:tc>
          <w:tcPr>
            <w:tcW w:w="1386" w:type="dxa"/>
            <w:vAlign w:val="center"/>
          </w:tcPr>
          <w:p>
            <w:r>
              <w:t>1.70×1.80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3~6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TC2418[2418]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52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224.64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330.48</w:t>
            </w:r>
          </w:p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60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259.20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27.95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C2618</w:t>
            </w:r>
          </w:p>
        </w:tc>
        <w:tc>
          <w:tcPr>
            <w:tcW w:w="1386" w:type="dxa"/>
            <w:vAlign w:val="center"/>
          </w:tcPr>
          <w:p>
            <w:r>
              <w:t>2.63×1.80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TC1518[1518]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2~6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44.55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31.59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</w:tbl>
    <w:p>
      <w:pPr>
        <w:pStyle w:val="4"/>
        <w:widowControl w:val="0"/>
      </w:pPr>
      <w:bookmarkStart w:id="49" w:name="_Toc58598203"/>
      <w:r>
        <w:t>可见光透射比</w:t>
      </w:r>
      <w:bookmarkEnd w:id="4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0" w:name="_Toc58598204"/>
      <w:r>
        <w:t>天窗</w:t>
      </w:r>
      <w:bookmarkEnd w:id="50"/>
    </w:p>
    <w:p>
      <w:pPr>
        <w:pStyle w:val="5"/>
        <w:widowControl w:val="0"/>
        <w:jc w:val="both"/>
        <w:rPr>
          <w:color w:val="000000"/>
        </w:rPr>
      </w:pPr>
      <w:bookmarkStart w:id="51" w:name="_Toc58598205"/>
      <w:r>
        <w:rPr>
          <w:color w:val="000000"/>
        </w:rPr>
        <w:t>天窗屋顶比</w:t>
      </w:r>
      <w:bookmarkEnd w:id="5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52" w:name="_Toc58598206"/>
      <w:r>
        <w:rPr>
          <w:color w:val="000000"/>
        </w:rPr>
        <w:t>天窗类型</w:t>
      </w:r>
      <w:bookmarkEnd w:id="5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3" w:name="_Toc58598207"/>
      <w:r>
        <w:t>屋顶构造</w:t>
      </w:r>
      <w:bookmarkEnd w:id="53"/>
    </w:p>
    <w:p>
      <w:pPr>
        <w:pStyle w:val="5"/>
        <w:widowControl w:val="0"/>
        <w:jc w:val="both"/>
        <w:rPr>
          <w:color w:val="000000"/>
        </w:rPr>
      </w:pPr>
      <w:bookmarkStart w:id="54" w:name="_Toc58598208"/>
      <w:r>
        <w:rPr>
          <w:color w:val="000000"/>
        </w:rPr>
        <w:t>屋13A--涂料或颗粒保护层屋面-不上人-聚苯板</w:t>
      </w:r>
      <w:bookmarkEnd w:id="5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1.905</w:t>
            </w:r>
          </w:p>
        </w:tc>
        <w:tc>
          <w:tcPr>
            <w:tcW w:w="1064" w:type="dxa"/>
            <w:vAlign w:val="center"/>
          </w:tcPr>
          <w:p>
            <w:r>
              <w:t>1.120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水泥膨胀珍珠岩板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1075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0.313</w:t>
            </w:r>
          </w:p>
        </w:tc>
        <w:tc>
          <w:tcPr>
            <w:tcW w:w="1064" w:type="dxa"/>
            <w:vAlign w:val="center"/>
          </w:tcPr>
          <w:p>
            <w:r>
              <w:t>0.770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344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2.353</w:t>
            </w:r>
          </w:p>
        </w:tc>
        <w:tc>
          <w:tcPr>
            <w:tcW w:w="1064" w:type="dxa"/>
            <w:vAlign w:val="center"/>
          </w:tcPr>
          <w:p>
            <w:r>
              <w:t>3.565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5" w:name="_Toc58598209"/>
      <w:r>
        <w:t>外墙构造</w:t>
      </w:r>
      <w:bookmarkEnd w:id="55"/>
    </w:p>
    <w:p>
      <w:pPr>
        <w:pStyle w:val="5"/>
        <w:widowControl w:val="0"/>
        <w:jc w:val="both"/>
        <w:rPr>
          <w:color w:val="000000"/>
        </w:rPr>
      </w:pPr>
      <w:bookmarkStart w:id="56" w:name="_Toc58598210"/>
      <w:r>
        <w:rPr>
          <w:color w:val="000000"/>
        </w:rPr>
        <w:t>外墙相关构造</w:t>
      </w:r>
      <w:bookmarkEnd w:id="5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普通粘土砖370+聚苯板65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1.290</w:t>
            </w:r>
          </w:p>
        </w:tc>
        <w:tc>
          <w:tcPr>
            <w:tcW w:w="1064" w:type="dxa"/>
            <w:vAlign w:val="center"/>
          </w:tcPr>
          <w:p>
            <w:r>
              <w:t>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0.238</w:t>
            </w:r>
          </w:p>
        </w:tc>
        <w:tc>
          <w:tcPr>
            <w:tcW w:w="1064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普通粘土砖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0.457</w:t>
            </w:r>
          </w:p>
        </w:tc>
        <w:tc>
          <w:tcPr>
            <w:tcW w:w="1064" w:type="dxa"/>
            <w:vAlign w:val="center"/>
          </w:tcPr>
          <w:p>
            <w:r>
              <w:t>4.820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2.132</w:t>
            </w:r>
          </w:p>
        </w:tc>
        <w:tc>
          <w:tcPr>
            <w:tcW w:w="1064" w:type="dxa"/>
            <w:vAlign w:val="center"/>
          </w:tcPr>
          <w:p>
            <w:r>
              <w:t>6.403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陶粒混凝土200+聚苯板65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1.290</w:t>
            </w:r>
          </w:p>
        </w:tc>
        <w:tc>
          <w:tcPr>
            <w:tcW w:w="1064" w:type="dxa"/>
            <w:vAlign w:val="center"/>
          </w:tcPr>
          <w:p>
            <w:r>
              <w:t>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粘结型胶粉聚苯颗粒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0.119</w:t>
            </w:r>
          </w:p>
        </w:tc>
        <w:tc>
          <w:tcPr>
            <w:tcW w:w="1064" w:type="dxa"/>
            <w:vAlign w:val="center"/>
          </w:tcPr>
          <w:p>
            <w:r>
              <w:t>0.224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陶粒混凝土砌块（填充型）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3.974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0.314</w:t>
            </w:r>
          </w:p>
        </w:tc>
        <w:tc>
          <w:tcPr>
            <w:tcW w:w="1064" w:type="dxa"/>
            <w:vAlign w:val="center"/>
          </w:tcPr>
          <w:p>
            <w:r>
              <w:t>1.622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1.885</w:t>
            </w:r>
          </w:p>
        </w:tc>
        <w:tc>
          <w:tcPr>
            <w:tcW w:w="1064" w:type="dxa"/>
            <w:vAlign w:val="center"/>
          </w:tcPr>
          <w:p>
            <w:r>
              <w:t>3.163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7" w:name="_Toc58598211"/>
      <w:r>
        <w:rPr>
          <w:color w:val="000000"/>
        </w:rPr>
        <w:t>外墙主断面传热系数的修正系数ψ</w:t>
      </w:r>
      <w:bookmarkEnd w:id="57"/>
    </w:p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58" w:name="_Toc58598212"/>
      <w:r>
        <w:rPr>
          <w:color w:val="000000"/>
        </w:rPr>
        <w:t>外墙平均热工特性</w:t>
      </w:r>
      <w:bookmarkEnd w:id="5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816.97</w:t>
            </w:r>
          </w:p>
        </w:tc>
        <w:tc>
          <w:tcPr>
            <w:tcW w:w="950" w:type="dxa"/>
            <w:vAlign w:val="center"/>
          </w:tcPr>
          <w:p>
            <w:r>
              <w:t>0.936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55.60</w:t>
            </w:r>
          </w:p>
        </w:tc>
        <w:tc>
          <w:tcPr>
            <w:tcW w:w="950" w:type="dxa"/>
            <w:vAlign w:val="center"/>
          </w:tcPr>
          <w:p>
            <w:r>
              <w:t>0.064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872.57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6.20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828.32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333.04</w:t>
            </w:r>
          </w:p>
        </w:tc>
        <w:tc>
          <w:tcPr>
            <w:tcW w:w="950" w:type="dxa"/>
            <w:vAlign w:val="center"/>
          </w:tcPr>
          <w:p>
            <w:r>
              <w:t>0.888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41.81</w:t>
            </w:r>
          </w:p>
        </w:tc>
        <w:tc>
          <w:tcPr>
            <w:tcW w:w="950" w:type="dxa"/>
            <w:vAlign w:val="center"/>
          </w:tcPr>
          <w:p>
            <w:r>
              <w:t>0.112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374.84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6.04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308.54</w:t>
            </w:r>
          </w:p>
        </w:tc>
        <w:tc>
          <w:tcPr>
            <w:tcW w:w="950" w:type="dxa"/>
            <w:vAlign w:val="center"/>
          </w:tcPr>
          <w:p>
            <w:r>
              <w:t>0.819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67.97</w:t>
            </w:r>
          </w:p>
        </w:tc>
        <w:tc>
          <w:tcPr>
            <w:tcW w:w="950" w:type="dxa"/>
            <w:vAlign w:val="center"/>
          </w:tcPr>
          <w:p>
            <w:r>
              <w:t>0.181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376.52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0.45</w:t>
            </w:r>
          </w:p>
        </w:tc>
        <w:tc>
          <w:tcPr>
            <w:tcW w:w="1107" w:type="dxa"/>
            <w:vAlign w:val="center"/>
          </w:tcPr>
          <w:p>
            <w:r>
              <w:t>5.82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普通粘土砖370+聚苯板65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2286.87</w:t>
            </w:r>
          </w:p>
        </w:tc>
        <w:tc>
          <w:tcPr>
            <w:tcW w:w="950" w:type="dxa"/>
            <w:vAlign w:val="center"/>
          </w:tcPr>
          <w:p>
            <w:r>
              <w:t>0.933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陶粒混凝土200+聚苯板65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165.38</w:t>
            </w:r>
          </w:p>
        </w:tc>
        <w:tc>
          <w:tcPr>
            <w:tcW w:w="950" w:type="dxa"/>
            <w:vAlign w:val="center"/>
          </w:tcPr>
          <w:p>
            <w:r>
              <w:t>0.067</w:t>
            </w:r>
          </w:p>
        </w:tc>
        <w:tc>
          <w:tcPr>
            <w:tcW w:w="1107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3.16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2452.24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6.18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9" w:name="_Toc58598213"/>
      <w:r>
        <w:t>挑空楼板构造</w:t>
      </w:r>
      <w:bookmarkEnd w:id="5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60" w:name="_Toc58598214"/>
      <w:r>
        <w:t>采暖与非采暖隔墙</w:t>
      </w:r>
      <w:bookmarkEnd w:id="60"/>
    </w:p>
    <w:p>
      <w:pPr>
        <w:pStyle w:val="5"/>
        <w:widowControl w:val="0"/>
        <w:jc w:val="both"/>
        <w:rPr>
          <w:color w:val="000000"/>
        </w:rPr>
      </w:pPr>
      <w:bookmarkStart w:id="61" w:name="_Toc58598215"/>
      <w:r>
        <w:rPr>
          <w:color w:val="000000"/>
        </w:rPr>
        <w:t>砼多孔砖(190六孔砖)</w:t>
      </w:r>
      <w:bookmarkEnd w:id="61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2" w:name="_Toc58598216"/>
      <w:r>
        <w:t>地下车库与供暖房间之间的楼板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63" w:name="_Toc58598217"/>
      <w:r>
        <w:t>外窗热工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58598218"/>
      <w:r>
        <w:rPr>
          <w:color w:val="000000"/>
        </w:rPr>
        <w:t>外窗构造</w:t>
      </w:r>
      <w:bookmarkEnd w:id="6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塑料/塑钢-68系列平开窗(5+9A+5)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0.61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国家建筑标准设计图集06J607-1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5" w:name="_Toc58598219"/>
      <w:r>
        <w:rPr>
          <w:color w:val="000000"/>
        </w:rPr>
        <w:t>外遮阳类型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66" w:name="_Toc58598220"/>
      <w:r>
        <w:rPr>
          <w:color w:val="000000"/>
        </w:rPr>
        <w:t>平均传热系数</w:t>
      </w:r>
      <w:bookmarkEnd w:id="6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C1718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3~6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TC2418[2418]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224.640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298.080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38.880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60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259.200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330.480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C2618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TC1518[1518]</w:t>
            </w:r>
          </w:p>
        </w:tc>
        <w:tc>
          <w:tcPr>
            <w:tcW w:w="1188" w:type="dxa"/>
            <w:vAlign w:val="center"/>
          </w:tcPr>
          <w:p>
            <w:r>
              <w:t>2~6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27.954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31.590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t>1~6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44.550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7" w:name="_Toc58598221"/>
      <w:r>
        <w:rPr>
          <w:color w:val="000000"/>
        </w:rPr>
        <w:t>综合太阳得热系数</w:t>
      </w:r>
      <w:bookmarkEnd w:id="6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C1718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3~6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TC2418[2418]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52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224.640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298.080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32.400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38.880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60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259.200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330.480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C2618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TC1518[1518]</w:t>
            </w:r>
          </w:p>
        </w:tc>
        <w:tc>
          <w:tcPr>
            <w:tcW w:w="769" w:type="dxa"/>
            <w:vAlign w:val="center"/>
          </w:tcPr>
          <w:p>
            <w:r>
              <w:t>2~6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27.954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31.590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t>1~6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44.550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8" w:name="_Toc58598222"/>
      <w:r>
        <w:rPr>
          <w:color w:val="000000"/>
        </w:rPr>
        <w:t>总体热工性能</w:t>
      </w:r>
      <w:bookmarkEnd w:id="68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51"/>
        <w:gridCol w:w="1451"/>
        <w:gridCol w:w="1565"/>
        <w:gridCol w:w="1679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51" w:type="dxa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vAlign w:val="center"/>
          </w:tcPr>
          <w:p>
            <w:r>
              <w:t>298.08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51" w:type="dxa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vAlign w:val="center"/>
          </w:tcPr>
          <w:p>
            <w:r>
              <w:t>330.48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51" w:type="dxa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vAlign w:val="center"/>
          </w:tcPr>
          <w:p>
            <w:r>
              <w:t>27.95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51" w:type="dxa"/>
            <w:vAlign w:val="center"/>
          </w:tcPr>
          <w:p>
            <w:r>
              <w:t>西-默认立面</w:t>
            </w:r>
          </w:p>
        </w:tc>
        <w:tc>
          <w:tcPr>
            <w:tcW w:w="1451" w:type="dxa"/>
            <w:vAlign w:val="center"/>
          </w:tcPr>
          <w:p>
            <w:r>
              <w:t>44.55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vAlign w:val="center"/>
          </w:tcPr>
          <w:p/>
        </w:tc>
        <w:tc>
          <w:tcPr>
            <w:tcW w:w="1451" w:type="dxa"/>
            <w:vAlign w:val="center"/>
          </w:tcPr>
          <w:p>
            <w:r>
              <w:t>701.06</w:t>
            </w:r>
          </w:p>
        </w:tc>
        <w:tc>
          <w:tcPr>
            <w:tcW w:w="1564" w:type="dxa"/>
            <w:vAlign w:val="center"/>
          </w:tcPr>
          <w:p>
            <w:r>
              <w:t>2.10</w:t>
            </w:r>
          </w:p>
        </w:tc>
        <w:tc>
          <w:tcPr>
            <w:tcW w:w="1678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0.22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</w:pPr>
      <w:bookmarkStart w:id="69" w:name="_Toc58598223"/>
      <w:r>
        <w:t>周边地面构造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58598224"/>
      <w:r>
        <w:rPr>
          <w:color w:val="000000"/>
        </w:rPr>
        <w:t>挤塑聚苯板保温60mm</w:t>
      </w:r>
      <w:bookmarkEnd w:id="7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1.748</w:t>
            </w:r>
          </w:p>
        </w:tc>
        <w:tc>
          <w:tcPr>
            <w:tcW w:w="1064" w:type="dxa"/>
            <w:vAlign w:val="center"/>
          </w:tcPr>
          <w:p>
            <w:r>
              <w:t>1.882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71" w:name="_Toc58598225"/>
      <w:r>
        <w:t>采暖地下室外墙构造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72" w:name="_Toc58598226"/>
      <w:r>
        <w:t>变形缝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2"/>
        <w:widowControl w:val="0"/>
        <w:jc w:val="both"/>
        <w:rPr>
          <w:color w:val="000000"/>
        </w:rPr>
      </w:pPr>
      <w:bookmarkStart w:id="73" w:name="_Toc58598227"/>
      <w:r>
        <w:rPr>
          <w:color w:val="000000"/>
        </w:rPr>
        <w:t>围护结构概况</w:t>
      </w:r>
      <w:bookmarkEnd w:id="73"/>
    </w:p>
    <w:p/>
    <w:tbl>
      <w:tblPr>
        <w:tblStyle w:val="25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4" w:name="体型系数"/>
            <w:r>
              <w:rPr>
                <w:rFonts w:hint="eastAsia"/>
                <w:szCs w:val="21"/>
              </w:rPr>
              <w:t>0.32</w:t>
            </w:r>
            <w:bookmarkEnd w:id="74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5" w:name="参照建筑体型系数"/>
            <w:r>
              <w:rPr>
                <w:rFonts w:hint="eastAsia"/>
                <w:szCs w:val="21"/>
              </w:rPr>
              <w:t>0.32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6" w:name="屋顶K"/>
            <w:r>
              <w:rPr>
                <w:rFonts w:hint="eastAsia"/>
                <w:bCs/>
                <w:szCs w:val="21"/>
              </w:rPr>
              <w:t>0.40</w:t>
            </w:r>
            <w:bookmarkEnd w:id="76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7" w:name="参照建筑屋顶K"/>
            <w:r>
              <w:rPr>
                <w:rFonts w:hint="eastAsia"/>
                <w:szCs w:val="21"/>
              </w:rPr>
              <w:t>0.40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8" w:name="外墙K"/>
            <w:r>
              <w:rPr>
                <w:rFonts w:hint="eastAsia"/>
                <w:bCs/>
                <w:szCs w:val="21"/>
              </w:rPr>
              <w:t>0.44</w:t>
            </w:r>
            <w:bookmarkEnd w:id="78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9" w:name="参照建筑外墙K"/>
            <w:r>
              <w:rPr>
                <w:rFonts w:hint="eastAsia"/>
                <w:szCs w:val="21"/>
              </w:rPr>
              <w:t>0.45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0" w:name="天窗K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1" w:name="参照建筑天窗K"/>
            <w:r>
              <w:rPr>
                <w:rFonts w:hint="eastAsia"/>
                <w:szCs w:val="21"/>
              </w:rPr>
              <w:t>－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2" w:name="天窗SHGC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3" w:name="参照建筑天窗SHGC"/>
            <w:r>
              <w:rPr>
                <w:rFonts w:hint="eastAsia"/>
                <w:szCs w:val="21"/>
              </w:rPr>
              <w:t>－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5" w:name="参照建筑挑空楼板K"/>
            <w:r>
              <w:rPr>
                <w:rFonts w:hint="eastAsia"/>
                <w:szCs w:val="21"/>
              </w:rPr>
              <w:t>－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7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8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88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9" w:name="参照建筑采暖与非采暖隔墙K"/>
            <w:r>
              <w:rPr>
                <w:rFonts w:hint="eastAsia"/>
                <w:szCs w:val="21"/>
              </w:rPr>
              <w:t>1.53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0" w:name="参照建筑周边地面R"/>
            <w:r>
              <w:rPr>
                <w:rFonts w:hint="eastAsia"/>
                <w:szCs w:val="21"/>
              </w:rPr>
              <w:t>0.79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1" w:name="地下墙R"/>
            <w:r>
              <w:rPr>
                <w:rFonts w:hint="eastAsia"/>
                <w:szCs w:val="21"/>
              </w:rPr>
              <w:t>－</w:t>
            </w:r>
            <w:bookmarkEnd w:id="9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2" w:name="参照建筑地下墙R"/>
            <w:r>
              <w:rPr>
                <w:rFonts w:hint="eastAsia"/>
                <w:szCs w:val="21"/>
              </w:rPr>
              <w:t>－</w:t>
            </w:r>
            <w:bookmarkEnd w:id="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3" w:name="变形缝R"/>
            <w:r>
              <w:rPr>
                <w:rFonts w:hint="eastAsia"/>
                <w:szCs w:val="21"/>
              </w:rPr>
              <w:t>－</w:t>
            </w:r>
            <w:bookmarkEnd w:id="9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94" w:name="参照建筑变形缝R"/>
            <w:r>
              <w:rPr>
                <w:rFonts w:hint="eastAsia"/>
                <w:szCs w:val="21"/>
              </w:rPr>
              <w:t>－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95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95"/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6" w:name="_Toc58598228"/>
      <w:r>
        <w:rPr>
          <w:color w:val="000000"/>
        </w:rPr>
        <w:t>设计建筑</w:t>
      </w:r>
      <w:bookmarkEnd w:id="96"/>
    </w:p>
    <w:p>
      <w:pPr>
        <w:pStyle w:val="4"/>
        <w:widowControl w:val="0"/>
      </w:pPr>
      <w:bookmarkStart w:id="97" w:name="_Toc58598229"/>
      <w:r>
        <w:t>房间类型</w:t>
      </w:r>
      <w:bookmarkEnd w:id="97"/>
    </w:p>
    <w:p>
      <w:pPr>
        <w:pStyle w:val="5"/>
        <w:widowControl w:val="0"/>
        <w:jc w:val="both"/>
        <w:rPr>
          <w:color w:val="000000"/>
        </w:rPr>
      </w:pPr>
      <w:bookmarkStart w:id="98" w:name="_Toc58598230"/>
      <w:r>
        <w:rPr>
          <w:color w:val="000000"/>
        </w:rPr>
        <w:t>房间表</w:t>
      </w:r>
      <w:bookmarkEnd w:id="98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58598231"/>
      <w:r>
        <w:rPr>
          <w:color w:val="000000"/>
        </w:rPr>
        <w:t>作息时间表</w:t>
      </w:r>
      <w:bookmarkEnd w:id="9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100" w:name="_Toc58598232"/>
      <w:r>
        <w:t>系统类型</w:t>
      </w:r>
      <w:bookmarkEnd w:id="10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4974.34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101" w:name="_Toc58598233"/>
      <w:r>
        <w:t>制冷系统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58598234"/>
      <w:r>
        <w:rPr>
          <w:color w:val="000000"/>
        </w:rPr>
        <w:t>冷水机组</w:t>
      </w:r>
      <w:bookmarkEnd w:id="102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1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2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58598235"/>
      <w:r>
        <w:rPr>
          <w:color w:val="000000"/>
        </w:rPr>
        <w:t>水泵系统</w:t>
      </w:r>
      <w:bookmarkEnd w:id="103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2.9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2.0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4" w:name="_Toc58598236"/>
      <w:r>
        <w:rPr>
          <w:color w:val="000000"/>
        </w:rPr>
        <w:t>运行工况</w:t>
      </w:r>
      <w:bookmarkEnd w:id="104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1.5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273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2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240</w:t>
            </w:r>
          </w:p>
        </w:tc>
        <w:tc>
          <w:tcPr>
            <w:tcW w:w="1273" w:type="dxa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4.9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5" w:name="_Toc58598237"/>
      <w:r>
        <w:rPr>
          <w:color w:val="000000"/>
        </w:rPr>
        <w:t>制冷能耗</w:t>
      </w:r>
      <w:bookmarkEnd w:id="105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tcW w:w="1131" w:type="dxa"/>
            <w:vAlign w:val="center"/>
          </w:tcPr>
          <w:p>
            <w:r>
              <w:t>37239</w:t>
            </w:r>
          </w:p>
        </w:tc>
        <w:tc>
          <w:tcPr>
            <w:tcW w:w="1131" w:type="dxa"/>
            <w:vAlign w:val="center"/>
          </w:tcPr>
          <w:p>
            <w:r>
              <w:t>1624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12413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2436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tcW w:w="1131" w:type="dxa"/>
            <w:vAlign w:val="center"/>
          </w:tcPr>
          <w:p>
            <w:r>
              <w:t>112294</w:t>
            </w:r>
          </w:p>
        </w:tc>
        <w:tc>
          <w:tcPr>
            <w:tcW w:w="1131" w:type="dxa"/>
            <w:vAlign w:val="center"/>
          </w:tcPr>
          <w:p>
            <w:r>
              <w:t>1250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37431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2500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tcW w:w="1131" w:type="dxa"/>
            <w:vAlign w:val="center"/>
          </w:tcPr>
          <w:p>
            <w:r>
              <w:t>178098</w:t>
            </w:r>
          </w:p>
        </w:tc>
        <w:tc>
          <w:tcPr>
            <w:tcW w:w="1131" w:type="dxa"/>
            <w:vAlign w:val="center"/>
          </w:tcPr>
          <w:p>
            <w:r>
              <w:t>1224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59366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4284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tcW w:w="1131" w:type="dxa"/>
            <w:vAlign w:val="center"/>
          </w:tcPr>
          <w:p>
            <w:r>
              <w:t>117678</w:t>
            </w:r>
          </w:p>
        </w:tc>
        <w:tc>
          <w:tcPr>
            <w:tcW w:w="1131" w:type="dxa"/>
            <w:vAlign w:val="center"/>
          </w:tcPr>
          <w:p>
            <w:r>
              <w:t>573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39226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2177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tcW w:w="1131" w:type="dxa"/>
            <w:vAlign w:val="center"/>
          </w:tcPr>
          <w:p>
            <w:r>
              <w:t>28658</w:t>
            </w:r>
          </w:p>
        </w:tc>
        <w:tc>
          <w:tcPr>
            <w:tcW w:w="1131" w:type="dxa"/>
            <w:vAlign w:val="center"/>
          </w:tcPr>
          <w:p>
            <w:r>
              <w:t>111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9553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544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1880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600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475847</w:t>
            </w:r>
          </w:p>
        </w:tc>
        <w:tc>
          <w:tcPr>
            <w:tcW w:w="1131" w:type="dxa"/>
            <w:vAlign w:val="center"/>
          </w:tcPr>
          <w:p>
            <w:r>
              <w:t>4788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158589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11971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106" w:name="_Toc58598238"/>
      <w:r>
        <w:t>供暖系统</w:t>
      </w:r>
      <w:bookmarkEnd w:id="106"/>
    </w:p>
    <w:p>
      <w:pPr>
        <w:pStyle w:val="5"/>
        <w:widowControl w:val="0"/>
        <w:jc w:val="both"/>
        <w:rPr>
          <w:color w:val="000000"/>
        </w:rPr>
      </w:pPr>
      <w:bookmarkStart w:id="107" w:name="_Toc58598239"/>
      <w:r>
        <w:rPr>
          <w:color w:val="000000"/>
        </w:rPr>
        <w:t>市政热力系统能耗</w:t>
      </w:r>
      <w:bookmarkEnd w:id="107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101345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37591</w:t>
            </w:r>
          </w:p>
        </w:tc>
        <w:tc>
          <w:tcPr>
            <w:tcW w:w="1358" w:type="dxa"/>
            <w:vAlign w:val="center"/>
          </w:tcPr>
          <w:p>
            <w:r>
              <w:t>439</w:t>
            </w:r>
          </w:p>
        </w:tc>
        <w:tc>
          <w:tcPr>
            <w:tcW w:w="1358" w:type="dxa"/>
            <w:vAlign w:val="center"/>
          </w:tcPr>
          <w:p>
            <w:r>
              <w:t>38030</w:t>
            </w:r>
          </w:p>
        </w:tc>
      </w:tr>
    </w:tbl>
    <w:p>
      <w:pPr>
        <w:pStyle w:val="4"/>
        <w:widowControl w:val="0"/>
      </w:pPr>
      <w:bookmarkStart w:id="108" w:name="_Toc58598240"/>
      <w:r>
        <w:t>空调风机</w:t>
      </w:r>
      <w:bookmarkEnd w:id="108"/>
    </w:p>
    <w:p>
      <w:pPr>
        <w:pStyle w:val="5"/>
        <w:widowControl w:val="0"/>
        <w:jc w:val="both"/>
        <w:rPr>
          <w:color w:val="000000"/>
        </w:rPr>
      </w:pPr>
      <w:bookmarkStart w:id="109" w:name="_Toc58598241"/>
      <w:r>
        <w:rPr>
          <w:color w:val="000000"/>
        </w:rPr>
        <w:t>独立新排风</w:t>
      </w:r>
      <w:bookmarkEnd w:id="109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9983</w:t>
            </w:r>
          </w:p>
        </w:tc>
        <w:tc>
          <w:tcPr>
            <w:tcW w:w="1794" w:type="dxa"/>
            <w:vAlign w:val="center"/>
          </w:tcPr>
          <w:p>
            <w:r>
              <w:t>0.2</w:t>
            </w:r>
          </w:p>
        </w:tc>
        <w:tc>
          <w:tcPr>
            <w:tcW w:w="1522" w:type="dxa"/>
            <w:vAlign w:val="center"/>
          </w:tcPr>
          <w:p>
            <w:r>
              <w:t>1997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7986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1597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0" w:name="_Toc58598242"/>
      <w:r>
        <w:rPr>
          <w:color w:val="000000"/>
        </w:rPr>
        <w:t>风机盘管</w:t>
      </w:r>
      <w:bookmarkEnd w:id="110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10000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4787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</w:tbl>
    <w:p>
      <w:pPr>
        <w:pStyle w:val="4"/>
        <w:widowControl w:val="0"/>
      </w:pPr>
      <w:bookmarkStart w:id="111" w:name="_Toc58598243"/>
      <w:r>
        <w:t>照明</w:t>
      </w:r>
      <w:bookmarkEnd w:id="111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2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23.51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243</w:t>
            </w:r>
          </w:p>
        </w:tc>
        <w:tc>
          <w:tcPr>
            <w:tcW w:w="1862" w:type="dxa"/>
            <w:vAlign w:val="center"/>
          </w:tcPr>
          <w:p>
            <w:r>
              <w:t>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522" w:type="dxa"/>
            <w:vAlign w:val="center"/>
          </w:tcPr>
          <w:p>
            <w:r>
              <w:t>3602</w:t>
            </w:r>
          </w:p>
        </w:tc>
        <w:tc>
          <w:tcPr>
            <w:tcW w:w="1862" w:type="dxa"/>
            <w:vAlign w:val="center"/>
          </w:tcPr>
          <w:p>
            <w:r>
              <w:t>181424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162</w:t>
            </w:r>
          </w:p>
        </w:tc>
        <w:tc>
          <w:tcPr>
            <w:tcW w:w="1862" w:type="dxa"/>
            <w:vAlign w:val="center"/>
          </w:tcPr>
          <w:p>
            <w:r>
              <w:t>7092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宾馆-走廊</w:t>
            </w:r>
          </w:p>
        </w:tc>
        <w:tc>
          <w:tcPr>
            <w:tcW w:w="1697" w:type="dxa"/>
            <w:vAlign w:val="center"/>
          </w:tcPr>
          <w:p>
            <w:r>
              <w:t>16.79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1010</w:t>
            </w:r>
          </w:p>
        </w:tc>
        <w:tc>
          <w:tcPr>
            <w:tcW w:w="1862" w:type="dxa"/>
            <w:vAlign w:val="center"/>
          </w:tcPr>
          <w:p>
            <w:r>
              <w:t>16959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61</w:t>
            </w:r>
          </w:p>
        </w:tc>
        <w:tc>
          <w:tcPr>
            <w:tcW w:w="1522" w:type="dxa"/>
            <w:vAlign w:val="center"/>
          </w:tcPr>
          <w:p>
            <w:r>
              <w:t>315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219599</w:t>
            </w:r>
          </w:p>
        </w:tc>
      </w:tr>
    </w:tbl>
    <w:p>
      <w:pPr>
        <w:pStyle w:val="4"/>
        <w:widowControl w:val="0"/>
      </w:pPr>
      <w:bookmarkStart w:id="112" w:name="_Toc58598244"/>
      <w:r>
        <w:t>负荷分项统计</w:t>
      </w:r>
      <w:bookmarkEnd w:id="112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-28.40</w:t>
            </w:r>
          </w:p>
        </w:tc>
        <w:tc>
          <w:tcPr>
            <w:tcW w:w="1273" w:type="dxa"/>
            <w:vAlign w:val="center"/>
          </w:tcPr>
          <w:p>
            <w:r>
              <w:t>20.29</w:t>
            </w:r>
          </w:p>
        </w:tc>
        <w:tc>
          <w:tcPr>
            <w:tcW w:w="1131" w:type="dxa"/>
            <w:vAlign w:val="center"/>
          </w:tcPr>
          <w:p>
            <w:r>
              <w:t>9.06</w:t>
            </w:r>
          </w:p>
        </w:tc>
        <w:tc>
          <w:tcPr>
            <w:tcW w:w="1131" w:type="dxa"/>
            <w:vAlign w:val="center"/>
          </w:tcPr>
          <w:p>
            <w:r>
              <w:t>-36.41</w:t>
            </w:r>
          </w:p>
        </w:tc>
        <w:tc>
          <w:tcPr>
            <w:tcW w:w="1131" w:type="dxa"/>
            <w:vAlign w:val="center"/>
          </w:tcPr>
          <w:p>
            <w:r>
              <w:t>18.43</w:t>
            </w:r>
          </w:p>
        </w:tc>
        <w:tc>
          <w:tcPr>
            <w:tcW w:w="1415" w:type="dxa"/>
            <w:vAlign w:val="center"/>
          </w:tcPr>
          <w:p>
            <w:r>
              <w:t>-17.03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-1.33</w:t>
            </w:r>
          </w:p>
        </w:tc>
        <w:tc>
          <w:tcPr>
            <w:tcW w:w="1273" w:type="dxa"/>
            <w:vAlign w:val="center"/>
          </w:tcPr>
          <w:p>
            <w:r>
              <w:t>51.24</w:t>
            </w:r>
          </w:p>
        </w:tc>
        <w:tc>
          <w:tcPr>
            <w:tcW w:w="1131" w:type="dxa"/>
            <w:vAlign w:val="center"/>
          </w:tcPr>
          <w:p>
            <w:r>
              <w:t>20.22</w:t>
            </w:r>
          </w:p>
        </w:tc>
        <w:tc>
          <w:tcPr>
            <w:tcW w:w="1131" w:type="dxa"/>
            <w:vAlign w:val="center"/>
          </w:tcPr>
          <w:p>
            <w:r>
              <w:t>10.67</w:t>
            </w:r>
          </w:p>
        </w:tc>
        <w:tc>
          <w:tcPr>
            <w:tcW w:w="1131" w:type="dxa"/>
            <w:vAlign w:val="center"/>
          </w:tcPr>
          <w:p>
            <w:r>
              <w:t>-0.83</w:t>
            </w:r>
          </w:p>
        </w:tc>
        <w:tc>
          <w:tcPr>
            <w:tcW w:w="1415" w:type="dxa"/>
            <w:vAlign w:val="center"/>
          </w:tcPr>
          <w:p>
            <w:r>
              <w:t>79.96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3" w:name="_Toc58598245"/>
      <w:r>
        <w:t>逐月负荷表</w:t>
      </w:r>
      <w:bookmarkEnd w:id="11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38118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129.006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01月15日06时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23825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101.678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2.888</w:t>
            </w:r>
          </w:p>
        </w:tc>
        <w:tc>
          <w:tcPr>
            <w:tcW w:w="1862" w:type="dxa"/>
            <w:vAlign w:val="center"/>
          </w:tcPr>
          <w:p>
            <w:r>
              <w:t>02月27日18时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61.362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28.531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19662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17.923</w:t>
            </w:r>
          </w:p>
        </w:tc>
        <w:tc>
          <w:tcPr>
            <w:tcW w:w="1862" w:type="dxa"/>
            <w:vAlign w:val="center"/>
          </w:tcPr>
          <w:p>
            <w:r>
              <w:t>04月02日05时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146.829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52345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209.554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82274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227.328</w:t>
            </w:r>
          </w:p>
        </w:tc>
        <w:tc>
          <w:tcPr>
            <w:tcW w:w="1862" w:type="dxa"/>
            <w:vAlign w:val="center"/>
          </w:tcPr>
          <w:p>
            <w:r>
              <w:t>06月21日21时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129373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277.002</w:t>
            </w:r>
          </w:p>
        </w:tc>
        <w:tc>
          <w:tcPr>
            <w:tcW w:w="1862" w:type="dxa"/>
            <w:vAlign w:val="center"/>
          </w:tcPr>
          <w:p>
            <w:r>
              <w:t>07月30日17时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118867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323.469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56624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246.618</w:t>
            </w:r>
          </w:p>
        </w:tc>
        <w:tc>
          <w:tcPr>
            <w:tcW w:w="1862" w:type="dxa"/>
            <w:vAlign w:val="center"/>
          </w:tcPr>
          <w:p>
            <w:r>
              <w:t>09月01日19时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14142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8.397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110.141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7313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49.710</w:t>
            </w:r>
          </w:p>
        </w:tc>
        <w:tc>
          <w:tcPr>
            <w:tcW w:w="1862" w:type="dxa"/>
            <w:vAlign w:val="center"/>
          </w:tcPr>
          <w:p>
            <w:r>
              <w:t>11月14日07时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21.142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105.426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4.800</w:t>
            </w:r>
          </w:p>
        </w:tc>
        <w:tc>
          <w:tcPr>
            <w:tcW w:w="1862" w:type="dxa"/>
            <w:vAlign w:val="center"/>
          </w:tcPr>
          <w:p>
            <w:r>
              <w:t>12月10日18时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4" w:name="_Toc58598246"/>
      <w:r>
        <w:t>逐月电耗</w:t>
      </w:r>
      <w:bookmarkEnd w:id="11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7.06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28.63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36.90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5" w:name="_Toc58598247"/>
      <w:r>
        <w:rPr>
          <w:color w:val="000000"/>
        </w:rPr>
        <w:t>参照建筑</w:t>
      </w:r>
      <w:bookmarkEnd w:id="115"/>
    </w:p>
    <w:p>
      <w:pPr>
        <w:pStyle w:val="4"/>
        <w:widowControl w:val="0"/>
      </w:pPr>
      <w:bookmarkStart w:id="116" w:name="_Toc58598248"/>
      <w:r>
        <w:t>房间类型</w:t>
      </w:r>
      <w:bookmarkEnd w:id="116"/>
    </w:p>
    <w:p>
      <w:pPr>
        <w:pStyle w:val="5"/>
        <w:widowControl w:val="0"/>
        <w:jc w:val="both"/>
        <w:rPr>
          <w:color w:val="000000"/>
        </w:rPr>
      </w:pPr>
      <w:bookmarkStart w:id="117" w:name="_Toc58598249"/>
      <w:r>
        <w:rPr>
          <w:color w:val="000000"/>
        </w:rPr>
        <w:t>房间表</w:t>
      </w:r>
      <w:bookmarkEnd w:id="117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8" w:name="_Toc58598250"/>
      <w:r>
        <w:rPr>
          <w:color w:val="000000"/>
        </w:rPr>
        <w:t>作息时间表</w:t>
      </w:r>
      <w:bookmarkEnd w:id="11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119" w:name="_Toc58598251"/>
      <w:r>
        <w:t>系统类型</w:t>
      </w:r>
      <w:bookmarkEnd w:id="119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120" w:name="_Toc58598252"/>
      <w:r>
        <w:t>制冷系统</w:t>
      </w:r>
      <w:bookmarkEnd w:id="120"/>
    </w:p>
    <w:p>
      <w:pPr>
        <w:pStyle w:val="5"/>
        <w:widowControl w:val="0"/>
        <w:jc w:val="both"/>
        <w:rPr>
          <w:color w:val="000000"/>
        </w:rPr>
      </w:pPr>
      <w:bookmarkStart w:id="121" w:name="_Toc58598253"/>
      <w:r>
        <w:rPr>
          <w:color w:val="000000"/>
        </w:rPr>
        <w:t>冷水机组</w:t>
      </w:r>
      <w:bookmarkEnd w:id="121"/>
    </w:p>
    <w:tbl>
      <w:tblPr>
        <w:tblStyle w:val="25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31</w:t>
            </w:r>
          </w:p>
        </w:tc>
        <w:tc>
          <w:tcPr>
            <w:tcW w:w="990" w:type="dxa"/>
            <w:vAlign w:val="center"/>
          </w:tcPr>
          <w:p>
            <w:r>
              <w:t>160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202418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37835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2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46</w:t>
            </w:r>
          </w:p>
        </w:tc>
        <w:tc>
          <w:tcPr>
            <w:tcW w:w="990" w:type="dxa"/>
            <w:vAlign w:val="center"/>
          </w:tcPr>
          <w:p>
            <w:r>
              <w:t>241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303627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56753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>
            <w:r>
              <w:t>合计</w:t>
            </w:r>
          </w:p>
        </w:tc>
        <w:tc>
          <w:tcPr>
            <w:tcW w:w="798" w:type="dxa"/>
            <w:vAlign w:val="center"/>
          </w:tcPr>
          <w:p>
            <w:r>
              <w:t>94588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2" w:name="_Toc58598254"/>
      <w:r>
        <w:rPr>
          <w:color w:val="000000"/>
        </w:rPr>
        <w:t>冷却水泵</w:t>
      </w:r>
      <w:bookmarkEnd w:id="122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1</w:t>
            </w:r>
          </w:p>
        </w:tc>
        <w:tc>
          <w:tcPr>
            <w:tcW w:w="1415" w:type="dxa"/>
            <w:vAlign w:val="center"/>
          </w:tcPr>
          <w:p>
            <w:r>
              <w:t>160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191</w:t>
            </w:r>
          </w:p>
        </w:tc>
        <w:tc>
          <w:tcPr>
            <w:tcW w:w="1431" w:type="dxa"/>
            <w:vMerge w:val="restart"/>
            <w:vAlign w:val="center"/>
          </w:tcPr>
          <w:p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211" w:type="dxa"/>
            <w:vAlign w:val="center"/>
          </w:tcPr>
          <w:p>
            <w:r>
              <w:t>18913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2</w:t>
            </w:r>
          </w:p>
        </w:tc>
        <w:tc>
          <w:tcPr>
            <w:tcW w:w="1415" w:type="dxa"/>
            <w:vAlign w:val="center"/>
          </w:tcPr>
          <w:p>
            <w:r>
              <w:t>241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287</w:t>
            </w:r>
          </w:p>
        </w:tc>
        <w:tc>
          <w:tcPr>
            <w:tcW w:w="1431" w:type="dxa"/>
            <w:vMerge w:val="continue"/>
            <w:vAlign w:val="center"/>
          </w:tcPr>
          <w:p/>
        </w:tc>
        <w:tc>
          <w:tcPr>
            <w:tcW w:w="1318" w:type="dxa"/>
            <w:vMerge w:val="continue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28370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401</w:t>
            </w:r>
          </w:p>
        </w:tc>
        <w:tc>
          <w:tcPr>
            <w:tcW w:w="1318" w:type="dxa"/>
            <w:vAlign w:val="center"/>
          </w:tcPr>
          <w:p/>
        </w:tc>
        <w:tc>
          <w:tcPr>
            <w:tcW w:w="1205" w:type="dxa"/>
            <w:vAlign w:val="center"/>
          </w:tcPr>
          <w:p>
            <w:r>
              <w:t>478</w:t>
            </w:r>
          </w:p>
        </w:tc>
        <w:tc>
          <w:tcPr>
            <w:tcW w:w="1431" w:type="dxa"/>
            <w:vAlign w:val="center"/>
          </w:tcPr>
          <w:p/>
        </w:tc>
        <w:tc>
          <w:tcPr>
            <w:tcW w:w="1318" w:type="dxa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47283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3" w:name="_Toc58598255"/>
      <w:r>
        <w:rPr>
          <w:color w:val="000000"/>
        </w:rPr>
        <w:t>冷冻水泵</w:t>
      </w:r>
      <w:bookmarkEnd w:id="123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1</w:t>
            </w:r>
          </w:p>
        </w:tc>
        <w:tc>
          <w:tcPr>
            <w:tcW w:w="1862" w:type="dxa"/>
            <w:vAlign w:val="center"/>
          </w:tcPr>
          <w:p>
            <w:r>
              <w:t>160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867" w:type="dxa"/>
            <w:vAlign w:val="center"/>
          </w:tcPr>
          <w:p>
            <w:r>
              <w:t>17864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2</w:t>
            </w:r>
          </w:p>
        </w:tc>
        <w:tc>
          <w:tcPr>
            <w:tcW w:w="1862" w:type="dxa"/>
            <w:vAlign w:val="center"/>
          </w:tcPr>
          <w:p>
            <w:r>
              <w:t>241</w:t>
            </w:r>
          </w:p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26796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401</w:t>
            </w:r>
          </w:p>
        </w:tc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44660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4" w:name="_Toc58598256"/>
      <w:r>
        <w:rPr>
          <w:color w:val="000000"/>
        </w:rPr>
        <w:t>冷却塔</w:t>
      </w:r>
      <w:bookmarkEnd w:id="12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10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r>
              <w:t>冷却塔</w:t>
            </w:r>
          </w:p>
        </w:tc>
        <w:tc>
          <w:tcPr>
            <w:tcW w:w="1409" w:type="dxa"/>
            <w:vAlign w:val="center"/>
          </w:tcPr>
          <w:p>
            <w:r>
              <w:t>401</w:t>
            </w:r>
          </w:p>
        </w:tc>
        <w:tc>
          <w:tcPr>
            <w:tcW w:w="2122" w:type="dxa"/>
            <w:vAlign w:val="center"/>
          </w:tcPr>
          <w:p>
            <w:r>
              <w:t>170</w:t>
            </w:r>
          </w:p>
        </w:tc>
        <w:tc>
          <w:tcPr>
            <w:tcW w:w="1630" w:type="dxa"/>
            <w:vAlign w:val="center"/>
          </w:tcPr>
          <w:p>
            <w:r>
              <w:t>0.94</w:t>
            </w:r>
          </w:p>
        </w:tc>
        <w:tc>
          <w:tcPr>
            <w:tcW w:w="1318" w:type="dxa"/>
            <w:vAlign w:val="center"/>
          </w:tcPr>
          <w:p>
            <w:r>
              <w:t>4622</w:t>
            </w:r>
          </w:p>
        </w:tc>
        <w:tc>
          <w:tcPr>
            <w:tcW w:w="1290" w:type="dxa"/>
            <w:vAlign w:val="center"/>
          </w:tcPr>
          <w:p>
            <w:r>
              <w:t>10901</w:t>
            </w:r>
          </w:p>
        </w:tc>
      </w:tr>
    </w:tbl>
    <w:p>
      <w:pPr>
        <w:pStyle w:val="4"/>
        <w:widowControl w:val="0"/>
      </w:pPr>
      <w:bookmarkStart w:id="125" w:name="_Toc58598257"/>
      <w:r>
        <w:t>供暖系统</w:t>
      </w:r>
      <w:bookmarkEnd w:id="125"/>
    </w:p>
    <w:p>
      <w:pPr>
        <w:pStyle w:val="5"/>
        <w:widowControl w:val="0"/>
        <w:jc w:val="both"/>
        <w:rPr>
          <w:color w:val="000000"/>
        </w:rPr>
      </w:pPr>
      <w:bookmarkStart w:id="126" w:name="_Toc58598258"/>
      <w:r>
        <w:rPr>
          <w:color w:val="000000"/>
        </w:rPr>
        <w:t>市政热力系统能耗</w:t>
      </w:r>
      <w:bookmarkEnd w:id="126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276046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102392</w:t>
            </w:r>
          </w:p>
        </w:tc>
        <w:tc>
          <w:tcPr>
            <w:tcW w:w="1358" w:type="dxa"/>
            <w:vAlign w:val="center"/>
          </w:tcPr>
          <w:p>
            <w:r>
              <w:t>1195</w:t>
            </w:r>
          </w:p>
        </w:tc>
        <w:tc>
          <w:tcPr>
            <w:tcW w:w="1358" w:type="dxa"/>
            <w:vAlign w:val="center"/>
          </w:tcPr>
          <w:p>
            <w:r>
              <w:t>103588</w:t>
            </w:r>
          </w:p>
        </w:tc>
      </w:tr>
    </w:tbl>
    <w:p>
      <w:pPr>
        <w:pStyle w:val="4"/>
        <w:widowControl w:val="0"/>
      </w:pPr>
      <w:bookmarkStart w:id="127" w:name="_Toc58598259"/>
      <w:r>
        <w:t>空调风机</w:t>
      </w:r>
      <w:bookmarkEnd w:id="127"/>
    </w:p>
    <w:p>
      <w:pPr>
        <w:pStyle w:val="5"/>
        <w:widowControl w:val="0"/>
        <w:jc w:val="both"/>
        <w:rPr>
          <w:color w:val="000000"/>
        </w:rPr>
      </w:pPr>
      <w:bookmarkStart w:id="128" w:name="_Toc58598260"/>
      <w:r>
        <w:rPr>
          <w:color w:val="000000"/>
        </w:rPr>
        <w:t>独立新排风</w:t>
      </w:r>
      <w:bookmarkEnd w:id="128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11930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2863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9544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2290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9" w:name="_Toc58598261"/>
      <w:r>
        <w:rPr>
          <w:color w:val="000000"/>
        </w:rPr>
        <w:t>风机盘管</w:t>
      </w:r>
      <w:bookmarkEnd w:id="129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11642.8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4608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</w:tbl>
    <w:p>
      <w:pPr>
        <w:pStyle w:val="4"/>
        <w:widowControl w:val="0"/>
      </w:pPr>
      <w:bookmarkStart w:id="130" w:name="_Toc58598262"/>
      <w:r>
        <w:t>照明</w:t>
      </w:r>
      <w:bookmarkEnd w:id="130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2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243</w:t>
            </w:r>
          </w:p>
        </w:tc>
        <w:tc>
          <w:tcPr>
            <w:tcW w:w="1862" w:type="dxa"/>
            <w:vAlign w:val="center"/>
          </w:tcPr>
          <w:p>
            <w:r>
              <w:t>14667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522" w:type="dxa"/>
            <w:vAlign w:val="center"/>
          </w:tcPr>
          <w:p>
            <w:r>
              <w:t>3602</w:t>
            </w:r>
          </w:p>
        </w:tc>
        <w:tc>
          <w:tcPr>
            <w:tcW w:w="1862" w:type="dxa"/>
            <w:vAlign w:val="center"/>
          </w:tcPr>
          <w:p>
            <w:r>
              <w:t>181424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162</w:t>
            </w:r>
          </w:p>
        </w:tc>
        <w:tc>
          <w:tcPr>
            <w:tcW w:w="1862" w:type="dxa"/>
            <w:vAlign w:val="center"/>
          </w:tcPr>
          <w:p>
            <w:r>
              <w:t>7092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宾馆-走廊</w:t>
            </w:r>
          </w:p>
        </w:tc>
        <w:tc>
          <w:tcPr>
            <w:tcW w:w="1697" w:type="dxa"/>
            <w:vAlign w:val="center"/>
          </w:tcPr>
          <w:p>
            <w:r>
              <w:t>16.79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1010</w:t>
            </w:r>
          </w:p>
        </w:tc>
        <w:tc>
          <w:tcPr>
            <w:tcW w:w="1862" w:type="dxa"/>
            <w:vAlign w:val="center"/>
          </w:tcPr>
          <w:p>
            <w:r>
              <w:t>16959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61</w:t>
            </w:r>
          </w:p>
        </w:tc>
        <w:tc>
          <w:tcPr>
            <w:tcW w:w="1522" w:type="dxa"/>
            <w:vAlign w:val="center"/>
          </w:tcPr>
          <w:p>
            <w:r>
              <w:t>315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228562</w:t>
            </w:r>
          </w:p>
        </w:tc>
      </w:tr>
    </w:tbl>
    <w:p>
      <w:pPr>
        <w:pStyle w:val="4"/>
        <w:widowControl w:val="0"/>
      </w:pPr>
      <w:bookmarkStart w:id="131" w:name="_Toc58598263"/>
      <w:r>
        <w:t>负荷分项统计</w:t>
      </w:r>
      <w:bookmarkEnd w:id="131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-34.88</w:t>
            </w:r>
          </w:p>
        </w:tc>
        <w:tc>
          <w:tcPr>
            <w:tcW w:w="1273" w:type="dxa"/>
            <w:vAlign w:val="center"/>
          </w:tcPr>
          <w:p>
            <w:r>
              <w:t>25.95</w:t>
            </w:r>
          </w:p>
        </w:tc>
        <w:tc>
          <w:tcPr>
            <w:tcW w:w="1131" w:type="dxa"/>
            <w:vAlign w:val="center"/>
          </w:tcPr>
          <w:p>
            <w:r>
              <w:t>10.25</w:t>
            </w:r>
          </w:p>
        </w:tc>
        <w:tc>
          <w:tcPr>
            <w:tcW w:w="1131" w:type="dxa"/>
            <w:vAlign w:val="center"/>
          </w:tcPr>
          <w:p>
            <w:r>
              <w:t>-47.71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-46.39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-2.61</w:t>
            </w:r>
          </w:p>
        </w:tc>
        <w:tc>
          <w:tcPr>
            <w:tcW w:w="1273" w:type="dxa"/>
            <w:vAlign w:val="center"/>
          </w:tcPr>
          <w:p>
            <w:r>
              <w:t>54.15</w:t>
            </w:r>
          </w:p>
        </w:tc>
        <w:tc>
          <w:tcPr>
            <w:tcW w:w="1131" w:type="dxa"/>
            <w:vAlign w:val="center"/>
          </w:tcPr>
          <w:p>
            <w:r>
              <w:t>18.65</w:t>
            </w:r>
          </w:p>
        </w:tc>
        <w:tc>
          <w:tcPr>
            <w:tcW w:w="1131" w:type="dxa"/>
            <w:vAlign w:val="center"/>
          </w:tcPr>
          <w:p>
            <w:r>
              <w:t>14.84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85.04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32" w:name="_Toc58598264"/>
      <w:r>
        <w:t>逐月负荷表</w:t>
      </w:r>
      <w:bookmarkEnd w:id="132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86691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215.882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61706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195.242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22943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123.865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19.613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16383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63.869</w:t>
            </w:r>
          </w:p>
        </w:tc>
        <w:tc>
          <w:tcPr>
            <w:tcW w:w="1862" w:type="dxa"/>
            <w:vAlign w:val="center"/>
          </w:tcPr>
          <w:p>
            <w:r>
              <w:t>04月02日07时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146.432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51785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5.260</w:t>
            </w:r>
          </w:p>
        </w:tc>
        <w:tc>
          <w:tcPr>
            <w:tcW w:w="1862" w:type="dxa"/>
            <w:vAlign w:val="center"/>
          </w:tcPr>
          <w:p>
            <w:r>
              <w:t>05月03日04时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222.575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89152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1.328</w:t>
            </w:r>
          </w:p>
        </w:tc>
        <w:tc>
          <w:tcPr>
            <w:tcW w:w="1862" w:type="dxa"/>
            <w:vAlign w:val="center"/>
          </w:tcPr>
          <w:p>
            <w:r>
              <w:t>06月04日03时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255.092</w:t>
            </w:r>
          </w:p>
        </w:tc>
        <w:tc>
          <w:tcPr>
            <w:tcW w:w="1862" w:type="dxa"/>
            <w:vAlign w:val="center"/>
          </w:tcPr>
          <w:p>
            <w:r>
              <w:t>06月21日17时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144870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307.535</w:t>
            </w:r>
          </w:p>
        </w:tc>
        <w:tc>
          <w:tcPr>
            <w:tcW w:w="1862" w:type="dxa"/>
            <w:vAlign w:val="center"/>
          </w:tcPr>
          <w:p>
            <w:r>
              <w:t>07月14日18时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132168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376.609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59055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1.610</w:t>
            </w:r>
          </w:p>
        </w:tc>
        <w:tc>
          <w:tcPr>
            <w:tcW w:w="1862" w:type="dxa"/>
            <w:vAlign w:val="center"/>
          </w:tcPr>
          <w:p>
            <w:r>
              <w:t>09月21日05时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275.303</w:t>
            </w:r>
          </w:p>
        </w:tc>
        <w:tc>
          <w:tcPr>
            <w:tcW w:w="1862" w:type="dxa"/>
            <w:vAlign w:val="center"/>
          </w:tcPr>
          <w:p>
            <w:r>
              <w:t>09月01日18时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11401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60.360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105.771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30200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129.123</w:t>
            </w:r>
          </w:p>
        </w:tc>
        <w:tc>
          <w:tcPr>
            <w:tcW w:w="1862" w:type="dxa"/>
            <w:vAlign w:val="center"/>
          </w:tcPr>
          <w:p>
            <w:r>
              <w:t>11月27日06时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14.424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67905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199.002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33" w:name="_Toc58598265"/>
      <w:r>
        <w:t>逐月电耗</w:t>
      </w:r>
      <w:bookmarkEnd w:id="13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5.86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38.41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34" w:name="_Toc58598266"/>
      <w:r>
        <w:rPr>
          <w:color w:val="000000"/>
        </w:rPr>
        <w:t>计算结果</w:t>
      </w:r>
      <w:bookmarkEnd w:id="134"/>
    </w:p>
    <w:tbl>
      <w:tblPr>
        <w:tblStyle w:val="25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设计建筑别名"/>
            <w:r>
              <w:rPr>
                <w:rFonts w:hint="eastAsia"/>
                <w:lang w:val="en-US"/>
              </w:rPr>
              <w:t>设计建筑</w:t>
            </w:r>
            <w:bookmarkEnd w:id="135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参照建筑别名"/>
            <w:r>
              <w:rPr>
                <w:rFonts w:hint="eastAsia"/>
                <w:lang w:val="en-US"/>
              </w:rPr>
              <w:t>参照建筑</w:t>
            </w:r>
            <w:bookmarkEnd w:id="136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节能率别名"/>
            <w:r>
              <w:rPr>
                <w:rFonts w:hint="eastAsia"/>
                <w:lang w:val="en-US"/>
              </w:rPr>
              <w:t>节能率</w:t>
            </w:r>
            <w:bookmarkEnd w:id="137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耗冷量2"/>
            <w:r>
              <w:rPr>
                <w:rFonts w:hint="eastAsia"/>
                <w:lang w:val="en-US"/>
              </w:rPr>
              <w:t>79.96</w:t>
            </w:r>
            <w:bookmarkEnd w:id="13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参照建筑耗冷量2"/>
            <w:r>
              <w:rPr>
                <w:rFonts w:hint="eastAsia"/>
                <w:lang w:val="en-US"/>
              </w:rPr>
              <w:t>85.04</w:t>
            </w:r>
            <w:bookmarkEnd w:id="139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节能率耗冷量2"/>
            <w:r>
              <w:rPr>
                <w:rFonts w:hint="eastAsia"/>
                <w:kern w:val="2"/>
                <w:szCs w:val="24"/>
                <w:lang w:val="en-US"/>
              </w:rPr>
              <w:t>5.97%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耗热量2"/>
            <w:r>
              <w:rPr>
                <w:rFonts w:hint="eastAsia"/>
                <w:lang w:val="en-US"/>
              </w:rPr>
              <w:t>17.03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参照建筑耗热量2"/>
            <w:r>
              <w:rPr>
                <w:lang w:val="en-US"/>
              </w:rPr>
              <w:t>46.39</w:t>
            </w:r>
            <w:bookmarkEnd w:id="142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节能率耗热量2"/>
            <w:r>
              <w:rPr>
                <w:rFonts w:hint="eastAsia"/>
                <w:kern w:val="2"/>
                <w:szCs w:val="24"/>
                <w:lang w:val="en-US"/>
              </w:rPr>
              <w:t>63.29%</w:t>
            </w:r>
            <w:bookmarkEnd w:id="1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耗冷耗热量2"/>
            <w:r>
              <w:rPr>
                <w:rFonts w:hint="eastAsia"/>
                <w:lang w:val="en-US"/>
              </w:rPr>
              <w:t>96.99</w:t>
            </w:r>
            <w:bookmarkEnd w:id="14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参照建筑耗冷耗热量2"/>
            <w:r>
              <w:rPr>
                <w:rFonts w:hint="eastAsia"/>
                <w:lang w:val="en-US"/>
              </w:rPr>
              <w:t>131.42</w:t>
            </w:r>
            <w:bookmarkEnd w:id="145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26.20%</w:t>
            </w:r>
            <w:bookmarkEnd w:id="1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热回收供冷负荷"/>
            <w:r>
              <w:rPr>
                <w:rFonts w:hint="eastAsia"/>
                <w:lang w:val="en-US"/>
              </w:rPr>
              <w:t>0.83</w:t>
            </w:r>
            <w:bookmarkEnd w:id="147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热回收供暖负荷"/>
            <w:r>
              <w:rPr>
                <w:rFonts w:hint="eastAsia"/>
                <w:lang w:val="en-US"/>
              </w:rPr>
              <w:t>18.43</w:t>
            </w:r>
            <w:bookmarkEnd w:id="148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热回收负荷"/>
            <w:r>
              <w:rPr>
                <w:rFonts w:hint="eastAsia"/>
                <w:lang w:val="en-US"/>
              </w:rPr>
              <w:t>19.27</w:t>
            </w:r>
            <w:bookmarkEnd w:id="149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冷源能耗"/>
            <w:r>
              <w:rPr>
                <w:lang w:val="en-US"/>
              </w:rPr>
              <w:t>26.65</w:t>
            </w:r>
            <w:bookmarkEnd w:id="150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参照建筑冷源能耗"/>
            <w:r>
              <w:rPr>
                <w:lang w:val="en-US"/>
              </w:rPr>
              <w:t>15.89</w:t>
            </w:r>
            <w:bookmarkEnd w:id="151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节能率空调能耗"/>
            <w:r>
              <w:rPr>
                <w:lang w:val="en-US"/>
              </w:rPr>
              <w:t>13.61%</w:t>
            </w:r>
            <w:bookmarkEnd w:id="1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冷却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参照建筑冷却水泵能耗"/>
            <w:r>
              <w:rPr>
                <w:lang w:val="en-US"/>
              </w:rPr>
              <w:t>7.95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冷冻水泵能耗"/>
            <w:r>
              <w:rPr>
                <w:lang w:val="en-US"/>
              </w:rPr>
              <w:t>2.01</w:t>
            </w:r>
            <w:bookmarkEnd w:id="15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参照建筑冷冻水泵能耗"/>
            <w:r>
              <w:rPr>
                <w:lang w:val="en-US"/>
              </w:rPr>
              <w:t>7.50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冷却塔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参照建筑冷却塔能耗"/>
            <w:r>
              <w:rPr>
                <w:rFonts w:hint="eastAsia"/>
                <w:lang w:val="en-US"/>
              </w:rPr>
              <w:t>1.83</w:t>
            </w:r>
            <w:bookmarkEnd w:id="158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单元式空调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0" w:name="参照建筑单元式空调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1" w:name="空调能耗"/>
            <w:r>
              <w:rPr>
                <w:lang w:val="en-US"/>
              </w:rPr>
              <w:t>28.66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2" w:name="参照建筑空调能耗"/>
            <w:r>
              <w:rPr>
                <w:lang w:val="en-US"/>
              </w:rPr>
              <w:t>33.18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热源能耗"/>
            <w:r>
              <w:rPr>
                <w:lang w:val="en-US"/>
              </w:rPr>
              <w:t>6.32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参照建筑热源能耗"/>
            <w:r>
              <w:rPr>
                <w:lang w:val="en-US"/>
              </w:rPr>
              <w:t>17.21</w:t>
            </w:r>
            <w:bookmarkEnd w:id="164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节能率供暖能耗"/>
            <w:r>
              <w:rPr>
                <w:rFonts w:hint="eastAsia"/>
                <w:lang w:val="en-US"/>
              </w:rPr>
              <w:t>63.29%</w:t>
            </w:r>
            <w:bookmarkEnd w:id="1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6" w:name="热水泵能耗"/>
            <w:r>
              <w:rPr>
                <w:lang w:val="en-US"/>
              </w:rPr>
              <w:t>0.07</w:t>
            </w:r>
            <w:bookmarkEnd w:id="16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7" w:name="参照建筑热水泵能耗"/>
            <w:r>
              <w:rPr>
                <w:lang w:val="en-US"/>
              </w:rPr>
              <w:t>0.20</w:t>
            </w:r>
            <w:bookmarkEnd w:id="16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8" w:name="单元式热泵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9" w:name="参照建筑单元式热泵能耗"/>
            <w:r>
              <w:rPr>
                <w:lang w:val="en-US"/>
              </w:rPr>
              <w:t>0.00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0" w:name="供暖能耗"/>
            <w:r>
              <w:rPr>
                <w:lang w:val="en-US"/>
              </w:rPr>
              <w:t>6.39</w:t>
            </w:r>
            <w:bookmarkEnd w:id="17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1" w:name="参照建筑供暖能耗"/>
            <w:r>
              <w:rPr>
                <w:lang w:val="en-US"/>
              </w:rPr>
              <w:t>17.41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2" w:name="新排风系统能耗"/>
            <w:r>
              <w:rPr>
                <w:rFonts w:hint="eastAsia"/>
                <w:lang w:val="en-US"/>
              </w:rPr>
              <w:t>5.29</w:t>
            </w:r>
            <w:bookmarkEnd w:id="17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3" w:name="参照建筑新排风系统能耗"/>
            <w:r>
              <w:rPr>
                <w:lang w:val="en-US"/>
              </w:rPr>
              <w:t>7.59</w:t>
            </w:r>
            <w:bookmarkEnd w:id="173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4" w:name="节能率空调动力能耗"/>
            <w:r>
              <w:rPr>
                <w:rFonts w:hint="eastAsia"/>
                <w:lang w:val="en-US"/>
              </w:rPr>
              <w:t>21.77%</w:t>
            </w:r>
            <w:bookmarkEnd w:id="1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5" w:name="风机盘管能耗"/>
            <w:r>
              <w:rPr>
                <w:rFonts w:hint="eastAsia"/>
                <w:lang w:val="en-US"/>
              </w:rPr>
              <w:t>5.23</w:t>
            </w:r>
            <w:bookmarkEnd w:id="17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6" w:name="参照建筑风机盘管能耗"/>
            <w:r>
              <w:rPr>
                <w:rFonts w:hint="eastAsia"/>
                <w:lang w:val="en-US"/>
              </w:rPr>
              <w:t>5.86</w:t>
            </w:r>
            <w:bookmarkEnd w:id="176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7" w:name="多联机室内机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9" w:name="全空气系统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1" w:name="空调动力能耗"/>
            <w:r>
              <w:rPr>
                <w:rFonts w:hint="eastAsia"/>
                <w:lang w:val="en-US"/>
              </w:rPr>
              <w:t>10.52</w:t>
            </w:r>
            <w:bookmarkEnd w:id="18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2" w:name="参照建筑空调动力能耗"/>
            <w:r>
              <w:rPr>
                <w:rFonts w:hint="eastAsia"/>
                <w:lang w:val="en-US"/>
              </w:rPr>
              <w:t>13.45</w:t>
            </w:r>
            <w:bookmarkEnd w:id="18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3" w:name="空调供暖风机能耗"/>
            <w:r>
              <w:rPr>
                <w:rFonts w:hint="eastAsia"/>
                <w:lang w:val="en-US"/>
              </w:rPr>
              <w:t>45.57</w:t>
            </w:r>
            <w:bookmarkEnd w:id="18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4" w:name="参照建筑空调供暖风机能耗"/>
            <w:r>
              <w:rPr>
                <w:lang w:val="en-US"/>
              </w:rPr>
              <w:t>64.03</w:t>
            </w:r>
            <w:bookmarkEnd w:id="184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28.83%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5" w:name="照明能耗"/>
            <w:r>
              <w:rPr>
                <w:rFonts w:hint="eastAsia"/>
                <w:lang w:val="en-US"/>
              </w:rPr>
              <w:t>36.90</w:t>
            </w:r>
            <w:bookmarkEnd w:id="18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6" w:name="参照建筑照明能耗"/>
            <w:r>
              <w:rPr>
                <w:rFonts w:hint="eastAsia"/>
                <w:lang w:val="en-US"/>
              </w:rPr>
              <w:t>38.41</w:t>
            </w:r>
            <w:bookmarkEnd w:id="186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7" w:name="节能率照明能耗"/>
            <w:r>
              <w:rPr>
                <w:rFonts w:hint="eastAsia"/>
                <w:lang w:val="en-US"/>
              </w:rPr>
              <w:t>3.92%</w:t>
            </w:r>
            <w:bookmarkEnd w:id="1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88" w:name="供暖空调照明风机能耗"/>
            <w:r>
              <w:rPr>
                <w:rFonts w:hint="eastAsia"/>
                <w:lang w:val="en-US"/>
              </w:rPr>
              <w:t>82.47</w:t>
            </w:r>
            <w:bookmarkEnd w:id="18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89" w:name="参照建筑供暖空调照明风机能耗"/>
            <w:r>
              <w:rPr>
                <w:rFonts w:hint="eastAsia"/>
                <w:lang w:val="en-US"/>
              </w:rPr>
              <w:t>102.44</w:t>
            </w:r>
            <w:bookmarkEnd w:id="189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90" w:name="节能率供暖空调照明风机能耗"/>
            <w:r>
              <w:rPr>
                <w:rFonts w:hint="eastAsia"/>
                <w:lang w:val="en-US"/>
              </w:rPr>
              <w:t>19.49%</w:t>
            </w:r>
            <w:bookmarkEnd w:id="190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91" w:name="_Toc58598267"/>
      <w:r>
        <w:rPr>
          <w:color w:val="000000"/>
        </w:rPr>
        <w:t>绿色建筑性能评估得分</w:t>
      </w:r>
      <w:bookmarkEnd w:id="191"/>
    </w:p>
    <w:tbl>
      <w:tblPr>
        <w:tblStyle w:val="25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92" w:name="节能率计算目标"/>
            <w:r>
              <w:t>19.49%</w:t>
            </w:r>
            <w:bookmarkEnd w:id="192"/>
          </w:p>
        </w:tc>
        <w:tc>
          <w:tcPr>
            <w:tcW w:w="706" w:type="dxa"/>
            <w:vAlign w:val="center"/>
          </w:tcPr>
          <w:p>
            <w:bookmarkStart w:id="193" w:name="得分计算目标"/>
            <w:r>
              <w:t>5</w:t>
            </w:r>
            <w:bookmarkEnd w:id="19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94" w:name="节能率空调供暖风机能耗"/>
            <w:r>
              <w:t>28.83%</w:t>
            </w:r>
            <w:bookmarkEnd w:id="194"/>
          </w:p>
        </w:tc>
        <w:tc>
          <w:tcPr>
            <w:tcW w:w="706" w:type="dxa"/>
            <w:vAlign w:val="center"/>
          </w:tcPr>
          <w:p>
            <w:bookmarkStart w:id="195" w:name="得分空调供暖风机能耗"/>
            <w:r>
              <w:t>0</w:t>
            </w:r>
            <w:bookmarkEnd w:id="19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96" w:name="总得分"/>
            <w:r>
              <w:t>5</w:t>
            </w:r>
            <w:bookmarkEnd w:id="19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4419600" cy="3438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419600" cy="3419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lang w:val="en-US"/>
        </w:rPr>
        <w:drawing>
          <wp:inline distT="0" distB="0" distL="0" distR="0">
            <wp:extent cx="5495925" cy="3438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97" w:name="_Toc58598268"/>
      <w:r>
        <w:t>附录</w:t>
      </w:r>
      <w:bookmarkEnd w:id="197"/>
    </w:p>
    <w:p>
      <w:pPr>
        <w:pStyle w:val="4"/>
      </w:pPr>
      <w:bookmarkStart w:id="198" w:name="_Toc58598269"/>
      <w:r>
        <w:t>工作日/节假日人员逐时在室率(%)</w:t>
      </w:r>
      <w:bookmarkEnd w:id="198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99" w:name="_Toc58598270"/>
      <w:r>
        <w:t>工作日/节假日照明开关时间表(%)</w:t>
      </w:r>
      <w:bookmarkEnd w:id="199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200" w:name="_Toc58598271"/>
      <w:r>
        <w:t>工作日/节假日设备逐时使用率(%)</w:t>
      </w:r>
      <w:bookmarkEnd w:id="200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201" w:name="_Toc58598272"/>
      <w:r>
        <w:t>工作日/节假日空调系统运行时间表(1:开,0:关)</w:t>
      </w:r>
      <w:bookmarkEnd w:id="201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separate"/>
    </w:r>
    <w:r>
      <w:rPr>
        <w:rStyle w:val="28"/>
      </w:rPr>
      <w:t>1</w:t>
    </w:r>
    <w:r>
      <w:rPr>
        <w:rStyle w:val="28"/>
      </w:rPr>
      <w:fldChar w:fldCharType="end"/>
    </w:r>
  </w:p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750900"/>
    <w:rsid w:val="00037A4C"/>
    <w:rsid w:val="000A68DE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C4C1D"/>
    <w:rsid w:val="003E0BD9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50900"/>
    <w:rsid w:val="007B5DF6"/>
    <w:rsid w:val="007D7FC4"/>
    <w:rsid w:val="008010DE"/>
    <w:rsid w:val="00847185"/>
    <w:rsid w:val="00883D6C"/>
    <w:rsid w:val="008978A7"/>
    <w:rsid w:val="008A48DA"/>
    <w:rsid w:val="008C4539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2DF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7"/>
    <w:basedOn w:val="1"/>
    <w:next w:val="1"/>
    <w:autoRedefine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toc 5"/>
    <w:basedOn w:val="1"/>
    <w:next w:val="1"/>
    <w:autoRedefine/>
    <w:unhideWhenUsed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toc 8"/>
    <w:basedOn w:val="1"/>
    <w:next w:val="1"/>
    <w:autoRedefine/>
    <w:unhideWhenUsed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7">
    <w:name w:val="Balloon Text"/>
    <w:basedOn w:val="1"/>
    <w:link w:val="30"/>
    <w:uiPriority w:val="0"/>
    <w:rPr>
      <w:sz w:val="18"/>
      <w:szCs w:val="18"/>
    </w:rPr>
  </w:style>
  <w:style w:type="paragraph" w:styleId="18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20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1">
    <w:name w:val="toc 4"/>
    <w:basedOn w:val="1"/>
    <w:next w:val="1"/>
    <w:autoRedefine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2">
    <w:name w:val="toc 6"/>
    <w:basedOn w:val="1"/>
    <w:next w:val="1"/>
    <w:autoRedefine/>
    <w:unhideWhenUsed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3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4">
    <w:name w:val="toc 9"/>
    <w:basedOn w:val="1"/>
    <w:next w:val="1"/>
    <w:autoRedefine/>
    <w:unhideWhenUsed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table" w:styleId="26">
    <w:name w:val="Table Grid"/>
    <w:basedOn w:val="25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page number"/>
    <w:basedOn w:val="27"/>
    <w:autoRedefine/>
    <w:uiPriority w:val="0"/>
  </w:style>
  <w:style w:type="character" w:styleId="29">
    <w:name w:val="Hyperlink"/>
    <w:uiPriority w:val="99"/>
    <w:rPr>
      <w:color w:val="0000FF"/>
      <w:u w:val="single"/>
    </w:rPr>
  </w:style>
  <w:style w:type="character" w:customStyle="1" w:styleId="30">
    <w:name w:val="批注框文本 Char"/>
    <w:basedOn w:val="27"/>
    <w:link w:val="17"/>
    <w:autoRedefine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1</Pages>
  <Words>3829</Words>
  <Characters>21831</Characters>
  <Lines>181</Lines>
  <Paragraphs>51</Paragraphs>
  <TotalTime>4</TotalTime>
  <ScaleCrop>false</ScaleCrop>
  <LinksUpToDate>false</LinksUpToDate>
  <CharactersWithSpaces>25609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2020-12-11T08:56:00Z</dcterms:created>
  <dc:creator>human</dc:creator>
  <cp:lastModifiedBy>微信用户</cp:lastModifiedBy>
  <cp:lastPrinted>1900-12-31T16:00:00Z</cp:lastPrinted>
  <dcterms:modified xsi:type="dcterms:W3CDTF">2024-03-17T02:57:46Z</dcterms:modified>
  <dc:title>综合能耗节能率计算书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91B87EF28083418A912CA3A53EF126E2_12</vt:lpwstr>
  </property>
</Properties>
</file>