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字魂59号-创粗黑" w:hAnsi="字魂59号-创粗黑" w:eastAsia="字魂59号-创粗黑" w:cs="字魂59号-创粗黑"/>
          <w:color w:val="auto"/>
        </w:rPr>
      </w:pPr>
      <w:bookmarkStart w:id="0" w:name="_GoBack"/>
      <w:r>
        <w:rPr>
          <w:rFonts w:hint="eastAsia" w:ascii="字魂59号-创粗黑" w:hAnsi="字魂59号-创粗黑" w:eastAsia="字魂59号-创粗黑" w:cs="字魂59号-创粗黑"/>
          <w:color w:val="auto"/>
        </w:rPr>
        <w:t>装修/装饰材料采购合同</w:t>
      </w:r>
    </w:p>
    <w:bookmarkEnd w:id="0"/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购买方（甲方）：</w:t>
      </w:r>
      <w:r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  <w:t xml:space="preserve">                                  </w:t>
      </w:r>
      <w:r>
        <w:rPr>
          <w:rFonts w:hint="eastAsia" w:ascii="字魂59号-创粗黑" w:hAnsi="字魂59号-创粗黑" w:eastAsia="字魂59号-创粗黑" w:cs="字魂59号-创粗黑"/>
          <w:color w:val="auto"/>
        </w:rPr>
        <w:t>出卖方（乙方）：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地址：</w:t>
      </w:r>
      <w:r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  <w:t xml:space="preserve">                                           </w:t>
      </w:r>
      <w:r>
        <w:rPr>
          <w:rFonts w:hint="eastAsia" w:ascii="字魂59号-创粗黑" w:hAnsi="字魂59号-创粗黑" w:eastAsia="字魂59号-创粗黑" w:cs="字魂59号-创粗黑"/>
          <w:color w:val="auto"/>
        </w:rPr>
        <w:t>地址：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电话：</w:t>
      </w:r>
      <w:r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  <w:t xml:space="preserve">                                           </w:t>
      </w:r>
      <w:r>
        <w:rPr>
          <w:rFonts w:hint="eastAsia" w:ascii="字魂59号-创粗黑" w:hAnsi="字魂59号-创粗黑" w:eastAsia="字魂59号-创粗黑" w:cs="字魂59号-创粗黑"/>
          <w:color w:val="auto"/>
        </w:rPr>
        <w:t>电话：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根据《中华人民共和国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begin"/>
      </w:r>
      <w:r>
        <w:rPr>
          <w:rFonts w:hint="eastAsia" w:ascii="字魂59号-创粗黑" w:hAnsi="字魂59号-创粗黑" w:eastAsia="字魂59号-创粗黑" w:cs="字魂59号-创粗黑"/>
          <w:color w:val="auto"/>
        </w:rPr>
        <w:instrText xml:space="preserve"> HYPERLINK "https://www.66law.cn/tiaoli/4.aspx" \o "合同法" \t "https://www.66law.cn/contractmodel/_blank" </w:instrTex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separate"/>
      </w:r>
      <w:r>
        <w:rPr>
          <w:rStyle w:val="7"/>
          <w:rFonts w:hint="eastAsia" w:ascii="字魂59号-创粗黑" w:hAnsi="字魂59号-创粗黑" w:eastAsia="字魂59号-创粗黑" w:cs="字魂59号-创粗黑"/>
          <w:b w:val="0"/>
          <w:i w:val="0"/>
          <w:caps w:val="0"/>
          <w:color w:val="auto"/>
          <w:spacing w:val="0"/>
          <w:szCs w:val="21"/>
          <w:u w:val="none"/>
          <w:bdr w:val="none" w:color="auto" w:sz="0" w:space="0"/>
        </w:rPr>
        <w:t>合同法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end"/>
      </w:r>
      <w:r>
        <w:rPr>
          <w:rFonts w:hint="eastAsia" w:ascii="字魂59号-创粗黑" w:hAnsi="字魂59号-创粗黑" w:eastAsia="字魂59号-创粗黑" w:cs="字魂59号-创粗黑"/>
          <w:color w:val="auto"/>
        </w:rPr>
        <w:t>》及相关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begin"/>
      </w:r>
      <w:r>
        <w:rPr>
          <w:rFonts w:hint="eastAsia" w:ascii="字魂59号-创粗黑" w:hAnsi="字魂59号-创粗黑" w:eastAsia="字魂59号-创粗黑" w:cs="字魂59号-创粗黑"/>
          <w:color w:val="auto"/>
        </w:rPr>
        <w:instrText xml:space="preserve"> HYPERLINK "https://www.66law.cn/tiaoli/" \o "法律法规" \t "https://www.66law.cn/contractmodel/_blank" </w:instrTex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separate"/>
      </w:r>
      <w:r>
        <w:rPr>
          <w:rStyle w:val="7"/>
          <w:rFonts w:hint="eastAsia" w:ascii="字魂59号-创粗黑" w:hAnsi="字魂59号-创粗黑" w:eastAsia="字魂59号-创粗黑" w:cs="字魂59号-创粗黑"/>
          <w:b w:val="0"/>
          <w:i w:val="0"/>
          <w:caps w:val="0"/>
          <w:color w:val="auto"/>
          <w:spacing w:val="0"/>
          <w:szCs w:val="21"/>
          <w:u w:val="none"/>
          <w:bdr w:val="none" w:color="auto" w:sz="0" w:space="0"/>
        </w:rPr>
        <w:t>法律法规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end"/>
      </w:r>
      <w:r>
        <w:rPr>
          <w:rFonts w:hint="eastAsia" w:ascii="字魂59号-创粗黑" w:hAnsi="字魂59号-创粗黑" w:eastAsia="字魂59号-创粗黑" w:cs="字魂59号-创粗黑"/>
          <w:color w:val="auto"/>
        </w:rPr>
        <w:t>，甲、乙双方在平等、自愿的基础上协商一致，达成以下协议：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第一条 合同货物清单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1、其产品名称、规格、单价、总价等，如表所列：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风险提示：买卖的标的物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同时，要求供货方对产品的所有权及处分权作出保证或承诺，防止其产品上存在权利限制，如产品被出租、抵押、涉嫌侵犯他人的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begin"/>
      </w:r>
      <w:r>
        <w:rPr>
          <w:rFonts w:hint="eastAsia" w:ascii="字魂59号-创粗黑" w:hAnsi="字魂59号-创粗黑" w:eastAsia="字魂59号-创粗黑" w:cs="字魂59号-创粗黑"/>
          <w:color w:val="auto"/>
        </w:rPr>
        <w:instrText xml:space="preserve"> HYPERLINK "https://www.66law.cn/special/zscq/" \o "知识产权" \t "https://www.66law.cn/contractmodel/_blank" </w:instrTex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separate"/>
      </w:r>
      <w:r>
        <w:rPr>
          <w:rStyle w:val="7"/>
          <w:rFonts w:hint="eastAsia" w:ascii="字魂59号-创粗黑" w:hAnsi="字魂59号-创粗黑" w:eastAsia="字魂59号-创粗黑" w:cs="字魂59号-创粗黑"/>
          <w:b w:val="0"/>
          <w:i w:val="0"/>
          <w:caps w:val="0"/>
          <w:color w:val="auto"/>
          <w:spacing w:val="0"/>
          <w:szCs w:val="21"/>
          <w:u w:val="none"/>
          <w:bdr w:val="none" w:color="auto" w:sz="0" w:space="0"/>
        </w:rPr>
        <w:t>知识产权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end"/>
      </w:r>
      <w:r>
        <w:rPr>
          <w:rFonts w:hint="eastAsia" w:ascii="字魂59号-创粗黑" w:hAnsi="字魂59号-创粗黑" w:eastAsia="字魂59号-创粗黑" w:cs="字魂59号-创粗黑"/>
          <w:color w:val="auto"/>
        </w:rPr>
        <w:t>等影响到标的物的交付。</w:t>
      </w:r>
    </w:p>
    <w:tbl>
      <w:tblPr>
        <w:tblW w:w="85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27"/>
        <w:gridCol w:w="1227"/>
        <w:gridCol w:w="1228"/>
        <w:gridCol w:w="1229"/>
        <w:gridCol w:w="1229"/>
        <w:gridCol w:w="12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产品名称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规格型号</w:t>
            </w: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单位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数量</w:t>
            </w:r>
          </w:p>
        </w:tc>
        <w:tc>
          <w:tcPr>
            <w:tcW w:w="1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单价（元）</w:t>
            </w:r>
          </w:p>
        </w:tc>
        <w:tc>
          <w:tcPr>
            <w:tcW w:w="1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总价（元）</w:t>
            </w: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  <w:tc>
          <w:tcPr>
            <w:tcW w:w="1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合计</w:t>
            </w:r>
          </w:p>
        </w:tc>
        <w:tc>
          <w:tcPr>
            <w:tcW w:w="49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（大写）</w:t>
            </w:r>
          </w:p>
        </w:tc>
        <w:tc>
          <w:tcPr>
            <w:tcW w:w="24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bidi w:val="0"/>
              <w:rPr>
                <w:rFonts w:hint="eastAsia" w:ascii="字魂59号-创粗黑" w:hAnsi="字魂59号-创粗黑" w:eastAsia="字魂59号-创粗黑" w:cs="字魂59号-创粗黑"/>
                <w:color w:val="auto"/>
              </w:rPr>
            </w:pPr>
            <w:r>
              <w:rPr>
                <w:rFonts w:hint="eastAsia" w:ascii="字魂59号-创粗黑" w:hAnsi="字魂59号-创粗黑" w:eastAsia="字魂59号-创粗黑" w:cs="字魂59号-创粗黑"/>
                <w:color w:val="auto"/>
              </w:rPr>
              <w:t>（小写）</w:t>
            </w:r>
          </w:p>
        </w:tc>
      </w:tr>
    </w:tbl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如甲方要修改或变更货物清单的，必须提前______月通知乙方。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2、合同总价包括合同货物的物料购置、设计、制作、运输、包装、检验、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begin"/>
      </w:r>
      <w:r>
        <w:rPr>
          <w:rFonts w:hint="eastAsia" w:ascii="字魂59号-创粗黑" w:hAnsi="字魂59号-创粗黑" w:eastAsia="字魂59号-创粗黑" w:cs="字魂59号-创粗黑"/>
          <w:color w:val="auto"/>
        </w:rPr>
        <w:instrText xml:space="preserve"> HYPERLINK "https://www.66law.cn/special/nsrsbh/" \o "纳税" \t "https://www.66law.cn/contractmodel/_blank" </w:instrTex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separate"/>
      </w:r>
      <w:r>
        <w:rPr>
          <w:rStyle w:val="7"/>
          <w:rFonts w:hint="eastAsia" w:ascii="字魂59号-创粗黑" w:hAnsi="字魂59号-创粗黑" w:eastAsia="字魂59号-创粗黑" w:cs="字魂59号-创粗黑"/>
          <w:b w:val="0"/>
          <w:i w:val="0"/>
          <w:caps w:val="0"/>
          <w:color w:val="auto"/>
          <w:spacing w:val="0"/>
          <w:szCs w:val="21"/>
          <w:u w:val="none"/>
          <w:bdr w:val="none" w:color="auto" w:sz="0" w:space="0"/>
        </w:rPr>
        <w:t>纳税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end"/>
      </w:r>
      <w:r>
        <w:rPr>
          <w:rFonts w:hint="eastAsia" w:ascii="字魂59号-创粗黑" w:hAnsi="字魂59号-创粗黑" w:eastAsia="字魂59号-创粗黑" w:cs="字魂59号-创粗黑"/>
          <w:color w:val="auto"/>
        </w:rPr>
        <w:t>及不可预见的一切费用，甲方不须另付任何费用。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第二条 乙方提供的产品应该符合下列质量要求：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1、乙方须提供全新的货物（含零部件、配件等），表面无划伤、无碰撞痕迹，且权属清楚，不得侵害他人的知识产权。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2、货物必须符合或优于国家规定的“装饰装修材料有害物质限量”的环保标准，以及国家和行业规定的其他质量要求、技术指标与出厂标准。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3、乙方对其产品保修，保修期为_____年，在保修期内出现产品质量问题，乙方应负责三包（包修、包换、包退），费用由乙方负担，保修期满后甲方享有终身成本价维修服务。产品质量出现问题，甲方同时有权利解除合同，另选其他供货商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第三条 交货时间与地点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1、乙方负责将货物运送至约定地点，承担相应运输、保管、装卸费用，并在货物交付给甲方前承担风险责任，甲方在交货地点对产品数量、外观检查后验收，对于产品质量不合格或不符合合同约定的，乙方有权拒收，由乙方承担因此而产生的相关费用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风险提示：验收标准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验收标准约定不明时，极易发生产品质量纠纷。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应在验收条款中详细列明货物的验收标准、验收手续及过程，还可选择约定验收结果的最终确认权人。同时还应详细列明货物不符合约定条件时的处理方式、及以处理过程的沟通与衔接。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2、货物需要安装调试的，乙方负责安装调试并承担相关费用，甲方在安装调试完毕后_____个工作日内验收。乙方在安装调试过程中应妥善小心，如果对甲方造成损失，应当承担赔偿责任。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3、货物需要安装调试的，乙方应派遣技术人员按合同规定的日程内完成安装和调试工作，并对甲方人员进行技术指导，保证使“采购物品”达到预定的性能指标。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4、在安装调试过程中，甲方应提供各种配合条 件及辅助人员，在乙方技术人员的指导下配合乙方进行安装、调试和其他辅助工作。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第四条 付款方式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本合同付款方式选择如下：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乙方在货物交付给甲方并验收合格后，凭发票要求甲方支付货款。甲方在收到货物后_____天内结清货款。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第五条 违约责任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甲方责任：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1、甲方如中途变更产品品种、规格、质量或包装的规格，应提前通知乙方，经乙方同意，可以从新签订书面合同。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2、甲方如中途退货，应事先与乙方协商，乙方同意退货的，应由甲方偿付乙方退货部分货款总值_____%的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begin"/>
      </w:r>
      <w:r>
        <w:rPr>
          <w:rFonts w:hint="eastAsia" w:ascii="字魂59号-创粗黑" w:hAnsi="字魂59号-创粗黑" w:eastAsia="字魂59号-创粗黑" w:cs="字魂59号-创粗黑"/>
          <w:color w:val="auto"/>
        </w:rPr>
        <w:instrText xml:space="preserve"> HYPERLINK "https://www.66law.cn/laws/124667.aspx" \o "违约金" \t "https://www.66law.cn/contractmodel/_blank" </w:instrTex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separate"/>
      </w:r>
      <w:r>
        <w:rPr>
          <w:rStyle w:val="7"/>
          <w:rFonts w:hint="eastAsia" w:ascii="字魂59号-创粗黑" w:hAnsi="字魂59号-创粗黑" w:eastAsia="字魂59号-创粗黑" w:cs="字魂59号-创粗黑"/>
          <w:b w:val="0"/>
          <w:i w:val="0"/>
          <w:caps w:val="0"/>
          <w:color w:val="auto"/>
          <w:spacing w:val="0"/>
          <w:szCs w:val="21"/>
          <w:u w:val="none"/>
          <w:bdr w:val="none" w:color="auto" w:sz="0" w:space="0"/>
        </w:rPr>
        <w:t>违约金</w:t>
      </w:r>
      <w:r>
        <w:rPr>
          <w:rFonts w:hint="eastAsia" w:ascii="字魂59号-创粗黑" w:hAnsi="字魂59号-创粗黑" w:eastAsia="字魂59号-创粗黑" w:cs="字魂59号-创粗黑"/>
          <w:color w:val="auto"/>
        </w:rPr>
        <w:fldChar w:fldCharType="end"/>
      </w:r>
      <w:r>
        <w:rPr>
          <w:rFonts w:hint="eastAsia" w:ascii="字魂59号-创粗黑" w:hAnsi="字魂59号-创粗黑" w:eastAsia="字魂59号-创粗黑" w:cs="字魂59号-创粗黑"/>
          <w:color w:val="auto"/>
        </w:rPr>
        <w:t>。乙方不同意退货的，甲方仍须按合同规定收货，产品质量不符合国家标准、行业规定及合同约定的情形除外。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3、甲方如未按合同约定日期向乙方付款，每延期一天，应按延期付款总额万分之______计算付给乙方，作为延期付款违约金。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乙方责任：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1、产品品种、规格、质量不符合本合同规定时，乙方应在24小时内负责保修、保退、保换，并承担因此给甲方造成的全部损失。如果乙方逾期不予保修、保退、保换或者产品在保修、保退、保换一次后仍然出现质量问题，则甲方有权解除合同，同时由乙方向甲方支付总货款的______%（比例）的违约金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2、乙方应在合同约定的交货时间及地点交货，如果乙方逾期交货，则每逾期一日，乙方应按总货款的______‰（比例）计算向甲方偿付逾期交货的违约金。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3、乙方未按本合同规定的产品数量交货时，少交的部分，甲方如果需要，应照数补交。甲方如不需要，可以退货。由于退货所造成的损失，由乙方承担。如甲方需要而乙方不能交货，则乙方应付给甲方不能交货部分货款总值的_____％的违约金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第六条 免责条款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甲、乙任何一方如确因不可抗力的原因，不能履行本合同时，应及时向对方通知不能履行或须延期履行，部分履行合同的理由。在取得有关机构证明后，本合同可以不履行或延期履行或部分履行，并全部或者部分免予承担违约责任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第七条 合同争议解决方式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本合同在执行中如发生争议或纠纷，甲、乙双方应协商解决，也可由____________工商行政管理部门调解。协商或调解不成的，可向_________________人民法院提起诉讼。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第八条 合同生效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1、本合同一式______份，甲乙双方各持______份，自双方签字盖章之日起生效。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2、本合同在执行期间，如有未尽事宜，可由甲乙双方协商，签订补充协议，具有同等效力。</w:t>
      </w:r>
    </w:p>
    <w:p>
      <w:pPr>
        <w:bidi w:val="0"/>
        <w:rPr>
          <w:rFonts w:hint="default" w:ascii="字魂59号-创粗黑" w:hAnsi="字魂59号-创粗黑" w:eastAsia="字魂59号-创粗黑" w:cs="字魂59号-创粗黑"/>
          <w:color w:val="auto"/>
          <w:lang w:val="en-US" w:eastAsia="zh-CN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甲方（单位盖章）：</w:t>
      </w:r>
      <w:r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  <w:t xml:space="preserve">                                </w:t>
      </w:r>
      <w:r>
        <w:rPr>
          <w:rFonts w:hint="eastAsia" w:ascii="字魂59号-创粗黑" w:hAnsi="字魂59号-创粗黑" w:eastAsia="字魂59号-创粗黑" w:cs="字魂59号-创粗黑"/>
          <w:color w:val="auto"/>
        </w:rPr>
        <w:t>乙方（单位盖章）：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授权代表签字：</w:t>
      </w:r>
      <w:r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  <w:t xml:space="preserve">                                   </w:t>
      </w:r>
      <w:r>
        <w:rPr>
          <w:rFonts w:hint="eastAsia" w:ascii="字魂59号-创粗黑" w:hAnsi="字魂59号-创粗黑" w:eastAsia="字魂59号-创粗黑" w:cs="字魂59号-创粗黑"/>
          <w:color w:val="auto"/>
        </w:rPr>
        <w:t>授权代表签字：</w:t>
      </w:r>
    </w:p>
    <w:p>
      <w:pPr>
        <w:bidi w:val="0"/>
        <w:rPr>
          <w:rFonts w:hint="eastAsia" w:ascii="字魂59号-创粗黑" w:hAnsi="字魂59号-创粗黑" w:eastAsia="字魂59号-创粗黑" w:cs="字魂59号-创粗黑"/>
          <w:color w:val="auto"/>
        </w:rPr>
      </w:pPr>
      <w:r>
        <w:rPr>
          <w:rFonts w:hint="eastAsia" w:ascii="字魂59号-创粗黑" w:hAnsi="字魂59号-创粗黑" w:eastAsia="字魂59号-创粗黑" w:cs="字魂59号-创粗黑"/>
          <w:color w:val="auto"/>
        </w:rPr>
        <w:t>__________年_____月_____日</w:t>
      </w:r>
      <w:r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  <w:t xml:space="preserve">                   </w:t>
      </w:r>
      <w:r>
        <w:rPr>
          <w:rFonts w:hint="eastAsia" w:ascii="字魂59号-创粗黑" w:hAnsi="字魂59号-创粗黑" w:eastAsia="字魂59号-创粗黑" w:cs="字魂59号-创粗黑"/>
          <w:color w:val="auto"/>
        </w:rPr>
        <w:t>__________年_____月_____日</w:t>
      </w:r>
    </w:p>
    <w:p>
      <w:pPr>
        <w:bidi w:val="0"/>
        <w:jc w:val="right"/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</w:pPr>
    </w:p>
    <w:p>
      <w:pPr>
        <w:bidi w:val="0"/>
        <w:jc w:val="right"/>
        <w:rPr>
          <w:rFonts w:hint="default" w:ascii="字魂59号-创粗黑" w:hAnsi="字魂59号-创粗黑" w:eastAsia="字魂59号-创粗黑" w:cs="字魂59号-创粗黑"/>
          <w:color w:val="auto"/>
          <w:lang w:val="en-US" w:eastAsia="zh-CN"/>
        </w:rPr>
      </w:pPr>
      <w:r>
        <w:rPr>
          <w:rFonts w:hint="eastAsia" w:ascii="字魂59号-创粗黑" w:hAnsi="字魂59号-创粗黑" w:eastAsia="字魂59号-创粗黑" w:cs="字魂59号-创粗黑"/>
          <w:color w:val="auto"/>
          <w:lang w:val="en-US" w:eastAsia="zh-CN"/>
        </w:rPr>
        <w:t>*内容仅供参考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字魂5号-无外润黑体">
    <w:panose1 w:val="00000500000000000000"/>
    <w:charset w:val="86"/>
    <w:family w:val="auto"/>
    <w:pitch w:val="default"/>
    <w:sig w:usb0="00000001" w:usb1="00010000" w:usb2="00000004" w:usb3="00000000" w:csb0="00040001" w:csb1="00000000"/>
  </w:font>
  <w:font w:name="字魂59号-创粗黑">
    <w:panose1 w:val="000005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jin</cp:lastModifiedBy>
  <dcterms:modified xsi:type="dcterms:W3CDTF">2019-07-19T05:07:13Z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