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松岭屯活动服务中心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吉林-白山-临江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2" w:name="_GoBack"/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T16602146817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"_Toc155732018"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_Toc155732018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"_Toc155732019"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_Toc155732019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"_Toc155732020"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_Toc155732020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"_Toc155732021"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_Toc155732021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"_Toc155732022"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_Toc155732022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"_Toc155732023"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_Toc155732023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"_Toc155732024"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_Toc155732024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"_Toc155732025"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_Toc155732025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"_Toc155732026"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_Toc155732026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"_Toc155732027"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_Toc155732027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"_Toc155732028"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_Toc155732028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"_Toc155732029"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_Toc155732029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"_Toc155732030"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_Toc155732030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"_Toc155732031"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_Toc155732031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"_Toc155732032"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_Toc155732032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"_Toc155732033"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_Toc155732033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"_Toc155732034"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_Toc155732034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"_Toc155732035"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_Toc155732035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"_Toc155732036"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_Toc155732036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"_Toc155732037"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_Toc155732037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"_Toc155732038"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_Toc155732038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"_Toc155732039"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_Toc155732039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"_Toc155732040"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_Toc155732040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"_Toc155732041"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控温与非控温隔墙构造一</w:t>
      </w:r>
      <w:r>
        <w:tab/>
      </w:r>
      <w:r>
        <w:fldChar w:fldCharType="begin"/>
      </w:r>
      <w:r>
        <w:instrText xml:space="preserve"> PAGEREF _Toc155732041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"_Toc155732042"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_Toc155732042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"_Toc155732043"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_Toc155732043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"_Toc155732044"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_Toc155732044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"_Toc155732045"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_Toc155732045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"_Toc155732046"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_Toc155732046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"_Toc155732047"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_Toc155732047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"_Toc155732048"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_Toc155732048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"_Toc155732049"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_Toc155732049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"_Toc155732050"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_Toc155732050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"_Toc155732051"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_Toc155732051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"_Toc155732052"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_Toc155732052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"_Toc155732053"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_Toc155732053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"_Toc155732054"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_Toc155732054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"_Toc155732055"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_Toc155732055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"_Toc155732056"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_Toc155732056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573201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松岭屯活动服务中心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吉林-白山-临江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41.80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126.90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严寒C区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6012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</w:t>
            </w:r>
            <w:bookmarkEnd w:id="24"/>
            <w:r>
              <w:rPr>
                <w:rFonts w:ascii="宋体" w:hAnsi="宋体"/>
                <w:lang w:val="en-US"/>
              </w:rPr>
              <w:t>4.7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25249.86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6856.04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5732019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5732020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47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19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5732021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5732022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GB50176-93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无机保温砂浆(ρ=600)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2.870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>
            <w:r>
              <w:t>0.210</w:t>
            </w:r>
          </w:p>
        </w:tc>
        <w:tc>
          <w:tcPr>
            <w:tcW w:w="1030" w:type="dxa"/>
            <w:vAlign w:val="center"/>
          </w:tcPr>
          <w:p>
            <w:r>
              <w:t>4.300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2018.0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吉J2006-117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tcW w:w="1018" w:type="dxa"/>
            <w:vAlign w:val="center"/>
          </w:tcPr>
          <w:p>
            <w:r>
              <w:t>1.160</w:t>
            </w:r>
          </w:p>
        </w:tc>
        <w:tc>
          <w:tcPr>
            <w:tcW w:w="1030" w:type="dxa"/>
            <w:vAlign w:val="center"/>
          </w:tcPr>
          <w:p>
            <w:r>
              <w:t>12.990</w:t>
            </w:r>
          </w:p>
        </w:tc>
        <w:tc>
          <w:tcPr>
            <w:tcW w:w="848" w:type="dxa"/>
            <w:vAlign w:val="center"/>
          </w:tcPr>
          <w:p>
            <w:r>
              <w:t>2000.0</w:t>
            </w:r>
          </w:p>
        </w:tc>
        <w:tc>
          <w:tcPr>
            <w:tcW w:w="1018" w:type="dxa"/>
            <w:vAlign w:val="center"/>
          </w:tcPr>
          <w:p>
            <w:r>
              <w:t>1010.0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挤塑聚苯乙烯泡沫塑料（带表皮）（1）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加气混凝土B07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1087.6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吉J2010-152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935.2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岩棉板(用于外墙外保温)</w:t>
            </w:r>
          </w:p>
        </w:tc>
        <w:tc>
          <w:tcPr>
            <w:tcW w:w="1018" w:type="dxa"/>
            <w:vAlign w:val="center"/>
          </w:tcPr>
          <w:p>
            <w:r>
              <w:t>0.040</w:t>
            </w:r>
          </w:p>
        </w:tc>
        <w:tc>
          <w:tcPr>
            <w:tcW w:w="1030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1703.9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7" w:name="_Toc155732023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聚苯乙烯泡沫塑料（灰板）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</w:t>
      </w:r>
      <w:r>
        <w:rPr>
          <w:color w:val="800000"/>
          <w:kern w:val="2"/>
          <w:szCs w:val="24"/>
          <w:lang w:val="en-US"/>
        </w:rPr>
        <w:t>聚苯乙烯泡沫塑料（灰板） 90mm</w:t>
      </w:r>
      <w:r>
        <w:rPr>
          <w:color w:val="000000"/>
          <w:kern w:val="2"/>
          <w:szCs w:val="24"/>
          <w:lang w:val="en-US"/>
        </w:rPr>
        <w:t>＋水泥砂浆 20mm＋粉煤灰珍珠岩混凝土空心砌块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5mm＋</w:t>
      </w:r>
      <w:r>
        <w:rPr>
          <w:color w:val="800000"/>
          <w:kern w:val="2"/>
          <w:szCs w:val="24"/>
          <w:lang w:val="en-US"/>
        </w:rPr>
        <w:t>岩棉板(用于外墙外保温) 110mm</w:t>
      </w:r>
      <w:r>
        <w:rPr>
          <w:color w:val="000000"/>
          <w:kern w:val="2"/>
          <w:szCs w:val="24"/>
          <w:lang w:val="en-US"/>
        </w:rPr>
        <w:t>＋水泥砂浆（1） 10mm＋加气混凝土砌块及板材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无机保温砂浆(ρ=600) 20mm＋水泥砂浆 20mm＋</w:t>
      </w:r>
      <w:r>
        <w:rPr>
          <w:color w:val="800000"/>
          <w:kern w:val="2"/>
          <w:szCs w:val="24"/>
          <w:lang w:val="en-US"/>
        </w:rPr>
        <w:t>加气混凝土B07 200mm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Cs w:val="21"/>
          <w:lang w:val="en-US"/>
        </w:rPr>
        <w:t>60系列（三腔） 氩气 4+12A+4Low-E+12A+4 暖边密封：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传热系数1.660W/m^2.K，自身遮阳系数0.890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Cs w:val="21"/>
          <w:lang w:val="en-US"/>
        </w:rPr>
        <w:t>60系列（三腔） 氩气 4+12A+4Low-E+12A+4 暖边密封：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传热系数1.660W/m^2.K，自身遮阳系数0.890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Cs w:val="21"/>
          <w:lang w:val="en-US"/>
        </w:rPr>
        <w:t>Low-E+白玻 中空 5+12A+5Low-E+9A+5 暖边密封：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传热系数1.160W/m^2.K，自身遮阳系数0.630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color w:val="800000"/>
          <w:kern w:val="2"/>
          <w:szCs w:val="24"/>
          <w:lang w:val="en-US"/>
        </w:rPr>
        <w:t>挤塑聚苯乙烯泡沫塑料（带表皮）（1） 80mm</w:t>
      </w:r>
      <w:r>
        <w:rPr>
          <w:color w:val="000000"/>
          <w:kern w:val="2"/>
          <w:szCs w:val="24"/>
          <w:lang w:val="en-US"/>
        </w:rPr>
        <w:t>＋碎石、卵石混凝土(ρ=2300) 80mm＋</w:t>
      </w:r>
      <w:r>
        <w:rPr>
          <w:color w:val="800080"/>
          <w:kern w:val="2"/>
          <w:szCs w:val="24"/>
          <w:lang w:val="en-US"/>
        </w:rPr>
        <w:t>夯实粘土(ρ=2000) 1680mm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5732024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6856.04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25249.86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5732025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5732026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262.91</w:t>
            </w:r>
          </w:p>
        </w:tc>
        <w:tc>
          <w:tcPr>
            <w:tcW w:w="1584" w:type="dxa"/>
            <w:vAlign w:val="center"/>
          </w:tcPr>
          <w:p>
            <w:r>
              <w:t>884.88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36.00</w:t>
            </w:r>
          </w:p>
        </w:tc>
        <w:tc>
          <w:tcPr>
            <w:tcW w:w="1584" w:type="dxa"/>
            <w:vAlign w:val="center"/>
          </w:tcPr>
          <w:p>
            <w:r>
              <w:t>889.06</w:t>
            </w:r>
          </w:p>
        </w:tc>
        <w:tc>
          <w:tcPr>
            <w:tcW w:w="1131" w:type="dxa"/>
            <w:vAlign w:val="center"/>
          </w:tcPr>
          <w:p>
            <w:r>
              <w:t>0.04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28.80</w:t>
            </w:r>
          </w:p>
        </w:tc>
        <w:tc>
          <w:tcPr>
            <w:tcW w:w="1584" w:type="dxa"/>
            <w:vAlign w:val="center"/>
          </w:tcPr>
          <w:p>
            <w:r>
              <w:t>427.02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31.05</w:t>
            </w:r>
          </w:p>
        </w:tc>
        <w:tc>
          <w:tcPr>
            <w:tcW w:w="1584" w:type="dxa"/>
            <w:vAlign w:val="center"/>
          </w:tcPr>
          <w:p>
            <w:r>
              <w:t>428.15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5732027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262.91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2.10×4.20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2.88×4.20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12.10</w:t>
            </w:r>
          </w:p>
        </w:tc>
        <w:tc>
          <w:tcPr>
            <w:tcW w:w="1262" w:type="dxa"/>
            <w:vAlign w:val="center"/>
          </w:tcPr>
          <w:p>
            <w:r>
              <w:t>12.10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3.60×4.20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12.18×4.20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51.16</w:t>
            </w:r>
          </w:p>
        </w:tc>
        <w:tc>
          <w:tcPr>
            <w:tcW w:w="1262" w:type="dxa"/>
            <w:vAlign w:val="center"/>
          </w:tcPr>
          <w:p>
            <w:r>
              <w:t>102.31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111.60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  <w:r>
              <w:br w:type="textWrapping"/>
            </w:r>
            <w:r>
              <w:t>36.00</w:t>
            </w:r>
          </w:p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28.80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2.40×1.50</w:t>
            </w:r>
          </w:p>
        </w:tc>
        <w:tc>
          <w:tcPr>
            <w:tcW w:w="1528" w:type="dxa"/>
            <w:vAlign w:val="center"/>
          </w:tcPr>
          <w:p>
            <w:r>
              <w:t>1,3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31.05</w:t>
            </w:r>
          </w:p>
        </w:tc>
        <w:tc>
          <w:tcPr>
            <w:tcW w:w="1562" w:type="dxa"/>
            <w:vAlign w:val="center"/>
          </w:tcPr>
          <w:p>
            <w:r>
              <w:t>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1~3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1528" w:type="dxa"/>
            <w:vAlign w:val="center"/>
          </w:tcPr>
          <w:p>
            <w:r>
              <w:t>2~3</w:t>
            </w:r>
          </w:p>
        </w:tc>
        <w:tc>
          <w:tcPr>
            <w:tcW w:w="1171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18.90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5732028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0.30</w:t>
            </w:r>
          </w:p>
        </w:tc>
        <w:tc>
          <w:tcPr>
            <w:tcW w:w="2088" w:type="dxa"/>
            <w:vAlign w:val="center"/>
          </w:tcPr>
          <w:p>
            <w:r>
              <w:t>C2415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0.04</w:t>
            </w:r>
          </w:p>
        </w:tc>
        <w:tc>
          <w:tcPr>
            <w:tcW w:w="2088" w:type="dxa"/>
            <w:vAlign w:val="center"/>
          </w:tcPr>
          <w:p>
            <w:r>
              <w:t>C2415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2088" w:type="dxa"/>
            <w:vAlign w:val="center"/>
          </w:tcPr>
          <w:p>
            <w:r>
              <w:t>C1215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0.07</w:t>
            </w:r>
          </w:p>
        </w:tc>
        <w:tc>
          <w:tcPr>
            <w:tcW w:w="2088" w:type="dxa"/>
            <w:vAlign w:val="center"/>
          </w:tcPr>
          <w:p>
            <w:r>
              <w:t>C0615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5732029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5732030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3001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228.62</w:t>
            </w:r>
          </w:p>
        </w:tc>
        <w:tc>
          <w:tcPr>
            <w:tcW w:w="1811" w:type="dxa"/>
            <w:vAlign w:val="center"/>
          </w:tcPr>
          <w:p>
            <w:r>
              <w:t>1049.98</w:t>
            </w:r>
          </w:p>
        </w:tc>
        <w:tc>
          <w:tcPr>
            <w:tcW w:w="1811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3002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118.33</w:t>
            </w:r>
          </w:p>
        </w:tc>
        <w:tc>
          <w:tcPr>
            <w:tcW w:w="1811" w:type="dxa"/>
            <w:vAlign w:val="center"/>
          </w:tcPr>
          <w:p>
            <w:r>
              <w:t>304.73</w:t>
            </w:r>
          </w:p>
        </w:tc>
        <w:tc>
          <w:tcPr>
            <w:tcW w:w="1811" w:type="dxa"/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3003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5.53</w:t>
            </w:r>
          </w:p>
        </w:tc>
        <w:tc>
          <w:tcPr>
            <w:tcW w:w="1811" w:type="dxa"/>
            <w:vAlign w:val="center"/>
          </w:tcPr>
          <w:p>
            <w:r>
              <w:t>296.05</w:t>
            </w:r>
          </w:p>
        </w:tc>
        <w:tc>
          <w:tcPr>
            <w:tcW w:w="1811" w:type="dxa"/>
            <w:vAlign w:val="center"/>
          </w:tcPr>
          <w:p>
            <w:r>
              <w:t>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3005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95.90</w:t>
            </w:r>
          </w:p>
        </w:tc>
        <w:tc>
          <w:tcPr>
            <w:tcW w:w="1811" w:type="dxa"/>
            <w:vAlign w:val="center"/>
          </w:tcPr>
          <w:p>
            <w:r>
              <w:t>97.35</w:t>
            </w:r>
          </w:p>
        </w:tc>
        <w:tc>
          <w:tcPr>
            <w:tcW w:w="1811" w:type="dxa"/>
            <w:vAlign w:val="center"/>
          </w:tcPr>
          <w:p>
            <w:r>
              <w:t>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3018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3.38</w:t>
            </w:r>
          </w:p>
        </w:tc>
        <w:tc>
          <w:tcPr>
            <w:tcW w:w="1811" w:type="dxa"/>
            <w:vAlign w:val="center"/>
          </w:tcPr>
          <w:p>
            <w:r>
              <w:t>26.17</w:t>
            </w:r>
          </w:p>
        </w:tc>
        <w:tc>
          <w:tcPr>
            <w:tcW w:w="1811" w:type="dxa"/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3019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16.22</w:t>
            </w:r>
          </w:p>
        </w:tc>
        <w:tc>
          <w:tcPr>
            <w:tcW w:w="1811" w:type="dxa"/>
            <w:vAlign w:val="center"/>
          </w:tcPr>
          <w:p>
            <w:r>
              <w:t>25.38</w:t>
            </w:r>
          </w:p>
        </w:tc>
        <w:tc>
          <w:tcPr>
            <w:tcW w:w="1811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3020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23.85</w:t>
            </w:r>
          </w:p>
        </w:tc>
        <w:tc>
          <w:tcPr>
            <w:tcW w:w="1811" w:type="dxa"/>
            <w:vAlign w:val="center"/>
          </w:tcPr>
          <w:p>
            <w:r>
              <w:t>24.23</w:t>
            </w:r>
          </w:p>
        </w:tc>
        <w:tc>
          <w:tcPr>
            <w:tcW w:w="1811" w:type="dxa"/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3023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7.17</w:t>
            </w:r>
          </w:p>
        </w:tc>
        <w:tc>
          <w:tcPr>
            <w:tcW w:w="1811" w:type="dxa"/>
            <w:vAlign w:val="center"/>
          </w:tcPr>
          <w:p>
            <w:r>
              <w:t>20.97</w:t>
            </w:r>
          </w:p>
        </w:tc>
        <w:tc>
          <w:tcPr>
            <w:tcW w:w="1811" w:type="dxa"/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r>
              <w:t>3024</w:t>
            </w:r>
          </w:p>
        </w:tc>
        <w:tc>
          <w:tcPr>
            <w:tcW w:w="1811" w:type="dxa"/>
            <w:vAlign w:val="center"/>
          </w:tcPr>
          <w:p/>
        </w:tc>
        <w:tc>
          <w:tcPr>
            <w:tcW w:w="1811" w:type="dxa"/>
            <w:vAlign w:val="center"/>
          </w:tcPr>
          <w:p>
            <w:r>
              <w:t>10.23</w:t>
            </w:r>
          </w:p>
        </w:tc>
        <w:tc>
          <w:tcPr>
            <w:tcW w:w="1811" w:type="dxa"/>
            <w:vAlign w:val="center"/>
          </w:tcPr>
          <w:p>
            <w:r>
              <w:t>10.23</w:t>
            </w:r>
          </w:p>
        </w:tc>
        <w:tc>
          <w:tcPr>
            <w:tcW w:w="1811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vAlign w:val="center"/>
          </w:tcPr>
          <w:p>
            <w:r>
              <w:t>509.22</w:t>
            </w:r>
          </w:p>
        </w:tc>
        <w:tc>
          <w:tcPr>
            <w:tcW w:w="1811" w:type="dxa"/>
            <w:vAlign w:val="center"/>
          </w:tcPr>
          <w:p>
            <w:r>
              <w:t>2701.57</w:t>
            </w:r>
          </w:p>
        </w:tc>
        <w:tc>
          <w:tcPr>
            <w:tcW w:w="1811" w:type="dxa"/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5732031"/>
      <w:r>
        <w:rPr>
          <w:color w:val="000000"/>
          <w:kern w:val="2"/>
          <w:szCs w:val="24"/>
        </w:rPr>
        <w:t>天窗类型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6"/>
        <w:gridCol w:w="1188"/>
        <w:gridCol w:w="1188"/>
        <w:gridCol w:w="1301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975" w:type="dxa"/>
            <w:vAlign w:val="center"/>
          </w:tcPr>
          <w:p>
            <w:r>
              <w:t>60系列（三腔） 氩气 4+12A+4Low-E+12A+4 暖边密封</w:t>
            </w:r>
          </w:p>
        </w:tc>
        <w:tc>
          <w:tcPr>
            <w:tcW w:w="1188" w:type="dxa"/>
            <w:vAlign w:val="center"/>
          </w:tcPr>
          <w:p>
            <w:r>
              <w:t>66</w:t>
            </w:r>
          </w:p>
        </w:tc>
        <w:tc>
          <w:tcPr>
            <w:tcW w:w="1188" w:type="dxa"/>
            <w:vAlign w:val="center"/>
          </w:tcPr>
          <w:p>
            <w:r>
              <w:t>1.66</w:t>
            </w:r>
          </w:p>
        </w:tc>
        <w:tc>
          <w:tcPr>
            <w:tcW w:w="1301" w:type="dxa"/>
            <w:vAlign w:val="center"/>
          </w:tcPr>
          <w:p>
            <w:r>
              <w:t>0.89</w:t>
            </w:r>
          </w:p>
        </w:tc>
        <w:tc>
          <w:tcPr>
            <w:tcW w:w="2773" w:type="dxa"/>
            <w:vAlign w:val="center"/>
          </w:tcPr>
          <w:p>
            <w:r>
              <w:t>选自《吉J2011-772》，仅作为设计参考，实际选用时应以生产企业的实测数据为准。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1.66</w:t>
            </w:r>
          </w:p>
        </w:tc>
        <w:tc>
          <w:tcPr>
            <w:tcW w:w="1301" w:type="dxa"/>
            <w:vAlign w:val="center"/>
          </w:tcPr>
          <w:p>
            <w:r>
              <w:t>0.89</w:t>
            </w:r>
          </w:p>
        </w:tc>
        <w:tc>
          <w:tcPr>
            <w:tcW w:w="2773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K≤2.2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155732032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5732033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3.463</w:t>
            </w:r>
          </w:p>
        </w:tc>
        <w:tc>
          <w:tcPr>
            <w:tcW w:w="1064" w:type="dxa"/>
            <w:vAlign w:val="center"/>
          </w:tcPr>
          <w:p>
            <w:r>
              <w:t>1.018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3.598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5732034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5732035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无机保温砂浆(ρ=600)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2.870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2.597</w:t>
            </w:r>
          </w:p>
        </w:tc>
        <w:tc>
          <w:tcPr>
            <w:tcW w:w="1064" w:type="dxa"/>
            <w:vAlign w:val="center"/>
          </w:tcPr>
          <w:p>
            <w:r>
              <w:t>0.764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75" w:type="dxa"/>
            <w:vAlign w:val="center"/>
          </w:tcPr>
          <w:p>
            <w:r>
              <w:t>4.300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0.762</w:t>
            </w:r>
          </w:p>
        </w:tc>
        <w:tc>
          <w:tcPr>
            <w:tcW w:w="1064" w:type="dxa"/>
            <w:vAlign w:val="center"/>
          </w:tcPr>
          <w:p>
            <w:r>
              <w:t>4.095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3.492</w:t>
            </w:r>
          </w:p>
        </w:tc>
        <w:tc>
          <w:tcPr>
            <w:tcW w:w="1064" w:type="dxa"/>
            <w:vAlign w:val="center"/>
          </w:tcPr>
          <w:p>
            <w:r>
              <w:t>5.422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5732036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5732037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606.85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5.42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845.50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5.42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393.81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5.42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385.13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5.42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2231.29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0.28</w:t>
            </w:r>
          </w:p>
        </w:tc>
        <w:tc>
          <w:tcPr>
            <w:tcW w:w="1107" w:type="dxa"/>
            <w:vAlign w:val="center"/>
          </w:tcPr>
          <w:p>
            <w:r>
              <w:t>5.42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0.28 × 1.30 = 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5732038"/>
      <w:r>
        <w:rPr>
          <w:kern w:val="2"/>
        </w:rPr>
        <w:t>挑空楼板构造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55732039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2.291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加气混凝土砌块及板材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3.429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0.727</w:t>
            </w:r>
          </w:p>
        </w:tc>
        <w:tc>
          <w:tcPr>
            <w:tcW w:w="1064" w:type="dxa"/>
            <w:vAlign w:val="center"/>
          </w:tcPr>
          <w:p>
            <w:r>
              <w:t>3.117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3.243</w:t>
            </w:r>
          </w:p>
        </w:tc>
        <w:tc>
          <w:tcPr>
            <w:tcW w:w="1064" w:type="dxa"/>
            <w:vAlign w:val="center"/>
          </w:tcPr>
          <w:p>
            <w:r>
              <w:t>5.590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55732040"/>
      <w:r>
        <w:rPr>
          <w:kern w:val="2"/>
        </w:rPr>
        <w:t>采暖与非采暖隔墙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55732041"/>
      <w:r>
        <w:rPr>
          <w:color w:val="000000"/>
          <w:kern w:val="2"/>
          <w:szCs w:val="24"/>
        </w:rPr>
        <w:t>控温与非控温隔墙构造一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无机保温砂浆(ρ=600)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2.870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加气混凝土B07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0.909</w:t>
            </w:r>
          </w:p>
        </w:tc>
        <w:tc>
          <w:tcPr>
            <w:tcW w:w="1064" w:type="dxa"/>
            <w:vAlign w:val="center"/>
          </w:tcPr>
          <w:p>
            <w:r>
              <w:t>3.173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1.065</w:t>
            </w:r>
          </w:p>
        </w:tc>
        <w:tc>
          <w:tcPr>
            <w:tcW w:w="1064" w:type="dxa"/>
            <w:vAlign w:val="center"/>
          </w:tcPr>
          <w:p>
            <w:r>
              <w:t>3.983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0.82, D = 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7" w:name="_Toc155732042"/>
      <w:r>
        <w:rPr>
          <w:kern w:val="2"/>
        </w:rPr>
        <w:t>地下车库与供暖房间之间的楼板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8" w:name="_Toc155732043"/>
      <w:r>
        <w:rPr>
          <w:kern w:val="2"/>
        </w:rPr>
        <w:t>外窗热工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5732044"/>
      <w:r>
        <w:rPr>
          <w:color w:val="000000"/>
          <w:kern w:val="2"/>
          <w:szCs w:val="24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60系列（三腔） 氩气 4+12A+4Low-E+12A+4 暖边密封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1.66</w:t>
            </w:r>
          </w:p>
        </w:tc>
        <w:tc>
          <w:tcPr>
            <w:tcW w:w="956" w:type="dxa"/>
            <w:vAlign w:val="center"/>
          </w:tcPr>
          <w:p>
            <w:r>
              <w:t>0.77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选自《吉J2011-772》，仅作为设计参考，实际选用时应以生产企业的实测数据为准。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Low-E+白玻 中空 5+12A+5Low-E+9A+5 暖边密封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1.16</w:t>
            </w:r>
          </w:p>
        </w:tc>
        <w:tc>
          <w:tcPr>
            <w:tcW w:w="956" w:type="dxa"/>
            <w:vAlign w:val="center"/>
          </w:tcPr>
          <w:p>
            <w:r>
              <w:t>0.55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选自《吉J2011-772》，仅作为设计参考，实际选用时应以生产企业的实测数据为准。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55732045"/>
      <w:r>
        <w:rPr>
          <w:color w:val="000000"/>
          <w:kern w:val="2"/>
          <w:szCs w:val="24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28.800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0915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31.050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12.096</w:t>
            </w:r>
          </w:p>
        </w:tc>
        <w:tc>
          <w:tcPr>
            <w:tcW w:w="1188" w:type="dxa"/>
            <w:vAlign w:val="center"/>
          </w:tcPr>
          <w:p>
            <w:r>
              <w:t>12.096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51.156</w:t>
            </w:r>
          </w:p>
        </w:tc>
        <w:tc>
          <w:tcPr>
            <w:tcW w:w="1188" w:type="dxa"/>
            <w:vAlign w:val="center"/>
          </w:tcPr>
          <w:p>
            <w:r>
              <w:t>102.312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111.600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262.908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1.383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36.000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55732046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262.91</w:t>
            </w:r>
          </w:p>
        </w:tc>
        <w:tc>
          <w:tcPr>
            <w:tcW w:w="1131" w:type="dxa"/>
            <w:vAlign w:val="center"/>
          </w:tcPr>
          <w:p>
            <w:r>
              <w:t>1.38</w:t>
            </w:r>
          </w:p>
        </w:tc>
        <w:tc>
          <w:tcPr>
            <w:tcW w:w="1245" w:type="dxa"/>
            <w:vAlign w:val="center"/>
          </w:tcPr>
          <w:p>
            <w:r>
              <w:t>0.60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36.00</w:t>
            </w:r>
          </w:p>
        </w:tc>
        <w:tc>
          <w:tcPr>
            <w:tcW w:w="1131" w:type="dxa"/>
            <w:vAlign w:val="center"/>
          </w:tcPr>
          <w:p>
            <w:r>
              <w:t>1.66</w:t>
            </w:r>
          </w:p>
        </w:tc>
        <w:tc>
          <w:tcPr>
            <w:tcW w:w="1245" w:type="dxa"/>
            <w:vAlign w:val="center"/>
          </w:tcPr>
          <w:p>
            <w:r>
              <w:t>0.72</w:t>
            </w:r>
          </w:p>
        </w:tc>
        <w:tc>
          <w:tcPr>
            <w:tcW w:w="1075" w:type="dxa"/>
            <w:vAlign w:val="center"/>
          </w:tcPr>
          <w:p>
            <w:r>
              <w:t>0.04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28.80</w:t>
            </w:r>
          </w:p>
        </w:tc>
        <w:tc>
          <w:tcPr>
            <w:tcW w:w="1131" w:type="dxa"/>
            <w:vAlign w:val="center"/>
          </w:tcPr>
          <w:p>
            <w:r>
              <w:t>1.66</w:t>
            </w:r>
          </w:p>
        </w:tc>
        <w:tc>
          <w:tcPr>
            <w:tcW w:w="1245" w:type="dxa"/>
            <w:vAlign w:val="center"/>
          </w:tcPr>
          <w:p>
            <w:r>
              <w:t>0.71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31.05</w:t>
            </w:r>
          </w:p>
        </w:tc>
        <w:tc>
          <w:tcPr>
            <w:tcW w:w="1131" w:type="dxa"/>
            <w:vAlign w:val="center"/>
          </w:tcPr>
          <w:p>
            <w:r>
              <w:t>1.66</w:t>
            </w:r>
          </w:p>
        </w:tc>
        <w:tc>
          <w:tcPr>
            <w:tcW w:w="1245" w:type="dxa"/>
            <w:vAlign w:val="center"/>
          </w:tcPr>
          <w:p>
            <w:r>
              <w:t>0.70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K≤2.70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358.76</w:t>
            </w:r>
          </w:p>
        </w:tc>
        <w:tc>
          <w:tcPr>
            <w:tcW w:w="1131" w:type="dxa"/>
            <w:vAlign w:val="center"/>
          </w:tcPr>
          <w:p>
            <w:r>
              <w:t>1.46</w:t>
            </w:r>
          </w:p>
        </w:tc>
        <w:tc>
          <w:tcPr>
            <w:tcW w:w="1245" w:type="dxa"/>
            <w:vAlign w:val="center"/>
          </w:tcPr>
          <w:p>
            <w:r>
              <w:t>0.63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155732047"/>
      <w:r>
        <w:rPr>
          <w:kern w:val="2"/>
        </w:rPr>
        <w:t>周边地面构造</w:t>
      </w:r>
      <w:bookmarkEnd w:id="6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3" w:name="_Toc155732048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挤塑聚苯乙烯泡沫塑料（带表皮）（1）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2.424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夯实粘土(ρ=2000)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1680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1.448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18.813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3.981</w:t>
            </w:r>
          </w:p>
        </w:tc>
        <w:tc>
          <w:tcPr>
            <w:tcW w:w="1064" w:type="dxa"/>
            <w:vAlign w:val="center"/>
          </w:tcPr>
          <w:p>
            <w:r>
              <w:t>21.371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55732049"/>
      <w:r>
        <w:rPr>
          <w:kern w:val="2"/>
        </w:rPr>
        <w:t>采暖地下室外墙构造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155732050"/>
      <w:r>
        <w:rPr>
          <w:kern w:val="2"/>
        </w:rPr>
        <w:t>变形缝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6" w:name="_Toc155732051"/>
      <w:r>
        <w:rPr>
          <w:kern w:val="2"/>
        </w:rPr>
        <w:t>有效通风换气面积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214.88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78.12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154.44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65.52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90.38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114.91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61.35</w:t>
            </w:r>
          </w:p>
        </w:tc>
        <w:tc>
          <w:tcPr>
            <w:tcW w:w="735" w:type="dxa"/>
            <w:vAlign w:val="center"/>
          </w:tcPr>
          <w:p>
            <w:r>
              <w:t>21.67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59.49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33.52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35.10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53.68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22.56</w:t>
            </w:r>
          </w:p>
        </w:tc>
        <w:tc>
          <w:tcPr>
            <w:tcW w:w="735" w:type="dxa"/>
            <w:vAlign w:val="center"/>
          </w:tcPr>
          <w:p>
            <w:r>
              <w:t>25.96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21.17</w:t>
            </w:r>
          </w:p>
        </w:tc>
        <w:tc>
          <w:tcPr>
            <w:tcW w:w="735" w:type="dxa"/>
            <w:vAlign w:val="center"/>
          </w:tcPr>
          <w:p>
            <w:r>
              <w:t>12.60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18.18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36.04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8.82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12.10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7.91</w:t>
            </w:r>
          </w:p>
        </w:tc>
        <w:tc>
          <w:tcPr>
            <w:tcW w:w="735" w:type="dxa"/>
            <w:vAlign w:val="center"/>
          </w:tcPr>
          <w:p>
            <w:r>
              <w:t>16.38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15.12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294.75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99.42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160.11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105.84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92.18</w:t>
            </w:r>
          </w:p>
        </w:tc>
        <w:tc>
          <w:tcPr>
            <w:tcW w:w="735" w:type="dxa"/>
            <w:vAlign w:val="center"/>
          </w:tcPr>
          <w:p>
            <w:r>
              <w:t>52.42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51.16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59.49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33.52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35.10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53.68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35.20</w:t>
            </w:r>
          </w:p>
        </w:tc>
        <w:tc>
          <w:tcPr>
            <w:tcW w:w="735" w:type="dxa"/>
            <w:vAlign w:val="center"/>
          </w:tcPr>
          <w:p>
            <w:r>
              <w:t>20.16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25.02</w:t>
            </w:r>
          </w:p>
        </w:tc>
        <w:tc>
          <w:tcPr>
            <w:tcW w:w="735" w:type="dxa"/>
            <w:vAlign w:val="center"/>
          </w:tcPr>
          <w:p>
            <w:r>
              <w:t>20.16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23.70</w:t>
            </w:r>
          </w:p>
        </w:tc>
        <w:tc>
          <w:tcPr>
            <w:tcW w:w="735" w:type="dxa"/>
            <w:vAlign w:val="center"/>
          </w:tcPr>
          <w:p>
            <w:r>
              <w:t>19.15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22.56</w:t>
            </w:r>
          </w:p>
        </w:tc>
        <w:tc>
          <w:tcPr>
            <w:tcW w:w="735" w:type="dxa"/>
            <w:vAlign w:val="center"/>
          </w:tcPr>
          <w:p>
            <w:r>
              <w:t>25.96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22.46</w:t>
            </w:r>
          </w:p>
        </w:tc>
        <w:tc>
          <w:tcPr>
            <w:tcW w:w="735" w:type="dxa"/>
            <w:vAlign w:val="center"/>
          </w:tcPr>
          <w:p>
            <w:r>
              <w:t>46.87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22.56</w:t>
            </w:r>
          </w:p>
        </w:tc>
        <w:tc>
          <w:tcPr>
            <w:tcW w:w="735" w:type="dxa"/>
            <w:vAlign w:val="center"/>
          </w:tcPr>
          <w:p>
            <w:r>
              <w:t>46.87</w:t>
            </w:r>
          </w:p>
        </w:tc>
        <w:tc>
          <w:tcPr>
            <w:tcW w:w="962" w:type="dxa"/>
            <w:vAlign w:val="center"/>
          </w:tcPr>
          <w:p>
            <w:r>
              <w:t>0915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21.17</w:t>
            </w:r>
          </w:p>
        </w:tc>
        <w:tc>
          <w:tcPr>
            <w:tcW w:w="735" w:type="dxa"/>
            <w:vAlign w:val="center"/>
          </w:tcPr>
          <w:p>
            <w:r>
              <w:t>12.60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1016.43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97.02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294.75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99.04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286.19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152.71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92.18</w:t>
            </w:r>
          </w:p>
        </w:tc>
        <w:tc>
          <w:tcPr>
            <w:tcW w:w="735" w:type="dxa"/>
            <w:vAlign w:val="center"/>
          </w:tcPr>
          <w:p>
            <w:r>
              <w:t>52.42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51.16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59.49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33.52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45.78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59.47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45.78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33.52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45.36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44.78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32.76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35.10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53.68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3.60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29.53</w:t>
            </w:r>
          </w:p>
        </w:tc>
        <w:tc>
          <w:tcPr>
            <w:tcW w:w="735" w:type="dxa"/>
            <w:vAlign w:val="center"/>
          </w:tcPr>
          <w:p>
            <w:r>
              <w:t>50.65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28.23</w:t>
            </w:r>
          </w:p>
        </w:tc>
        <w:tc>
          <w:tcPr>
            <w:tcW w:w="735" w:type="dxa"/>
            <w:vAlign w:val="center"/>
          </w:tcPr>
          <w:p>
            <w:r>
              <w:t>16.38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28.23</w:t>
            </w:r>
          </w:p>
        </w:tc>
        <w:tc>
          <w:tcPr>
            <w:tcW w:w="735" w:type="dxa"/>
            <w:vAlign w:val="center"/>
          </w:tcPr>
          <w:p>
            <w:r>
              <w:t>16.38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28.23</w:t>
            </w:r>
          </w:p>
        </w:tc>
        <w:tc>
          <w:tcPr>
            <w:tcW w:w="735" w:type="dxa"/>
            <w:vAlign w:val="center"/>
          </w:tcPr>
          <w:p>
            <w:r>
              <w:t>16.38</w:t>
            </w:r>
          </w:p>
        </w:tc>
        <w:tc>
          <w:tcPr>
            <w:tcW w:w="962" w:type="dxa"/>
            <w:vAlign w:val="center"/>
          </w:tcPr>
          <w:p>
            <w:r>
              <w:t>C1815</w:t>
            </w:r>
          </w:p>
        </w:tc>
        <w:tc>
          <w:tcPr>
            <w:tcW w:w="735" w:type="dxa"/>
            <w:vAlign w:val="center"/>
          </w:tcPr>
          <w:p>
            <w:r>
              <w:t>2.70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0.05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25.02</w:t>
            </w:r>
          </w:p>
        </w:tc>
        <w:tc>
          <w:tcPr>
            <w:tcW w:w="735" w:type="dxa"/>
            <w:vAlign w:val="center"/>
          </w:tcPr>
          <w:p>
            <w:r>
              <w:t>20.16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23.70</w:t>
            </w:r>
          </w:p>
        </w:tc>
        <w:tc>
          <w:tcPr>
            <w:tcW w:w="735" w:type="dxa"/>
            <w:vAlign w:val="center"/>
          </w:tcPr>
          <w:p>
            <w:r>
              <w:t>19.15</w:t>
            </w:r>
          </w:p>
        </w:tc>
        <w:tc>
          <w:tcPr>
            <w:tcW w:w="962" w:type="dxa"/>
            <w:vAlign w:val="center"/>
          </w:tcPr>
          <w:p>
            <w:r>
              <w:t>C0615</w:t>
            </w:r>
          </w:p>
        </w:tc>
        <w:tc>
          <w:tcPr>
            <w:tcW w:w="735" w:type="dxa"/>
            <w:vAlign w:val="center"/>
          </w:tcPr>
          <w:p>
            <w:r>
              <w:t>0.90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0.01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22.56</w:t>
            </w:r>
          </w:p>
        </w:tc>
        <w:tc>
          <w:tcPr>
            <w:tcW w:w="735" w:type="dxa"/>
            <w:vAlign w:val="center"/>
          </w:tcPr>
          <w:p>
            <w:r>
              <w:t>25.20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21.17</w:t>
            </w:r>
          </w:p>
        </w:tc>
        <w:tc>
          <w:tcPr>
            <w:tcW w:w="735" w:type="dxa"/>
            <w:vAlign w:val="center"/>
          </w:tcPr>
          <w:p>
            <w:r>
              <w:t>12.60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21.17</w:t>
            </w:r>
          </w:p>
        </w:tc>
        <w:tc>
          <w:tcPr>
            <w:tcW w:w="735" w:type="dxa"/>
            <w:vAlign w:val="center"/>
          </w:tcPr>
          <w:p>
            <w:r>
              <w:t>12.60</w:t>
            </w:r>
          </w:p>
        </w:tc>
        <w:tc>
          <w:tcPr>
            <w:tcW w:w="962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1.80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7" w:name="_Toc155732052"/>
      <w:r>
        <w:rPr>
          <w:kern w:val="2"/>
        </w:rPr>
        <w:t>非中空窗面积比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262.91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36.00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28.80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31.05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5732053"/>
      <w:r>
        <w:rPr>
          <w:kern w:val="2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C2415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5732054"/>
      <w:r>
        <w:rPr>
          <w:kern w:val="2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7级  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155732055"/>
      <w:r>
        <w:rPr>
          <w:kern w:val="2"/>
        </w:rPr>
        <w:t>幕墙气密性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4级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1" w:name="_Toc155732056"/>
      <w:r>
        <w:rPr>
          <w:kern w:val="2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天窗屋顶比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MmQ1YTBlM2RkMjIyZmE4OWJmMjg4YmNjODhkNjAifQ=="/>
    <w:docVar w:name="KSO_WPS_MARK_KEY" w:val="f20301b3-ddc4-498b-81e7-e59704f164fd"/>
  </w:docVars>
  <w:rsids>
    <w:rsidRoot w:val="006E79D4"/>
    <w:rsid w:val="000263E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5C00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E79D4"/>
    <w:rsid w:val="006F3036"/>
    <w:rsid w:val="007426EE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40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W-KE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ths</Company>
  <Pages>19</Pages>
  <Words>6097</Words>
  <Characters>11354</Characters>
  <Lines>120</Lines>
  <Paragraphs>33</Paragraphs>
  <TotalTime>15</TotalTime>
  <ScaleCrop>false</ScaleCrop>
  <LinksUpToDate>false</LinksUpToDate>
  <CharactersWithSpaces>11609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2024-01-09T14:33:00Z</dcterms:created>
  <dc:creator>low-key killer</dc:creator>
  <cp:lastModifiedBy>旭凤鱼倌</cp:lastModifiedBy>
  <cp:lastPrinted>2411-12-31T16:00:00Z</cp:lastPrinted>
  <dcterms:modified xsi:type="dcterms:W3CDTF">2024-01-10T07:00:41Z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4FC8CCFBA8E64C0AAF529F3FBDAD27D4_12</vt:lpwstr>
  </property>
</Properties>
</file>