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lang w:val="en-US" w:eastAsia="zh-CN"/>
        </w:rPr>
        <w:t>综合型智能化系统功能模型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9" w:beforeAutospacing="0" w:after="69" w:afterAutospacing="0"/>
        <w:ind w:left="0" w:right="0" w:firstLine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2405" cy="5099685"/>
            <wp:effectExtent l="0" t="0" r="6350" b="6350"/>
            <wp:docPr id="4" name="图片 4" descr="智能化系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智能化系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9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4"/>
          <w:szCs w:val="14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MDdkYjljMzZiNTI2YjZiMjc3N2M3NzliZjQ2OWQifQ=="/>
  </w:docVars>
  <w:rsids>
    <w:rsidRoot w:val="040B3166"/>
    <w:rsid w:val="040B3166"/>
    <w:rsid w:val="3C3D3B62"/>
    <w:rsid w:val="4F9071D6"/>
    <w:rsid w:val="5D8A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2024-03-06T07:52:00Z</dcterms:created>
  <dc:creator>冬马小哥</dc:creator>
  <cp:lastModifiedBy>冬马小哥</cp:lastModifiedBy>
  <dcterms:modified xsi:type="dcterms:W3CDTF">2024-03-11T03:47:12Z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7E92FA8F11EE40C09F0B733829DFF781_13</vt:lpwstr>
  </property>
</Properties>
</file>