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能源系统管理图</w:t>
      </w:r>
    </w:p>
    <w:bookmarkEnd w:id="0"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一、太阳能供水供暖系统监控原理图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533775"/>
            <wp:effectExtent l="0" t="0" r="2540" b="6985"/>
            <wp:docPr id="1" name="图片 1" descr="QQ截图2024031111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40311111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、太阳能制冷系统监控原理图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5845" cy="4343400"/>
            <wp:effectExtent l="0" t="0" r="1905" b="6985"/>
            <wp:docPr id="2" name="图片 2" descr="QQ截图2024031111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403111113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val="en-US" w:eastAsia="zh-CN"/>
        </w:rPr>
        <w:t>三、</w:t>
      </w:r>
      <w:r>
        <w:rPr>
          <w:rFonts w:hint="eastAsia" w:eastAsiaTheme="minorEastAsia"/>
          <w:b/>
          <w:bCs/>
          <w:lang w:eastAsia="zh-CN"/>
        </w:rPr>
        <w:t>太阳能空调系统监控原理图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102610"/>
            <wp:effectExtent l="0" t="0" r="10160" b="6350"/>
            <wp:docPr id="3" name="图片 3" descr="QQ截图2024031111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403111114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DdkYjljMzZiNTI2YjZiMjc3N2M3NzliZjQ2OWQifQ=="/>
  </w:docVars>
  <w:rsids>
    <w:rsidRoot w:val="040B3166"/>
    <w:rsid w:val="040B3166"/>
    <w:rsid w:val="6EE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2024-03-06T07:52:00Z</dcterms:created>
  <dc:creator>冬马小哥</dc:creator>
  <cp:lastModifiedBy>冬马小哥</cp:lastModifiedBy>
  <dcterms:modified xsi:type="dcterms:W3CDTF">2024-03-11T03:15:13Z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CAAF461D21E7406993CCFAF8D575194C_13</vt:lpwstr>
  </property>
</Properties>
</file>