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F0548" w14:textId="77777777" w:rsidR="00C75FAF" w:rsidRPr="00C75FAF" w:rsidRDefault="00C75FAF" w:rsidP="00C75FAF">
      <w:pPr>
        <w:jc w:val="center"/>
        <w:rPr>
          <w:rFonts w:ascii="黑体" w:eastAsia="黑体" w:hAnsi="黑体"/>
          <w:sz w:val="32"/>
          <w:szCs w:val="32"/>
        </w:rPr>
      </w:pPr>
      <w:r w:rsidRPr="00C75FAF">
        <w:rPr>
          <w:rFonts w:ascii="黑体" w:eastAsia="黑体" w:hAnsi="黑体" w:hint="eastAsia"/>
          <w:sz w:val="32"/>
          <w:szCs w:val="32"/>
        </w:rPr>
        <w:t>扬州某园艺博览会展馆——专用接驳车服务</w:t>
      </w:r>
    </w:p>
    <w:p w14:paraId="2FA3977F" w14:textId="37B91C01" w:rsidR="00C75FAF" w:rsidRPr="00C75FAF" w:rsidRDefault="00C75FAF" w:rsidP="00C75FAF">
      <w:pPr>
        <w:jc w:val="center"/>
        <w:rPr>
          <w:rFonts w:ascii="黑体" w:eastAsia="黑体" w:hAnsi="黑体" w:hint="eastAsia"/>
          <w:sz w:val="32"/>
          <w:szCs w:val="32"/>
        </w:rPr>
      </w:pPr>
      <w:r w:rsidRPr="00C75FAF">
        <w:rPr>
          <w:rFonts w:ascii="黑体" w:eastAsia="黑体" w:hAnsi="黑体" w:hint="eastAsia"/>
          <w:sz w:val="32"/>
          <w:szCs w:val="32"/>
        </w:rPr>
        <w:t>实施方案</w:t>
      </w:r>
    </w:p>
    <w:p w14:paraId="037F0985" w14:textId="12DEC1AC" w:rsidR="00C75FAF" w:rsidRPr="00C75FAF" w:rsidRDefault="00C75FAF" w:rsidP="00C75FAF">
      <w:pPr>
        <w:rPr>
          <w:rFonts w:ascii="宋体" w:eastAsia="宋体" w:hAnsi="宋体" w:hint="eastAsia"/>
          <w:sz w:val="24"/>
          <w:szCs w:val="24"/>
        </w:rPr>
      </w:pPr>
      <w:r w:rsidRPr="00C75FAF">
        <w:rPr>
          <w:rFonts w:ascii="宋体" w:eastAsia="宋体" w:hAnsi="宋体" w:hint="eastAsia"/>
          <w:sz w:val="24"/>
          <w:szCs w:val="24"/>
        </w:rPr>
        <w:t>1</w:t>
      </w:r>
      <w:r w:rsidRPr="00C75FAF">
        <w:rPr>
          <w:rFonts w:ascii="宋体" w:eastAsia="宋体" w:hAnsi="宋体"/>
          <w:sz w:val="24"/>
          <w:szCs w:val="24"/>
        </w:rPr>
        <w:t>.</w:t>
      </w:r>
      <w:r w:rsidRPr="00C75FAF">
        <w:rPr>
          <w:rFonts w:ascii="宋体" w:eastAsia="宋体" w:hAnsi="宋体" w:hint="eastAsia"/>
          <w:sz w:val="24"/>
          <w:szCs w:val="24"/>
        </w:rPr>
        <w:t>需求调研：</w:t>
      </w:r>
    </w:p>
    <w:p w14:paraId="4441B752" w14:textId="77777777" w:rsidR="00C75FAF" w:rsidRPr="00C75FAF" w:rsidRDefault="00C75FAF" w:rsidP="00C75FAF">
      <w:pPr>
        <w:pStyle w:val="a4"/>
        <w:numPr>
          <w:ilvl w:val="0"/>
          <w:numId w:val="1"/>
        </w:numPr>
        <w:ind w:firstLineChars="0"/>
        <w:rPr>
          <w:rFonts w:ascii="宋体" w:eastAsia="宋体" w:hAnsi="宋体"/>
          <w:sz w:val="24"/>
          <w:szCs w:val="24"/>
        </w:rPr>
      </w:pPr>
      <w:r w:rsidRPr="00C75FAF">
        <w:rPr>
          <w:rFonts w:ascii="宋体" w:eastAsia="宋体" w:hAnsi="宋体" w:hint="eastAsia"/>
          <w:sz w:val="24"/>
          <w:szCs w:val="24"/>
        </w:rPr>
        <w:t>进行对城市区域的需求调研，了解潜在用户的出行需求和习惯</w:t>
      </w:r>
      <w:r w:rsidRPr="00C75FAF">
        <w:rPr>
          <w:rFonts w:ascii="宋体" w:eastAsia="宋体" w:hAnsi="宋体" w:hint="eastAsia"/>
          <w:sz w:val="24"/>
          <w:szCs w:val="24"/>
        </w:rPr>
        <w:t>。</w:t>
      </w:r>
    </w:p>
    <w:p w14:paraId="0D7CC95A" w14:textId="49BBCA03" w:rsidR="00C75FAF" w:rsidRPr="00C75FAF" w:rsidRDefault="00C75FAF" w:rsidP="00C75FAF">
      <w:pPr>
        <w:pStyle w:val="a4"/>
        <w:numPr>
          <w:ilvl w:val="0"/>
          <w:numId w:val="1"/>
        </w:numPr>
        <w:ind w:firstLineChars="0"/>
        <w:rPr>
          <w:rFonts w:ascii="宋体" w:eastAsia="宋体" w:hAnsi="宋体"/>
          <w:sz w:val="24"/>
          <w:szCs w:val="24"/>
        </w:rPr>
      </w:pPr>
      <w:r w:rsidRPr="00C75FAF">
        <w:rPr>
          <w:rFonts w:ascii="宋体" w:eastAsia="宋体" w:hAnsi="宋体" w:hint="eastAsia"/>
          <w:sz w:val="24"/>
          <w:szCs w:val="24"/>
        </w:rPr>
        <w:t>分析城市交通状况，确定服务覆盖范围和关键接驳点。</w:t>
      </w:r>
    </w:p>
    <w:p w14:paraId="7233B0A8" w14:textId="77777777" w:rsidR="00C75FAF" w:rsidRPr="00C75FAF" w:rsidRDefault="00C75FAF" w:rsidP="00C75FAF">
      <w:pPr>
        <w:rPr>
          <w:rFonts w:ascii="宋体" w:eastAsia="宋体" w:hAnsi="宋体"/>
          <w:sz w:val="24"/>
          <w:szCs w:val="24"/>
        </w:rPr>
      </w:pPr>
    </w:p>
    <w:p w14:paraId="06A258D0" w14:textId="25E7F765" w:rsidR="00C75FAF" w:rsidRPr="00C75FAF" w:rsidRDefault="00C75FAF" w:rsidP="00C75FAF">
      <w:pPr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/>
          <w:sz w:val="24"/>
          <w:szCs w:val="24"/>
        </w:rPr>
        <w:t>.</w:t>
      </w:r>
      <w:r w:rsidRPr="00C75FAF">
        <w:rPr>
          <w:rFonts w:ascii="宋体" w:eastAsia="宋体" w:hAnsi="宋体" w:hint="eastAsia"/>
          <w:sz w:val="24"/>
          <w:szCs w:val="24"/>
        </w:rPr>
        <w:t>制定路线规划：</w:t>
      </w:r>
    </w:p>
    <w:p w14:paraId="1D35DD56" w14:textId="77777777" w:rsidR="00C75FAF" w:rsidRPr="00C75FAF" w:rsidRDefault="00C75FAF" w:rsidP="00C75FAF">
      <w:pPr>
        <w:pStyle w:val="a4"/>
        <w:numPr>
          <w:ilvl w:val="0"/>
          <w:numId w:val="2"/>
        </w:numPr>
        <w:ind w:firstLineChars="0"/>
        <w:rPr>
          <w:rFonts w:ascii="宋体" w:eastAsia="宋体" w:hAnsi="宋体"/>
          <w:sz w:val="24"/>
          <w:szCs w:val="24"/>
        </w:rPr>
      </w:pPr>
      <w:r w:rsidRPr="00C75FAF">
        <w:rPr>
          <w:rFonts w:ascii="宋体" w:eastAsia="宋体" w:hAnsi="宋体" w:hint="eastAsia"/>
          <w:sz w:val="24"/>
          <w:szCs w:val="24"/>
        </w:rPr>
        <w:t>根据需求调研结果，设计合理的接驳路线，覆盖主要居民区、商业区、工业园区等重要场所。</w:t>
      </w:r>
    </w:p>
    <w:p w14:paraId="3678E171" w14:textId="77777777" w:rsidR="00C75FAF" w:rsidRPr="00C75FAF" w:rsidRDefault="00C75FAF" w:rsidP="00C75FAF">
      <w:pPr>
        <w:pStyle w:val="a4"/>
        <w:numPr>
          <w:ilvl w:val="0"/>
          <w:numId w:val="2"/>
        </w:numPr>
        <w:ind w:firstLineChars="0"/>
        <w:rPr>
          <w:rFonts w:ascii="宋体" w:eastAsia="宋体" w:hAnsi="宋体"/>
          <w:sz w:val="24"/>
          <w:szCs w:val="24"/>
        </w:rPr>
      </w:pPr>
      <w:r w:rsidRPr="00C75FAF">
        <w:rPr>
          <w:rFonts w:ascii="宋体" w:eastAsia="宋体" w:hAnsi="宋体" w:hint="eastAsia"/>
          <w:sz w:val="24"/>
          <w:szCs w:val="24"/>
        </w:rPr>
        <w:t>确定接驳车站点设置，包括起点、终点和中途站点，确保覆盖范围广泛且服务便利。</w:t>
      </w:r>
    </w:p>
    <w:p w14:paraId="06A10A19" w14:textId="77777777" w:rsidR="00C75FAF" w:rsidRDefault="00C75FAF" w:rsidP="00C75FAF">
      <w:pPr>
        <w:rPr>
          <w:rFonts w:ascii="宋体" w:eastAsia="宋体" w:hAnsi="宋体"/>
          <w:sz w:val="24"/>
          <w:szCs w:val="24"/>
        </w:rPr>
      </w:pPr>
    </w:p>
    <w:p w14:paraId="566D848A" w14:textId="1CEFEAAB" w:rsidR="00C75FAF" w:rsidRPr="00C75FAF" w:rsidRDefault="00C75FAF" w:rsidP="00C75FAF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/>
          <w:sz w:val="24"/>
          <w:szCs w:val="24"/>
        </w:rPr>
        <w:t>.</w:t>
      </w:r>
      <w:r w:rsidRPr="00C75FAF">
        <w:rPr>
          <w:rFonts w:ascii="宋体" w:eastAsia="宋体" w:hAnsi="宋体" w:hint="eastAsia"/>
          <w:sz w:val="24"/>
          <w:szCs w:val="24"/>
        </w:rPr>
        <w:t>车辆采购和配置：</w:t>
      </w:r>
    </w:p>
    <w:p w14:paraId="25D48EDC" w14:textId="77777777" w:rsidR="00C75FAF" w:rsidRPr="00C75FAF" w:rsidRDefault="00C75FAF" w:rsidP="00C75FAF">
      <w:pPr>
        <w:pStyle w:val="a4"/>
        <w:numPr>
          <w:ilvl w:val="0"/>
          <w:numId w:val="3"/>
        </w:numPr>
        <w:ind w:firstLineChars="0"/>
        <w:rPr>
          <w:rFonts w:ascii="宋体" w:eastAsia="宋体" w:hAnsi="宋体"/>
          <w:sz w:val="24"/>
          <w:szCs w:val="24"/>
        </w:rPr>
      </w:pPr>
      <w:r w:rsidRPr="00C75FAF">
        <w:rPr>
          <w:rFonts w:ascii="宋体" w:eastAsia="宋体" w:hAnsi="宋体" w:hint="eastAsia"/>
          <w:sz w:val="24"/>
          <w:szCs w:val="24"/>
        </w:rPr>
        <w:t>购置符合环保标准的专用接驳车辆，例如电动巴士或混合动力巴士，以减少尾气排放。</w:t>
      </w:r>
    </w:p>
    <w:p w14:paraId="5B081E7F" w14:textId="77777777" w:rsidR="00C75FAF" w:rsidRPr="00C75FAF" w:rsidRDefault="00C75FAF" w:rsidP="00C75FAF">
      <w:pPr>
        <w:pStyle w:val="a4"/>
        <w:numPr>
          <w:ilvl w:val="0"/>
          <w:numId w:val="3"/>
        </w:numPr>
        <w:ind w:firstLineChars="0"/>
        <w:rPr>
          <w:rFonts w:ascii="宋体" w:eastAsia="宋体" w:hAnsi="宋体"/>
          <w:sz w:val="24"/>
          <w:szCs w:val="24"/>
        </w:rPr>
      </w:pPr>
      <w:r w:rsidRPr="00C75FAF">
        <w:rPr>
          <w:rFonts w:ascii="宋体" w:eastAsia="宋体" w:hAnsi="宋体" w:hint="eastAsia"/>
          <w:sz w:val="24"/>
          <w:szCs w:val="24"/>
        </w:rPr>
        <w:t>根据路线规划和客流量需求，配置不同规格和座位数的接驳车辆，确保服务供需匹配。</w:t>
      </w:r>
    </w:p>
    <w:p w14:paraId="0D1F7790" w14:textId="77777777" w:rsidR="00C75FAF" w:rsidRDefault="00C75FAF" w:rsidP="00C75FAF">
      <w:pPr>
        <w:rPr>
          <w:rFonts w:ascii="宋体" w:eastAsia="宋体" w:hAnsi="宋体"/>
          <w:sz w:val="24"/>
          <w:szCs w:val="24"/>
        </w:rPr>
      </w:pPr>
    </w:p>
    <w:p w14:paraId="57CE3532" w14:textId="5D7C1F47" w:rsidR="00C75FAF" w:rsidRPr="00C75FAF" w:rsidRDefault="00C75FAF" w:rsidP="00C75FAF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</w:t>
      </w:r>
      <w:r>
        <w:rPr>
          <w:rFonts w:ascii="宋体" w:eastAsia="宋体" w:hAnsi="宋体"/>
          <w:sz w:val="24"/>
          <w:szCs w:val="24"/>
        </w:rPr>
        <w:t>.</w:t>
      </w:r>
      <w:r w:rsidRPr="00C75FAF">
        <w:rPr>
          <w:rFonts w:ascii="宋体" w:eastAsia="宋体" w:hAnsi="宋体" w:hint="eastAsia"/>
          <w:sz w:val="24"/>
          <w:szCs w:val="24"/>
        </w:rPr>
        <w:t>服务运营：</w:t>
      </w:r>
    </w:p>
    <w:p w14:paraId="314CD8BB" w14:textId="77777777" w:rsidR="00C75FAF" w:rsidRPr="00C75FAF" w:rsidRDefault="00C75FAF" w:rsidP="00C75FAF">
      <w:pPr>
        <w:pStyle w:val="a4"/>
        <w:numPr>
          <w:ilvl w:val="0"/>
          <w:numId w:val="4"/>
        </w:numPr>
        <w:ind w:firstLineChars="0"/>
        <w:rPr>
          <w:rFonts w:ascii="宋体" w:eastAsia="宋体" w:hAnsi="宋体"/>
          <w:sz w:val="24"/>
          <w:szCs w:val="24"/>
        </w:rPr>
      </w:pPr>
      <w:r w:rsidRPr="00C75FAF">
        <w:rPr>
          <w:rFonts w:ascii="宋体" w:eastAsia="宋体" w:hAnsi="宋体" w:hint="eastAsia"/>
          <w:sz w:val="24"/>
          <w:szCs w:val="24"/>
        </w:rPr>
        <w:t>招聘专业的驾驶员和服务人员，提供良好的客户服务和安全保障。</w:t>
      </w:r>
    </w:p>
    <w:p w14:paraId="6C235C7E" w14:textId="77777777" w:rsidR="00C75FAF" w:rsidRPr="00C75FAF" w:rsidRDefault="00C75FAF" w:rsidP="00C75FAF">
      <w:pPr>
        <w:pStyle w:val="a4"/>
        <w:numPr>
          <w:ilvl w:val="0"/>
          <w:numId w:val="4"/>
        </w:numPr>
        <w:ind w:firstLineChars="0"/>
        <w:rPr>
          <w:rFonts w:ascii="宋体" w:eastAsia="宋体" w:hAnsi="宋体"/>
          <w:sz w:val="24"/>
          <w:szCs w:val="24"/>
        </w:rPr>
      </w:pPr>
      <w:r w:rsidRPr="00C75FAF">
        <w:rPr>
          <w:rFonts w:ascii="宋体" w:eastAsia="宋体" w:hAnsi="宋体" w:hint="eastAsia"/>
          <w:sz w:val="24"/>
          <w:szCs w:val="24"/>
        </w:rPr>
        <w:t>制定运营计划和时间表，保障接驳车按时到达各个站点，提高服务可靠性和效率。</w:t>
      </w:r>
    </w:p>
    <w:p w14:paraId="23A03075" w14:textId="77777777" w:rsidR="00C75FAF" w:rsidRPr="00C75FAF" w:rsidRDefault="00C75FAF" w:rsidP="00C75FAF">
      <w:pPr>
        <w:pStyle w:val="a4"/>
        <w:numPr>
          <w:ilvl w:val="0"/>
          <w:numId w:val="4"/>
        </w:numPr>
        <w:ind w:firstLineChars="0"/>
        <w:rPr>
          <w:rFonts w:ascii="宋体" w:eastAsia="宋体" w:hAnsi="宋体"/>
          <w:sz w:val="24"/>
          <w:szCs w:val="24"/>
        </w:rPr>
      </w:pPr>
      <w:r w:rsidRPr="00C75FAF">
        <w:rPr>
          <w:rFonts w:ascii="宋体" w:eastAsia="宋体" w:hAnsi="宋体" w:hint="eastAsia"/>
          <w:sz w:val="24"/>
          <w:szCs w:val="24"/>
        </w:rPr>
        <w:t>实施智能化管理系统，包括车辆调度系统、票务系统和乘客信息服务，提升服务水平和用户体验。</w:t>
      </w:r>
    </w:p>
    <w:p w14:paraId="1B52AD07" w14:textId="77777777" w:rsidR="00C75FAF" w:rsidRDefault="00C75FAF" w:rsidP="00C75FAF">
      <w:pPr>
        <w:rPr>
          <w:rFonts w:ascii="宋体" w:eastAsia="宋体" w:hAnsi="宋体"/>
          <w:sz w:val="24"/>
          <w:szCs w:val="24"/>
        </w:rPr>
      </w:pPr>
    </w:p>
    <w:p w14:paraId="536FB485" w14:textId="0A1547A8" w:rsidR="00C75FAF" w:rsidRPr="00C75FAF" w:rsidRDefault="00C75FAF" w:rsidP="00C75FAF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5</w:t>
      </w:r>
      <w:r>
        <w:rPr>
          <w:rFonts w:ascii="宋体" w:eastAsia="宋体" w:hAnsi="宋体"/>
          <w:sz w:val="24"/>
          <w:szCs w:val="24"/>
        </w:rPr>
        <w:t>.</w:t>
      </w:r>
      <w:r w:rsidRPr="00C75FAF">
        <w:rPr>
          <w:rFonts w:ascii="宋体" w:eastAsia="宋体" w:hAnsi="宋体" w:hint="eastAsia"/>
          <w:sz w:val="24"/>
          <w:szCs w:val="24"/>
        </w:rPr>
        <w:t>推广宣传：</w:t>
      </w:r>
    </w:p>
    <w:p w14:paraId="1D1B0B7C" w14:textId="77777777" w:rsidR="00C75FAF" w:rsidRPr="00C75FAF" w:rsidRDefault="00C75FAF" w:rsidP="00C75FAF">
      <w:pPr>
        <w:pStyle w:val="a4"/>
        <w:numPr>
          <w:ilvl w:val="0"/>
          <w:numId w:val="5"/>
        </w:numPr>
        <w:ind w:firstLineChars="0"/>
        <w:rPr>
          <w:rFonts w:ascii="宋体" w:eastAsia="宋体" w:hAnsi="宋体"/>
          <w:sz w:val="24"/>
          <w:szCs w:val="24"/>
        </w:rPr>
      </w:pPr>
      <w:r w:rsidRPr="00C75FAF">
        <w:rPr>
          <w:rFonts w:ascii="宋体" w:eastAsia="宋体" w:hAnsi="宋体" w:hint="eastAsia"/>
          <w:sz w:val="24"/>
          <w:szCs w:val="24"/>
        </w:rPr>
        <w:t>制定推广计划，通过社交媒体、宣传册、户外广告等方式宣传接驳车服务，吸引用户关注和使用。</w:t>
      </w:r>
    </w:p>
    <w:p w14:paraId="319466B2" w14:textId="77777777" w:rsidR="00C75FAF" w:rsidRPr="00C75FAF" w:rsidRDefault="00C75FAF" w:rsidP="00C75FAF">
      <w:pPr>
        <w:pStyle w:val="a4"/>
        <w:numPr>
          <w:ilvl w:val="0"/>
          <w:numId w:val="5"/>
        </w:numPr>
        <w:ind w:firstLineChars="0"/>
        <w:rPr>
          <w:rFonts w:ascii="宋体" w:eastAsia="宋体" w:hAnsi="宋体"/>
          <w:sz w:val="24"/>
          <w:szCs w:val="24"/>
        </w:rPr>
      </w:pPr>
      <w:r w:rsidRPr="00C75FAF">
        <w:rPr>
          <w:rFonts w:ascii="宋体" w:eastAsia="宋体" w:hAnsi="宋体" w:hint="eastAsia"/>
          <w:sz w:val="24"/>
          <w:szCs w:val="24"/>
        </w:rPr>
        <w:t>开展优惠活动和推广促销，提高服务的知名度和美誉度。</w:t>
      </w:r>
    </w:p>
    <w:p w14:paraId="54E2E764" w14:textId="77777777" w:rsidR="00C75FAF" w:rsidRDefault="00C75FAF" w:rsidP="00C75FAF">
      <w:pPr>
        <w:rPr>
          <w:rFonts w:ascii="宋体" w:eastAsia="宋体" w:hAnsi="宋体"/>
          <w:sz w:val="24"/>
          <w:szCs w:val="24"/>
        </w:rPr>
      </w:pPr>
    </w:p>
    <w:p w14:paraId="25347B8E" w14:textId="44F101A6" w:rsidR="00C75FAF" w:rsidRPr="00C75FAF" w:rsidRDefault="00C75FAF" w:rsidP="00C75FAF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6</w:t>
      </w:r>
      <w:r>
        <w:rPr>
          <w:rFonts w:ascii="宋体" w:eastAsia="宋体" w:hAnsi="宋体"/>
          <w:sz w:val="24"/>
          <w:szCs w:val="24"/>
        </w:rPr>
        <w:t>.</w:t>
      </w:r>
      <w:r w:rsidRPr="00C75FAF">
        <w:rPr>
          <w:rFonts w:ascii="宋体" w:eastAsia="宋体" w:hAnsi="宋体" w:hint="eastAsia"/>
          <w:sz w:val="24"/>
          <w:szCs w:val="24"/>
        </w:rPr>
        <w:t>监测评估：</w:t>
      </w:r>
    </w:p>
    <w:p w14:paraId="3D67A592" w14:textId="77777777" w:rsidR="00C75FAF" w:rsidRPr="00C75FAF" w:rsidRDefault="00C75FAF" w:rsidP="00C75FAF">
      <w:pPr>
        <w:pStyle w:val="a4"/>
        <w:numPr>
          <w:ilvl w:val="0"/>
          <w:numId w:val="6"/>
        </w:numPr>
        <w:ind w:firstLineChars="0"/>
        <w:rPr>
          <w:rFonts w:ascii="宋体" w:eastAsia="宋体" w:hAnsi="宋体"/>
          <w:sz w:val="24"/>
          <w:szCs w:val="24"/>
        </w:rPr>
      </w:pPr>
      <w:r w:rsidRPr="00C75FAF">
        <w:rPr>
          <w:rFonts w:ascii="宋体" w:eastAsia="宋体" w:hAnsi="宋体" w:hint="eastAsia"/>
          <w:sz w:val="24"/>
          <w:szCs w:val="24"/>
        </w:rPr>
        <w:t>建立服务监测和评估机制，定期</w:t>
      </w:r>
      <w:proofErr w:type="gramStart"/>
      <w:r w:rsidRPr="00C75FAF">
        <w:rPr>
          <w:rFonts w:ascii="宋体" w:eastAsia="宋体" w:hAnsi="宋体" w:hint="eastAsia"/>
          <w:sz w:val="24"/>
          <w:szCs w:val="24"/>
        </w:rPr>
        <w:t>对接驳车服务</w:t>
      </w:r>
      <w:proofErr w:type="gramEnd"/>
      <w:r w:rsidRPr="00C75FAF">
        <w:rPr>
          <w:rFonts w:ascii="宋体" w:eastAsia="宋体" w:hAnsi="宋体" w:hint="eastAsia"/>
          <w:sz w:val="24"/>
          <w:szCs w:val="24"/>
        </w:rPr>
        <w:t>进行运营数据分析和用户满意度调查。</w:t>
      </w:r>
    </w:p>
    <w:p w14:paraId="625214E0" w14:textId="4C479699" w:rsidR="00472A08" w:rsidRPr="00C75FAF" w:rsidRDefault="00C75FAF" w:rsidP="00C75FAF">
      <w:pPr>
        <w:pStyle w:val="a4"/>
        <w:numPr>
          <w:ilvl w:val="0"/>
          <w:numId w:val="6"/>
        </w:numPr>
        <w:ind w:firstLineChars="0"/>
        <w:rPr>
          <w:rFonts w:ascii="宋体" w:eastAsia="宋体" w:hAnsi="宋体"/>
          <w:sz w:val="24"/>
          <w:szCs w:val="24"/>
        </w:rPr>
      </w:pPr>
      <w:r w:rsidRPr="00C75FAF">
        <w:rPr>
          <w:rFonts w:ascii="宋体" w:eastAsia="宋体" w:hAnsi="宋体" w:hint="eastAsia"/>
          <w:sz w:val="24"/>
          <w:szCs w:val="24"/>
        </w:rPr>
        <w:t>根据监测评估结果，及时调整服务方案，优化路线规划和运营管理，提高服务质量和效率。</w:t>
      </w:r>
    </w:p>
    <w:sectPr w:rsidR="00472A08" w:rsidRPr="00C75F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7D7202"/>
    <w:multiLevelType w:val="hybridMultilevel"/>
    <w:tmpl w:val="390AC6AC"/>
    <w:lvl w:ilvl="0" w:tplc="FFFFFFFF">
      <w:start w:val="1"/>
      <w:numFmt w:val="decimal"/>
      <w:suff w:val="space"/>
      <w:lvlText w:val="(%1)"/>
      <w:lvlJc w:val="left"/>
      <w:pPr>
        <w:ind w:left="0" w:firstLine="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3E3B1882"/>
    <w:multiLevelType w:val="hybridMultilevel"/>
    <w:tmpl w:val="16ECC82E"/>
    <w:lvl w:ilvl="0" w:tplc="FFFFFFFF">
      <w:start w:val="1"/>
      <w:numFmt w:val="decimal"/>
      <w:suff w:val="space"/>
      <w:lvlText w:val="(%1)"/>
      <w:lvlJc w:val="left"/>
      <w:pPr>
        <w:ind w:left="0" w:firstLine="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453705A0"/>
    <w:multiLevelType w:val="hybridMultilevel"/>
    <w:tmpl w:val="47388E42"/>
    <w:lvl w:ilvl="0" w:tplc="28E07540">
      <w:start w:val="1"/>
      <w:numFmt w:val="decimal"/>
      <w:suff w:val="space"/>
      <w:lvlText w:val="(%1)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58ED403E"/>
    <w:multiLevelType w:val="hybridMultilevel"/>
    <w:tmpl w:val="AC3C2974"/>
    <w:lvl w:ilvl="0" w:tplc="FFFFFFFF">
      <w:start w:val="1"/>
      <w:numFmt w:val="decimal"/>
      <w:suff w:val="space"/>
      <w:lvlText w:val="(%1)"/>
      <w:lvlJc w:val="left"/>
      <w:pPr>
        <w:ind w:left="0" w:firstLine="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5C1B3306"/>
    <w:multiLevelType w:val="hybridMultilevel"/>
    <w:tmpl w:val="16ECC82E"/>
    <w:lvl w:ilvl="0" w:tplc="FFFFFFFF">
      <w:start w:val="1"/>
      <w:numFmt w:val="decimal"/>
      <w:suff w:val="space"/>
      <w:lvlText w:val="(%1)"/>
      <w:lvlJc w:val="left"/>
      <w:pPr>
        <w:ind w:left="0" w:firstLine="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604F09F1"/>
    <w:multiLevelType w:val="hybridMultilevel"/>
    <w:tmpl w:val="BF827FC0"/>
    <w:lvl w:ilvl="0" w:tplc="FFFFFFFF">
      <w:start w:val="1"/>
      <w:numFmt w:val="decimal"/>
      <w:suff w:val="space"/>
      <w:lvlText w:val="(%1)"/>
      <w:lvlJc w:val="left"/>
      <w:pPr>
        <w:ind w:left="0" w:firstLine="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528789505">
    <w:abstractNumId w:val="2"/>
  </w:num>
  <w:num w:numId="2" w16cid:durableId="610548654">
    <w:abstractNumId w:val="5"/>
  </w:num>
  <w:num w:numId="3" w16cid:durableId="1024089848">
    <w:abstractNumId w:val="3"/>
  </w:num>
  <w:num w:numId="4" w16cid:durableId="197397722">
    <w:abstractNumId w:val="0"/>
  </w:num>
  <w:num w:numId="5" w16cid:durableId="962689077">
    <w:abstractNumId w:val="4"/>
  </w:num>
  <w:num w:numId="6" w16cid:durableId="20420495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8A7"/>
    <w:rsid w:val="00042CF2"/>
    <w:rsid w:val="00093D85"/>
    <w:rsid w:val="001B70C7"/>
    <w:rsid w:val="002069BE"/>
    <w:rsid w:val="00472A08"/>
    <w:rsid w:val="00931BBA"/>
    <w:rsid w:val="00B405DC"/>
    <w:rsid w:val="00C63E09"/>
    <w:rsid w:val="00C75FAF"/>
    <w:rsid w:val="00D238BA"/>
    <w:rsid w:val="00DB7E77"/>
    <w:rsid w:val="00F718A7"/>
    <w:rsid w:val="00FE7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B460A4"/>
  <w15:chartTrackingRefBased/>
  <w15:docId w15:val="{939335E0-65CE-424E-B620-19D9F0CCF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a3">
    <w:name w:val="三线表"/>
    <w:basedOn w:val="a1"/>
    <w:uiPriority w:val="99"/>
    <w:rsid w:val="00DB7E77"/>
    <w:rPr>
      <w:rFonts w:eastAsia="Times New Roman"/>
      <w:sz w:val="18"/>
    </w:rPr>
    <w:tblPr>
      <w:tblBorders>
        <w:top w:val="single" w:sz="12" w:space="0" w:color="auto"/>
        <w:bottom w:val="single" w:sz="12" w:space="0" w:color="auto"/>
      </w:tblBorders>
    </w:tblPr>
    <w:tblStylePr w:type="firstRow">
      <w:tblPr/>
      <w:tcPr>
        <w:tcBorders>
          <w:bottom w:val="single" w:sz="6" w:space="0" w:color="auto"/>
        </w:tcBorders>
      </w:tcPr>
    </w:tblStylePr>
  </w:style>
  <w:style w:type="paragraph" w:styleId="a4">
    <w:name w:val="List Paragraph"/>
    <w:basedOn w:val="a"/>
    <w:uiPriority w:val="34"/>
    <w:qFormat/>
    <w:rsid w:val="00C75FA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91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 Xiang</dc:creator>
  <cp:keywords/>
  <dc:description/>
  <cp:lastModifiedBy>Li Xiang</cp:lastModifiedBy>
  <cp:revision>2</cp:revision>
  <dcterms:created xsi:type="dcterms:W3CDTF">2024-03-01T06:03:00Z</dcterms:created>
  <dcterms:modified xsi:type="dcterms:W3CDTF">2024-03-01T06:09:00Z</dcterms:modified>
</cp:coreProperties>
</file>