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6C41" w14:textId="75033765" w:rsidR="00F71191" w:rsidRPr="00F71191" w:rsidRDefault="00F71191" w:rsidP="00F71191">
      <w:pPr>
        <w:jc w:val="center"/>
        <w:rPr>
          <w:rFonts w:ascii="黑体" w:eastAsia="黑体" w:hAnsi="黑体"/>
          <w:b/>
          <w:bCs/>
          <w:sz w:val="30"/>
          <w:szCs w:val="30"/>
        </w:rPr>
      </w:pPr>
      <w:r w:rsidRPr="00F71191">
        <w:rPr>
          <w:rFonts w:ascii="黑体" w:eastAsia="黑体" w:hAnsi="黑体" w:hint="eastAsia"/>
          <w:color w:val="192427"/>
          <w:sz w:val="30"/>
          <w:szCs w:val="30"/>
          <w:shd w:val="clear" w:color="auto" w:fill="FFFFFF"/>
        </w:rPr>
        <w:t>用水远传计量系统、水质在线监测与发布系统说明</w:t>
      </w:r>
    </w:p>
    <w:p w14:paraId="06B93B67" w14:textId="4683ED2B" w:rsidR="00F71191" w:rsidRPr="00F71191" w:rsidRDefault="00F71191" w:rsidP="00F71191">
      <w:pPr>
        <w:rPr>
          <w:rFonts w:ascii="宋体" w:eastAsia="宋体" w:hAnsi="宋体"/>
          <w:sz w:val="24"/>
          <w:szCs w:val="24"/>
        </w:rPr>
      </w:pPr>
      <w:r w:rsidRPr="00F71191">
        <w:rPr>
          <w:rFonts w:ascii="宋体" w:eastAsia="宋体" w:hAnsi="宋体"/>
          <w:b/>
          <w:bCs/>
          <w:sz w:val="24"/>
          <w:szCs w:val="24"/>
        </w:rPr>
        <w:t>系统概述：</w:t>
      </w:r>
      <w:r w:rsidRPr="00F71191">
        <w:rPr>
          <w:rFonts w:ascii="宋体" w:eastAsia="宋体" w:hAnsi="宋体"/>
          <w:sz w:val="24"/>
          <w:szCs w:val="24"/>
        </w:rPr>
        <w:t xml:space="preserve"> 用水远传计量系统是一种智能化的水资源管理系统，旨在实现对水资源的精准计量、远程监控和数据管理。该系统采用远传通信技术和智能计量设备，能够实时监测水量使用情况，并通过远程数据传输实现远程监控和管理。</w:t>
      </w:r>
    </w:p>
    <w:p w14:paraId="0B2888AE"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系统组成：</w:t>
      </w:r>
    </w:p>
    <w:p w14:paraId="2D103FC6" w14:textId="77777777" w:rsidR="00F71191" w:rsidRPr="00F71191" w:rsidRDefault="00F71191" w:rsidP="00F71191">
      <w:pPr>
        <w:numPr>
          <w:ilvl w:val="0"/>
          <w:numId w:val="1"/>
        </w:numPr>
        <w:rPr>
          <w:rFonts w:ascii="宋体" w:eastAsia="宋体" w:hAnsi="宋体"/>
          <w:sz w:val="24"/>
          <w:szCs w:val="24"/>
        </w:rPr>
      </w:pPr>
      <w:r w:rsidRPr="00F71191">
        <w:rPr>
          <w:rFonts w:ascii="宋体" w:eastAsia="宋体" w:hAnsi="宋体"/>
          <w:b/>
          <w:bCs/>
          <w:sz w:val="24"/>
          <w:szCs w:val="24"/>
        </w:rPr>
        <w:t>计量设备：</w:t>
      </w:r>
      <w:r w:rsidRPr="00F71191">
        <w:rPr>
          <w:rFonts w:ascii="宋体" w:eastAsia="宋体" w:hAnsi="宋体"/>
          <w:sz w:val="24"/>
          <w:szCs w:val="24"/>
        </w:rPr>
        <w:t xml:space="preserve"> 包括水表、流量计等，用于实时监测用水量。</w:t>
      </w:r>
    </w:p>
    <w:p w14:paraId="636B4A1F" w14:textId="77777777" w:rsidR="00F71191" w:rsidRPr="00F71191" w:rsidRDefault="00F71191" w:rsidP="00F71191">
      <w:pPr>
        <w:numPr>
          <w:ilvl w:val="0"/>
          <w:numId w:val="1"/>
        </w:numPr>
        <w:rPr>
          <w:rFonts w:ascii="宋体" w:eastAsia="宋体" w:hAnsi="宋体"/>
          <w:sz w:val="24"/>
          <w:szCs w:val="24"/>
        </w:rPr>
      </w:pPr>
      <w:r w:rsidRPr="00F71191">
        <w:rPr>
          <w:rFonts w:ascii="宋体" w:eastAsia="宋体" w:hAnsi="宋体"/>
          <w:b/>
          <w:bCs/>
          <w:sz w:val="24"/>
          <w:szCs w:val="24"/>
        </w:rPr>
        <w:t>远传通信模块：</w:t>
      </w:r>
      <w:r w:rsidRPr="00F71191">
        <w:rPr>
          <w:rFonts w:ascii="宋体" w:eastAsia="宋体" w:hAnsi="宋体"/>
          <w:sz w:val="24"/>
          <w:szCs w:val="24"/>
        </w:rPr>
        <w:t xml:space="preserve"> 通过无线通信或物联网技术，将计量数据传输至远程监控中心。</w:t>
      </w:r>
    </w:p>
    <w:p w14:paraId="26077422" w14:textId="77777777" w:rsidR="00F71191" w:rsidRPr="00F71191" w:rsidRDefault="00F71191" w:rsidP="00F71191">
      <w:pPr>
        <w:numPr>
          <w:ilvl w:val="0"/>
          <w:numId w:val="1"/>
        </w:numPr>
        <w:rPr>
          <w:rFonts w:ascii="宋体" w:eastAsia="宋体" w:hAnsi="宋体"/>
          <w:sz w:val="24"/>
          <w:szCs w:val="24"/>
        </w:rPr>
      </w:pPr>
      <w:r w:rsidRPr="00F71191">
        <w:rPr>
          <w:rFonts w:ascii="宋体" w:eastAsia="宋体" w:hAnsi="宋体"/>
          <w:b/>
          <w:bCs/>
          <w:sz w:val="24"/>
          <w:szCs w:val="24"/>
        </w:rPr>
        <w:t>远程监控中心：</w:t>
      </w:r>
      <w:r w:rsidRPr="00F71191">
        <w:rPr>
          <w:rFonts w:ascii="宋体" w:eastAsia="宋体" w:hAnsi="宋体"/>
          <w:sz w:val="24"/>
          <w:szCs w:val="24"/>
        </w:rPr>
        <w:t xml:space="preserve"> 接收并处理计量数据，实现对水资源的远程监控和管理。</w:t>
      </w:r>
    </w:p>
    <w:p w14:paraId="06FF1346"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系统特点：</w:t>
      </w:r>
    </w:p>
    <w:p w14:paraId="02930C85" w14:textId="77777777" w:rsidR="00F71191" w:rsidRPr="00F71191" w:rsidRDefault="00F71191" w:rsidP="00F71191">
      <w:pPr>
        <w:numPr>
          <w:ilvl w:val="0"/>
          <w:numId w:val="2"/>
        </w:numPr>
        <w:rPr>
          <w:rFonts w:ascii="宋体" w:eastAsia="宋体" w:hAnsi="宋体"/>
          <w:sz w:val="24"/>
          <w:szCs w:val="24"/>
        </w:rPr>
      </w:pPr>
      <w:r w:rsidRPr="00F71191">
        <w:rPr>
          <w:rFonts w:ascii="宋体" w:eastAsia="宋体" w:hAnsi="宋体"/>
          <w:b/>
          <w:bCs/>
          <w:sz w:val="24"/>
          <w:szCs w:val="24"/>
        </w:rPr>
        <w:t>精准计量：</w:t>
      </w:r>
      <w:r w:rsidRPr="00F71191">
        <w:rPr>
          <w:rFonts w:ascii="宋体" w:eastAsia="宋体" w:hAnsi="宋体"/>
          <w:sz w:val="24"/>
          <w:szCs w:val="24"/>
        </w:rPr>
        <w:t xml:space="preserve"> 采用先进的计量设备，能够实现对水量的精准计量，提高数据准确性。</w:t>
      </w:r>
    </w:p>
    <w:p w14:paraId="5E54049C" w14:textId="77777777" w:rsidR="00F71191" w:rsidRPr="00F71191" w:rsidRDefault="00F71191" w:rsidP="00F71191">
      <w:pPr>
        <w:numPr>
          <w:ilvl w:val="0"/>
          <w:numId w:val="2"/>
        </w:numPr>
        <w:rPr>
          <w:rFonts w:ascii="宋体" w:eastAsia="宋体" w:hAnsi="宋体"/>
          <w:sz w:val="24"/>
          <w:szCs w:val="24"/>
        </w:rPr>
      </w:pPr>
      <w:r w:rsidRPr="00F71191">
        <w:rPr>
          <w:rFonts w:ascii="宋体" w:eastAsia="宋体" w:hAnsi="宋体"/>
          <w:b/>
          <w:bCs/>
          <w:sz w:val="24"/>
          <w:szCs w:val="24"/>
        </w:rPr>
        <w:t>远程监控：</w:t>
      </w:r>
      <w:r w:rsidRPr="00F71191">
        <w:rPr>
          <w:rFonts w:ascii="宋体" w:eastAsia="宋体" w:hAnsi="宋体"/>
          <w:sz w:val="24"/>
          <w:szCs w:val="24"/>
        </w:rPr>
        <w:t xml:space="preserve"> 通过远传通信技术，实现对水量使用情况的远程监控，方便管理人员实时掌握用水情况。</w:t>
      </w:r>
    </w:p>
    <w:p w14:paraId="5841BAA7" w14:textId="77777777" w:rsidR="00F71191" w:rsidRPr="00F71191" w:rsidRDefault="00F71191" w:rsidP="00F71191">
      <w:pPr>
        <w:numPr>
          <w:ilvl w:val="0"/>
          <w:numId w:val="2"/>
        </w:numPr>
        <w:rPr>
          <w:rFonts w:ascii="宋体" w:eastAsia="宋体" w:hAnsi="宋体"/>
          <w:sz w:val="24"/>
          <w:szCs w:val="24"/>
        </w:rPr>
      </w:pPr>
      <w:r w:rsidRPr="00F71191">
        <w:rPr>
          <w:rFonts w:ascii="宋体" w:eastAsia="宋体" w:hAnsi="宋体"/>
          <w:b/>
          <w:bCs/>
          <w:sz w:val="24"/>
          <w:szCs w:val="24"/>
        </w:rPr>
        <w:t>数据管理：</w:t>
      </w:r>
      <w:r w:rsidRPr="00F71191">
        <w:rPr>
          <w:rFonts w:ascii="宋体" w:eastAsia="宋体" w:hAnsi="宋体"/>
          <w:sz w:val="24"/>
          <w:szCs w:val="24"/>
        </w:rPr>
        <w:t xml:space="preserve"> 对采集的水量数据进行存储、分析和报表生成，为决策提供科学依据。</w:t>
      </w:r>
    </w:p>
    <w:p w14:paraId="6CA26B50" w14:textId="77777777" w:rsidR="00F71191" w:rsidRPr="00F71191" w:rsidRDefault="00F71191" w:rsidP="00F71191">
      <w:pPr>
        <w:numPr>
          <w:ilvl w:val="0"/>
          <w:numId w:val="2"/>
        </w:numPr>
        <w:rPr>
          <w:rFonts w:ascii="宋体" w:eastAsia="宋体" w:hAnsi="宋体"/>
          <w:sz w:val="24"/>
          <w:szCs w:val="24"/>
        </w:rPr>
      </w:pPr>
      <w:r w:rsidRPr="00F71191">
        <w:rPr>
          <w:rFonts w:ascii="宋体" w:eastAsia="宋体" w:hAnsi="宋体"/>
          <w:b/>
          <w:bCs/>
          <w:sz w:val="24"/>
          <w:szCs w:val="24"/>
        </w:rPr>
        <w:t>节水管理：</w:t>
      </w:r>
      <w:r w:rsidRPr="00F71191">
        <w:rPr>
          <w:rFonts w:ascii="宋体" w:eastAsia="宋体" w:hAnsi="宋体"/>
          <w:sz w:val="24"/>
          <w:szCs w:val="24"/>
        </w:rPr>
        <w:t xml:space="preserve"> 通过监控用水情况，制定合理的用水管理措施，促进水资源的合理利用和节约。</w:t>
      </w:r>
    </w:p>
    <w:p w14:paraId="2DFBC351"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使用说明：</w:t>
      </w:r>
    </w:p>
    <w:p w14:paraId="2E80B997" w14:textId="77777777" w:rsidR="00F71191" w:rsidRPr="00F71191" w:rsidRDefault="00F71191" w:rsidP="00F71191">
      <w:pPr>
        <w:numPr>
          <w:ilvl w:val="0"/>
          <w:numId w:val="3"/>
        </w:numPr>
        <w:rPr>
          <w:rFonts w:ascii="宋体" w:eastAsia="宋体" w:hAnsi="宋体"/>
          <w:sz w:val="24"/>
          <w:szCs w:val="24"/>
        </w:rPr>
      </w:pPr>
      <w:r w:rsidRPr="00F71191">
        <w:rPr>
          <w:rFonts w:ascii="宋体" w:eastAsia="宋体" w:hAnsi="宋体"/>
          <w:sz w:val="24"/>
          <w:szCs w:val="24"/>
        </w:rPr>
        <w:t>安装部署：按照安装说明，将计量设备和远传通信模块安装在对应位置。</w:t>
      </w:r>
    </w:p>
    <w:p w14:paraId="1B5CB46B" w14:textId="77777777" w:rsidR="00F71191" w:rsidRPr="00F71191" w:rsidRDefault="00F71191" w:rsidP="00F71191">
      <w:pPr>
        <w:numPr>
          <w:ilvl w:val="0"/>
          <w:numId w:val="3"/>
        </w:numPr>
        <w:rPr>
          <w:rFonts w:ascii="宋体" w:eastAsia="宋体" w:hAnsi="宋体"/>
          <w:sz w:val="24"/>
          <w:szCs w:val="24"/>
        </w:rPr>
      </w:pPr>
      <w:r w:rsidRPr="00F71191">
        <w:rPr>
          <w:rFonts w:ascii="宋体" w:eastAsia="宋体" w:hAnsi="宋体"/>
          <w:sz w:val="24"/>
          <w:szCs w:val="24"/>
        </w:rPr>
        <w:t>系统配置：根据实际需求，配置远程监控中心和计量设备，确保系统正常运行。</w:t>
      </w:r>
    </w:p>
    <w:p w14:paraId="4E822930" w14:textId="77777777" w:rsidR="00F71191" w:rsidRPr="00F71191" w:rsidRDefault="00F71191" w:rsidP="00F71191">
      <w:pPr>
        <w:numPr>
          <w:ilvl w:val="0"/>
          <w:numId w:val="3"/>
        </w:numPr>
        <w:rPr>
          <w:rFonts w:ascii="宋体" w:eastAsia="宋体" w:hAnsi="宋体"/>
          <w:sz w:val="24"/>
          <w:szCs w:val="24"/>
        </w:rPr>
      </w:pPr>
      <w:r w:rsidRPr="00F71191">
        <w:rPr>
          <w:rFonts w:ascii="宋体" w:eastAsia="宋体" w:hAnsi="宋体"/>
          <w:sz w:val="24"/>
          <w:szCs w:val="24"/>
        </w:rPr>
        <w:t>数据监测：定期监测水量使用情况，分析用水趋势和变化，及时发现异常情况。</w:t>
      </w:r>
    </w:p>
    <w:p w14:paraId="7272F8BE" w14:textId="77777777" w:rsidR="00F71191" w:rsidRPr="00F71191" w:rsidRDefault="00F71191" w:rsidP="00F71191">
      <w:pPr>
        <w:numPr>
          <w:ilvl w:val="0"/>
          <w:numId w:val="3"/>
        </w:numPr>
        <w:rPr>
          <w:rFonts w:ascii="宋体" w:eastAsia="宋体" w:hAnsi="宋体"/>
          <w:sz w:val="24"/>
          <w:szCs w:val="24"/>
        </w:rPr>
      </w:pPr>
      <w:r w:rsidRPr="00F71191">
        <w:rPr>
          <w:rFonts w:ascii="宋体" w:eastAsia="宋体" w:hAnsi="宋体"/>
          <w:sz w:val="24"/>
          <w:szCs w:val="24"/>
        </w:rPr>
        <w:t>数据管理：对采集的数据进行管理和分析，生成报表并提供决策支持。</w:t>
      </w:r>
    </w:p>
    <w:p w14:paraId="3FBD76DA"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维护保养：</w:t>
      </w:r>
    </w:p>
    <w:p w14:paraId="62855D57" w14:textId="77777777" w:rsidR="00F71191" w:rsidRPr="00F71191" w:rsidRDefault="00F71191" w:rsidP="00F71191">
      <w:pPr>
        <w:numPr>
          <w:ilvl w:val="0"/>
          <w:numId w:val="4"/>
        </w:numPr>
        <w:rPr>
          <w:rFonts w:ascii="宋体" w:eastAsia="宋体" w:hAnsi="宋体"/>
          <w:sz w:val="24"/>
          <w:szCs w:val="24"/>
        </w:rPr>
      </w:pPr>
      <w:r w:rsidRPr="00F71191">
        <w:rPr>
          <w:rFonts w:ascii="宋体" w:eastAsia="宋体" w:hAnsi="宋体"/>
          <w:sz w:val="24"/>
          <w:szCs w:val="24"/>
        </w:rPr>
        <w:t>定期检查计量设备和通信模块的运行状态，确保设备正常。</w:t>
      </w:r>
    </w:p>
    <w:p w14:paraId="315AABC5" w14:textId="77777777" w:rsidR="00F71191" w:rsidRPr="00F71191" w:rsidRDefault="00F71191" w:rsidP="00F71191">
      <w:pPr>
        <w:numPr>
          <w:ilvl w:val="0"/>
          <w:numId w:val="4"/>
        </w:numPr>
        <w:rPr>
          <w:rFonts w:ascii="宋体" w:eastAsia="宋体" w:hAnsi="宋体"/>
          <w:sz w:val="24"/>
          <w:szCs w:val="24"/>
        </w:rPr>
      </w:pPr>
      <w:r w:rsidRPr="00F71191">
        <w:rPr>
          <w:rFonts w:ascii="宋体" w:eastAsia="宋体" w:hAnsi="宋体"/>
          <w:sz w:val="24"/>
          <w:szCs w:val="24"/>
        </w:rPr>
        <w:t>定期对系统进行维护和保养，清洁设备表面，检查连接线路是否松动。</w:t>
      </w:r>
    </w:p>
    <w:p w14:paraId="7E7C843F" w14:textId="77777777" w:rsidR="00F71191" w:rsidRPr="00F71191" w:rsidRDefault="00F71191" w:rsidP="00F71191">
      <w:pPr>
        <w:rPr>
          <w:rFonts w:ascii="宋体" w:eastAsia="宋体" w:hAnsi="宋体"/>
          <w:sz w:val="24"/>
          <w:szCs w:val="24"/>
        </w:rPr>
      </w:pPr>
      <w:r w:rsidRPr="00F71191">
        <w:rPr>
          <w:rFonts w:ascii="宋体" w:eastAsia="宋体" w:hAnsi="宋体"/>
          <w:sz w:val="24"/>
          <w:szCs w:val="24"/>
        </w:rPr>
        <w:pict w14:anchorId="5D07B41D">
          <v:rect id="_x0000_i1037" style="width:0;height:0" o:hralign="center" o:hrstd="t" o:hrnoshade="t" o:hr="t" fillcolor="#0d0d0d" stroked="f"/>
        </w:pict>
      </w:r>
    </w:p>
    <w:p w14:paraId="09EA635F"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水质在线监测与发布系统说明</w:t>
      </w:r>
    </w:p>
    <w:p w14:paraId="7FF2D800" w14:textId="77777777" w:rsidR="00F71191" w:rsidRPr="00F71191" w:rsidRDefault="00F71191" w:rsidP="00F71191">
      <w:pPr>
        <w:rPr>
          <w:rFonts w:ascii="宋体" w:eastAsia="宋体" w:hAnsi="宋体"/>
          <w:sz w:val="24"/>
          <w:szCs w:val="24"/>
        </w:rPr>
      </w:pPr>
      <w:r w:rsidRPr="00F71191">
        <w:rPr>
          <w:rFonts w:ascii="宋体" w:eastAsia="宋体" w:hAnsi="宋体"/>
          <w:sz w:val="24"/>
          <w:szCs w:val="24"/>
        </w:rPr>
        <w:pict w14:anchorId="0B95A3CA">
          <v:rect id="_x0000_i1038" style="width:0;height:0" o:hralign="center" o:hrstd="t" o:hrnoshade="t" o:hr="t" fillcolor="#0d0d0d" stroked="f"/>
        </w:pict>
      </w:r>
    </w:p>
    <w:p w14:paraId="22556373"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系统概述：</w:t>
      </w:r>
      <w:r w:rsidRPr="00F71191">
        <w:rPr>
          <w:rFonts w:ascii="宋体" w:eastAsia="宋体" w:hAnsi="宋体"/>
          <w:sz w:val="24"/>
          <w:szCs w:val="24"/>
        </w:rPr>
        <w:t xml:space="preserve"> 水质在线监测与发布系统是一种用于监测水质情况并及时发布监测数据的智能化系统。该系统通过实时监测水质参数，包括PH值、溶解氧、浊度等，并通过网络平台或移动端实时发布监测数据，提供给相关部门和公众参考。</w:t>
      </w:r>
    </w:p>
    <w:p w14:paraId="40D4F889"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系统组成：</w:t>
      </w:r>
    </w:p>
    <w:p w14:paraId="454F7DBB" w14:textId="77777777" w:rsidR="00F71191" w:rsidRPr="00F71191" w:rsidRDefault="00F71191" w:rsidP="00F71191">
      <w:pPr>
        <w:numPr>
          <w:ilvl w:val="0"/>
          <w:numId w:val="5"/>
        </w:numPr>
        <w:rPr>
          <w:rFonts w:ascii="宋体" w:eastAsia="宋体" w:hAnsi="宋体"/>
          <w:sz w:val="24"/>
          <w:szCs w:val="24"/>
        </w:rPr>
      </w:pPr>
      <w:r w:rsidRPr="00F71191">
        <w:rPr>
          <w:rFonts w:ascii="宋体" w:eastAsia="宋体" w:hAnsi="宋体"/>
          <w:b/>
          <w:bCs/>
          <w:sz w:val="24"/>
          <w:szCs w:val="24"/>
        </w:rPr>
        <w:t>水质监测设备：</w:t>
      </w:r>
      <w:r w:rsidRPr="00F71191">
        <w:rPr>
          <w:rFonts w:ascii="宋体" w:eastAsia="宋体" w:hAnsi="宋体"/>
          <w:sz w:val="24"/>
          <w:szCs w:val="24"/>
        </w:rPr>
        <w:t xml:space="preserve"> 包括PH值监测仪、溶解氧监测仪、浊度计等，用于实时监测水质参数。</w:t>
      </w:r>
    </w:p>
    <w:p w14:paraId="1597403C" w14:textId="77777777" w:rsidR="00F71191" w:rsidRPr="00F71191" w:rsidRDefault="00F71191" w:rsidP="00F71191">
      <w:pPr>
        <w:numPr>
          <w:ilvl w:val="0"/>
          <w:numId w:val="5"/>
        </w:numPr>
        <w:rPr>
          <w:rFonts w:ascii="宋体" w:eastAsia="宋体" w:hAnsi="宋体"/>
          <w:sz w:val="24"/>
          <w:szCs w:val="24"/>
        </w:rPr>
      </w:pPr>
      <w:r w:rsidRPr="00F71191">
        <w:rPr>
          <w:rFonts w:ascii="宋体" w:eastAsia="宋体" w:hAnsi="宋体"/>
          <w:b/>
          <w:bCs/>
          <w:sz w:val="24"/>
          <w:szCs w:val="24"/>
        </w:rPr>
        <w:t>数据采集模块：</w:t>
      </w:r>
      <w:r w:rsidRPr="00F71191">
        <w:rPr>
          <w:rFonts w:ascii="宋体" w:eastAsia="宋体" w:hAnsi="宋体"/>
          <w:sz w:val="24"/>
          <w:szCs w:val="24"/>
        </w:rPr>
        <w:t xml:space="preserve"> 将监测数据采集并传输至数据处理中心。</w:t>
      </w:r>
    </w:p>
    <w:p w14:paraId="6687F458" w14:textId="77777777" w:rsidR="00F71191" w:rsidRPr="00F71191" w:rsidRDefault="00F71191" w:rsidP="00F71191">
      <w:pPr>
        <w:numPr>
          <w:ilvl w:val="0"/>
          <w:numId w:val="5"/>
        </w:numPr>
        <w:rPr>
          <w:rFonts w:ascii="宋体" w:eastAsia="宋体" w:hAnsi="宋体"/>
          <w:sz w:val="24"/>
          <w:szCs w:val="24"/>
        </w:rPr>
      </w:pPr>
      <w:r w:rsidRPr="00F71191">
        <w:rPr>
          <w:rFonts w:ascii="宋体" w:eastAsia="宋体" w:hAnsi="宋体"/>
          <w:b/>
          <w:bCs/>
          <w:sz w:val="24"/>
          <w:szCs w:val="24"/>
        </w:rPr>
        <w:t>数据处理中心：</w:t>
      </w:r>
      <w:r w:rsidRPr="00F71191">
        <w:rPr>
          <w:rFonts w:ascii="宋体" w:eastAsia="宋体" w:hAnsi="宋体"/>
          <w:sz w:val="24"/>
          <w:szCs w:val="24"/>
        </w:rPr>
        <w:t xml:space="preserve"> 接收并处理监测数据，生成水质监测报告并发布至网络平台或移动端。</w:t>
      </w:r>
    </w:p>
    <w:p w14:paraId="08B5B6CE" w14:textId="77777777" w:rsidR="00F71191" w:rsidRPr="00F71191" w:rsidRDefault="00F71191" w:rsidP="00F71191">
      <w:pPr>
        <w:numPr>
          <w:ilvl w:val="0"/>
          <w:numId w:val="5"/>
        </w:numPr>
        <w:rPr>
          <w:rFonts w:ascii="宋体" w:eastAsia="宋体" w:hAnsi="宋体"/>
          <w:sz w:val="24"/>
          <w:szCs w:val="24"/>
        </w:rPr>
      </w:pPr>
      <w:r w:rsidRPr="00F71191">
        <w:rPr>
          <w:rFonts w:ascii="宋体" w:eastAsia="宋体" w:hAnsi="宋体"/>
          <w:b/>
          <w:bCs/>
          <w:sz w:val="24"/>
          <w:szCs w:val="24"/>
        </w:rPr>
        <w:t>网络平台/移动端：</w:t>
      </w:r>
      <w:r w:rsidRPr="00F71191">
        <w:rPr>
          <w:rFonts w:ascii="宋体" w:eastAsia="宋体" w:hAnsi="宋体"/>
          <w:sz w:val="24"/>
          <w:szCs w:val="24"/>
        </w:rPr>
        <w:t xml:space="preserve"> 提供水质监测数据查询和信息发布服务。</w:t>
      </w:r>
    </w:p>
    <w:p w14:paraId="3E32A05A"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系统特点：</w:t>
      </w:r>
    </w:p>
    <w:p w14:paraId="373E7A48" w14:textId="77777777" w:rsidR="00F71191" w:rsidRPr="00F71191" w:rsidRDefault="00F71191" w:rsidP="00F71191">
      <w:pPr>
        <w:numPr>
          <w:ilvl w:val="0"/>
          <w:numId w:val="6"/>
        </w:numPr>
        <w:rPr>
          <w:rFonts w:ascii="宋体" w:eastAsia="宋体" w:hAnsi="宋体"/>
          <w:sz w:val="24"/>
          <w:szCs w:val="24"/>
        </w:rPr>
      </w:pPr>
      <w:r w:rsidRPr="00F71191">
        <w:rPr>
          <w:rFonts w:ascii="宋体" w:eastAsia="宋体" w:hAnsi="宋体"/>
          <w:b/>
          <w:bCs/>
          <w:sz w:val="24"/>
          <w:szCs w:val="24"/>
        </w:rPr>
        <w:t>实时监测：</w:t>
      </w:r>
      <w:r w:rsidRPr="00F71191">
        <w:rPr>
          <w:rFonts w:ascii="宋体" w:eastAsia="宋体" w:hAnsi="宋体"/>
          <w:sz w:val="24"/>
          <w:szCs w:val="24"/>
        </w:rPr>
        <w:t xml:space="preserve"> 采用在线监测设备，能够实时监测水质参数，及时发现水质</w:t>
      </w:r>
      <w:r w:rsidRPr="00F71191">
        <w:rPr>
          <w:rFonts w:ascii="宋体" w:eastAsia="宋体" w:hAnsi="宋体"/>
          <w:sz w:val="24"/>
          <w:szCs w:val="24"/>
        </w:rPr>
        <w:lastRenderedPageBreak/>
        <w:t>异常。</w:t>
      </w:r>
    </w:p>
    <w:p w14:paraId="72E5F0F9" w14:textId="77777777" w:rsidR="00F71191" w:rsidRPr="00F71191" w:rsidRDefault="00F71191" w:rsidP="00F71191">
      <w:pPr>
        <w:numPr>
          <w:ilvl w:val="0"/>
          <w:numId w:val="6"/>
        </w:numPr>
        <w:rPr>
          <w:rFonts w:ascii="宋体" w:eastAsia="宋体" w:hAnsi="宋体"/>
          <w:sz w:val="24"/>
          <w:szCs w:val="24"/>
        </w:rPr>
      </w:pPr>
      <w:r w:rsidRPr="00F71191">
        <w:rPr>
          <w:rFonts w:ascii="宋体" w:eastAsia="宋体" w:hAnsi="宋体"/>
          <w:b/>
          <w:bCs/>
          <w:sz w:val="24"/>
          <w:szCs w:val="24"/>
        </w:rPr>
        <w:t>数据发布：</w:t>
      </w:r>
      <w:r w:rsidRPr="00F71191">
        <w:rPr>
          <w:rFonts w:ascii="宋体" w:eastAsia="宋体" w:hAnsi="宋体"/>
          <w:sz w:val="24"/>
          <w:szCs w:val="24"/>
        </w:rPr>
        <w:t xml:space="preserve"> 将监测数据通过网络平台或移动端实时发布，为相关部门和公众提供参考。</w:t>
      </w:r>
    </w:p>
    <w:p w14:paraId="7A5A71F8" w14:textId="77777777" w:rsidR="00F71191" w:rsidRPr="00F71191" w:rsidRDefault="00F71191" w:rsidP="00F71191">
      <w:pPr>
        <w:numPr>
          <w:ilvl w:val="0"/>
          <w:numId w:val="6"/>
        </w:numPr>
        <w:rPr>
          <w:rFonts w:ascii="宋体" w:eastAsia="宋体" w:hAnsi="宋体"/>
          <w:sz w:val="24"/>
          <w:szCs w:val="24"/>
        </w:rPr>
      </w:pPr>
      <w:r w:rsidRPr="00F71191">
        <w:rPr>
          <w:rFonts w:ascii="宋体" w:eastAsia="宋体" w:hAnsi="宋体"/>
          <w:b/>
          <w:bCs/>
          <w:sz w:val="24"/>
          <w:szCs w:val="24"/>
        </w:rPr>
        <w:t>预警功能：</w:t>
      </w:r>
      <w:r w:rsidRPr="00F71191">
        <w:rPr>
          <w:rFonts w:ascii="宋体" w:eastAsia="宋体" w:hAnsi="宋体"/>
          <w:sz w:val="24"/>
          <w:szCs w:val="24"/>
        </w:rPr>
        <w:t xml:space="preserve"> 设有水质异常预警功能，一旦发现水质异常，系统将自动发布预警信息。</w:t>
      </w:r>
    </w:p>
    <w:p w14:paraId="7AD33E7C" w14:textId="77777777" w:rsidR="00F71191" w:rsidRPr="00F71191" w:rsidRDefault="00F71191" w:rsidP="00F71191">
      <w:pPr>
        <w:numPr>
          <w:ilvl w:val="0"/>
          <w:numId w:val="6"/>
        </w:numPr>
        <w:rPr>
          <w:rFonts w:ascii="宋体" w:eastAsia="宋体" w:hAnsi="宋体"/>
          <w:sz w:val="24"/>
          <w:szCs w:val="24"/>
        </w:rPr>
      </w:pPr>
      <w:r w:rsidRPr="00F71191">
        <w:rPr>
          <w:rFonts w:ascii="宋体" w:eastAsia="宋体" w:hAnsi="宋体"/>
          <w:b/>
          <w:bCs/>
          <w:sz w:val="24"/>
          <w:szCs w:val="24"/>
        </w:rPr>
        <w:t>数据存储：</w:t>
      </w:r>
      <w:r w:rsidRPr="00F71191">
        <w:rPr>
          <w:rFonts w:ascii="宋体" w:eastAsia="宋体" w:hAnsi="宋体"/>
          <w:sz w:val="24"/>
          <w:szCs w:val="24"/>
        </w:rPr>
        <w:t xml:space="preserve"> 对监测数据进行存储和管理，建立水质监测数据库，方便数据分析和报告生成。</w:t>
      </w:r>
    </w:p>
    <w:p w14:paraId="151123F2"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使用说明：</w:t>
      </w:r>
    </w:p>
    <w:p w14:paraId="4D9CA8FF" w14:textId="77777777" w:rsidR="00F71191" w:rsidRPr="00F71191" w:rsidRDefault="00F71191" w:rsidP="00F71191">
      <w:pPr>
        <w:numPr>
          <w:ilvl w:val="0"/>
          <w:numId w:val="7"/>
        </w:numPr>
        <w:rPr>
          <w:rFonts w:ascii="宋体" w:eastAsia="宋体" w:hAnsi="宋体"/>
          <w:sz w:val="24"/>
          <w:szCs w:val="24"/>
        </w:rPr>
      </w:pPr>
      <w:r w:rsidRPr="00F71191">
        <w:rPr>
          <w:rFonts w:ascii="宋体" w:eastAsia="宋体" w:hAnsi="宋体"/>
          <w:sz w:val="24"/>
          <w:szCs w:val="24"/>
        </w:rPr>
        <w:t>安装部署：根据实际情况选择合适的监测点位，并安装相应的监测设备和数据采集模块。</w:t>
      </w:r>
    </w:p>
    <w:p w14:paraId="0E0C0D51" w14:textId="77777777" w:rsidR="00F71191" w:rsidRPr="00F71191" w:rsidRDefault="00F71191" w:rsidP="00F71191">
      <w:pPr>
        <w:numPr>
          <w:ilvl w:val="0"/>
          <w:numId w:val="7"/>
        </w:numPr>
        <w:rPr>
          <w:rFonts w:ascii="宋体" w:eastAsia="宋体" w:hAnsi="宋体"/>
          <w:sz w:val="24"/>
          <w:szCs w:val="24"/>
        </w:rPr>
      </w:pPr>
      <w:r w:rsidRPr="00F71191">
        <w:rPr>
          <w:rFonts w:ascii="宋体" w:eastAsia="宋体" w:hAnsi="宋体"/>
          <w:sz w:val="24"/>
          <w:szCs w:val="24"/>
        </w:rPr>
        <w:t>系统配置：配置数据处理中心和网络平台/移动端，确保系统正常运行和数据发布。</w:t>
      </w:r>
    </w:p>
    <w:p w14:paraId="7F678542" w14:textId="77777777" w:rsidR="00F71191" w:rsidRPr="00F71191" w:rsidRDefault="00F71191" w:rsidP="00F71191">
      <w:pPr>
        <w:numPr>
          <w:ilvl w:val="0"/>
          <w:numId w:val="7"/>
        </w:numPr>
        <w:rPr>
          <w:rFonts w:ascii="宋体" w:eastAsia="宋体" w:hAnsi="宋体"/>
          <w:sz w:val="24"/>
          <w:szCs w:val="24"/>
        </w:rPr>
      </w:pPr>
      <w:r w:rsidRPr="00F71191">
        <w:rPr>
          <w:rFonts w:ascii="宋体" w:eastAsia="宋体" w:hAnsi="宋体"/>
          <w:sz w:val="24"/>
          <w:szCs w:val="24"/>
        </w:rPr>
        <w:t>数据监测：定期监测水质参数，及时处理异常情况，确保监测数据的准确性和可靠性。</w:t>
      </w:r>
    </w:p>
    <w:p w14:paraId="417034F4" w14:textId="77777777" w:rsidR="00F71191" w:rsidRPr="00F71191" w:rsidRDefault="00F71191" w:rsidP="00F71191">
      <w:pPr>
        <w:numPr>
          <w:ilvl w:val="0"/>
          <w:numId w:val="7"/>
        </w:numPr>
        <w:rPr>
          <w:rFonts w:ascii="宋体" w:eastAsia="宋体" w:hAnsi="宋体"/>
          <w:sz w:val="24"/>
          <w:szCs w:val="24"/>
        </w:rPr>
      </w:pPr>
      <w:r w:rsidRPr="00F71191">
        <w:rPr>
          <w:rFonts w:ascii="宋体" w:eastAsia="宋体" w:hAnsi="宋体"/>
          <w:sz w:val="24"/>
          <w:szCs w:val="24"/>
        </w:rPr>
        <w:t>数据发布：定期发布水质监测数据，并提供相关解读和建议，提高公众对水质情况的了解和关注度。</w:t>
      </w:r>
    </w:p>
    <w:p w14:paraId="08AC57C6" w14:textId="77777777" w:rsidR="00F71191" w:rsidRPr="00F71191" w:rsidRDefault="00F71191" w:rsidP="00F71191">
      <w:pPr>
        <w:rPr>
          <w:rFonts w:ascii="宋体" w:eastAsia="宋体" w:hAnsi="宋体"/>
          <w:sz w:val="24"/>
          <w:szCs w:val="24"/>
        </w:rPr>
      </w:pPr>
      <w:r w:rsidRPr="00F71191">
        <w:rPr>
          <w:rFonts w:ascii="宋体" w:eastAsia="宋体" w:hAnsi="宋体"/>
          <w:b/>
          <w:bCs/>
          <w:sz w:val="24"/>
          <w:szCs w:val="24"/>
        </w:rPr>
        <w:t>维护保养：</w:t>
      </w:r>
    </w:p>
    <w:p w14:paraId="56B00651" w14:textId="77777777" w:rsidR="00F71191" w:rsidRPr="00F71191" w:rsidRDefault="00F71191" w:rsidP="00F71191">
      <w:pPr>
        <w:numPr>
          <w:ilvl w:val="0"/>
          <w:numId w:val="8"/>
        </w:numPr>
        <w:rPr>
          <w:rFonts w:ascii="宋体" w:eastAsia="宋体" w:hAnsi="宋体"/>
          <w:sz w:val="24"/>
          <w:szCs w:val="24"/>
        </w:rPr>
      </w:pPr>
      <w:r w:rsidRPr="00F71191">
        <w:rPr>
          <w:rFonts w:ascii="宋体" w:eastAsia="宋体" w:hAnsi="宋体"/>
          <w:sz w:val="24"/>
          <w:szCs w:val="24"/>
        </w:rPr>
        <w:t>定期检查监测设备的运行状态，确保设备正常工作。</w:t>
      </w:r>
    </w:p>
    <w:p w14:paraId="39EF44E4" w14:textId="77777777" w:rsidR="00F71191" w:rsidRPr="00F71191" w:rsidRDefault="00F71191" w:rsidP="00F71191">
      <w:pPr>
        <w:numPr>
          <w:ilvl w:val="0"/>
          <w:numId w:val="8"/>
        </w:numPr>
        <w:rPr>
          <w:rFonts w:ascii="宋体" w:eastAsia="宋体" w:hAnsi="宋体"/>
          <w:sz w:val="24"/>
          <w:szCs w:val="24"/>
        </w:rPr>
      </w:pPr>
      <w:r w:rsidRPr="00F71191">
        <w:rPr>
          <w:rFonts w:ascii="宋体" w:eastAsia="宋体" w:hAnsi="宋体"/>
          <w:sz w:val="24"/>
          <w:szCs w:val="24"/>
        </w:rPr>
        <w:t>定期对系统进行维护和保养，保持系统的稳定性和可靠性。</w:t>
      </w:r>
    </w:p>
    <w:p w14:paraId="35045DAD" w14:textId="77777777" w:rsidR="00472A08" w:rsidRPr="00F71191" w:rsidRDefault="00472A08">
      <w:pPr>
        <w:rPr>
          <w:rFonts w:ascii="宋体" w:eastAsia="宋体" w:hAnsi="宋体"/>
          <w:sz w:val="24"/>
          <w:szCs w:val="24"/>
        </w:rPr>
      </w:pPr>
    </w:p>
    <w:sectPr w:rsidR="00472A08" w:rsidRPr="00F71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3CD"/>
    <w:multiLevelType w:val="multilevel"/>
    <w:tmpl w:val="C8D4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A5413"/>
    <w:multiLevelType w:val="multilevel"/>
    <w:tmpl w:val="50FC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70D4C"/>
    <w:multiLevelType w:val="multilevel"/>
    <w:tmpl w:val="8832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55A15"/>
    <w:multiLevelType w:val="multilevel"/>
    <w:tmpl w:val="44AE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8581E"/>
    <w:multiLevelType w:val="multilevel"/>
    <w:tmpl w:val="883A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06527"/>
    <w:multiLevelType w:val="multilevel"/>
    <w:tmpl w:val="B52C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A928E6"/>
    <w:multiLevelType w:val="multilevel"/>
    <w:tmpl w:val="5406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1E2315"/>
    <w:multiLevelType w:val="multilevel"/>
    <w:tmpl w:val="3BD0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307825">
    <w:abstractNumId w:val="4"/>
  </w:num>
  <w:num w:numId="2" w16cid:durableId="1829789398">
    <w:abstractNumId w:val="3"/>
  </w:num>
  <w:num w:numId="3" w16cid:durableId="703755418">
    <w:abstractNumId w:val="7"/>
  </w:num>
  <w:num w:numId="4" w16cid:durableId="1301305624">
    <w:abstractNumId w:val="0"/>
  </w:num>
  <w:num w:numId="5" w16cid:durableId="82993425">
    <w:abstractNumId w:val="5"/>
  </w:num>
  <w:num w:numId="6" w16cid:durableId="1077166818">
    <w:abstractNumId w:val="2"/>
  </w:num>
  <w:num w:numId="7" w16cid:durableId="1090545622">
    <w:abstractNumId w:val="1"/>
  </w:num>
  <w:num w:numId="8" w16cid:durableId="2064131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E9"/>
    <w:rsid w:val="00042CF2"/>
    <w:rsid w:val="00093D85"/>
    <w:rsid w:val="001B70C7"/>
    <w:rsid w:val="002069BE"/>
    <w:rsid w:val="00472A08"/>
    <w:rsid w:val="008A75E9"/>
    <w:rsid w:val="00931BBA"/>
    <w:rsid w:val="00B405DC"/>
    <w:rsid w:val="00C63E09"/>
    <w:rsid w:val="00D238BA"/>
    <w:rsid w:val="00DB7E77"/>
    <w:rsid w:val="00F71191"/>
    <w:rsid w:val="00FE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7A3A"/>
  <w15:chartTrackingRefBased/>
  <w15:docId w15:val="{31E3B5AC-B0B5-4C87-8FFE-115079AF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DB7E77"/>
    <w:rPr>
      <w:rFonts w:eastAsia="Times New Roman"/>
      <w:sz w:val="18"/>
    </w:rPr>
    <w:tblPr>
      <w:tblBorders>
        <w:top w:val="single" w:sz="12" w:space="0" w:color="auto"/>
        <w:bottom w:val="single" w:sz="12" w:space="0" w:color="auto"/>
      </w:tblBorders>
    </w:tblPr>
    <w:tblStylePr w:type="firstRow">
      <w:tblPr/>
      <w:tcPr>
        <w:tcBorders>
          <w:bottom w:val="single" w:sz="6"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88537">
      <w:bodyDiv w:val="1"/>
      <w:marLeft w:val="0"/>
      <w:marRight w:val="0"/>
      <w:marTop w:val="0"/>
      <w:marBottom w:val="0"/>
      <w:divBdr>
        <w:top w:val="none" w:sz="0" w:space="0" w:color="auto"/>
        <w:left w:val="none" w:sz="0" w:space="0" w:color="auto"/>
        <w:bottom w:val="none" w:sz="0" w:space="0" w:color="auto"/>
        <w:right w:val="none" w:sz="0" w:space="0" w:color="auto"/>
      </w:divBdr>
    </w:div>
    <w:div w:id="21387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dc:description/>
  <cp:lastModifiedBy>Li Xiang</cp:lastModifiedBy>
  <cp:revision>2</cp:revision>
  <dcterms:created xsi:type="dcterms:W3CDTF">2024-03-01T07:10:00Z</dcterms:created>
  <dcterms:modified xsi:type="dcterms:W3CDTF">2024-03-01T07:12:00Z</dcterms:modified>
</cp:coreProperties>
</file>