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6465" w14:textId="05985679" w:rsidR="00652F98" w:rsidRDefault="00652F98">
      <w:r>
        <w:rPr>
          <w:rFonts w:hint="eastAsia"/>
        </w:rPr>
        <w:t>场地周边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场地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无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滑坡、泥石流等地质危险地段，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无</w:t>
      </w:r>
      <w:r>
        <w:rPr>
          <w:rFonts w:ascii="微软雅黑" w:eastAsia="微软雅黑" w:hAnsi="微软雅黑" w:hint="eastAsia"/>
          <w:color w:val="4C4C4C"/>
          <w:szCs w:val="21"/>
          <w:shd w:val="clear" w:color="auto" w:fill="FFFFFF"/>
        </w:rPr>
        <w:t>易发生洪涝地区；场地无危险化学品、易燃易爆危险源的威胁，无电磁辐射、含氡土壤的危害。</w:t>
      </w:r>
    </w:p>
    <w:sectPr w:rsidR="0065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98"/>
    <w:rsid w:val="00652F98"/>
    <w:rsid w:val="00B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887E"/>
  <w15:chartTrackingRefBased/>
  <w15:docId w15:val="{E9FF8B7A-C95D-46BB-B036-2F5E72B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Dorian</dc:creator>
  <cp:keywords/>
  <dc:description/>
  <cp:lastModifiedBy>Lin Dorian</cp:lastModifiedBy>
  <cp:revision>2</cp:revision>
  <dcterms:created xsi:type="dcterms:W3CDTF">2024-03-06T09:29:00Z</dcterms:created>
  <dcterms:modified xsi:type="dcterms:W3CDTF">2024-03-06T09:29:00Z</dcterms:modified>
</cp:coreProperties>
</file>