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2024年1月2日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NDB33531F2A1298CF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"_Toc155099504"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_Toc155099504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"_Toc155099505"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_Toc155099505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"_Toc155099506"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_Toc155099506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"_Toc155099507"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_Toc155099507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"_Toc155099508"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_Toc155099508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"_Toc155099509"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_Toc155099509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"_Toc155099510"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_Toc155099510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"_Toc155099511"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_Toc155099511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"_Toc155099512"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_Toc155099512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"_Toc155099513"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_Toc155099513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"_Toc155099514"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_Toc155099514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"_Toc155099515"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_Toc155099515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"_Toc155099516"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_Toc155099516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"_Toc155099517"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_Toc155099517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"_Toc155099518"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_Toc155099518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"_Toc155099519"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_Toc155099519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"_Toc155099520" </w:instrText>
      </w:r>
      <w:r>
        <w:fldChar w:fldCharType="separate"/>
      </w:r>
      <w:r>
        <w:rPr>
          <w:rStyle w:val="21"/>
          <w:lang w:val="en-GB"/>
        </w:rPr>
        <w:t>10.1.1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_Toc155099520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"_Toc155099521" </w:instrText>
      </w:r>
      <w:r>
        <w:fldChar w:fldCharType="separate"/>
      </w:r>
      <w:r>
        <w:rPr>
          <w:rStyle w:val="21"/>
          <w:lang w:val="en-GB"/>
        </w:rPr>
        <w:t>10.1.2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_Toc155099521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"_Toc155099522"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_Toc155099522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"_Toc155099523"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_Toc155099523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"_Toc155099524"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_Toc155099524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"_Toc155099525"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_Toc155099525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"_Toc155099526"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_Toc155099526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"_Toc155099527"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_Toc155099527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"_Toc155099528"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_Toc155099528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"_Toc155099529"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_Toc155099529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"_Toc155099530"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_Toc155099530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509950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重庆-重庆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2352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8467.57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6678.47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0.52</w:t>
            </w:r>
            <w:bookmarkEnd w:id="30"/>
          </w:p>
        </w:tc>
      </w:tr>
      <w:bookmarkEnd w:id="14"/>
    </w:tbl>
    <w:p>
      <w:pPr>
        <w:pStyle w:val="2"/>
      </w:pPr>
      <w:bookmarkStart w:id="31" w:name="_Toc155099505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099506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578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000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866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676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819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809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5099507"/>
      <w:r>
        <w:rPr>
          <w:kern w:val="2"/>
          <w:szCs w:val="24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16.487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934.0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55099508"/>
      <w:r>
        <w:rPr>
          <w:kern w:val="2"/>
          <w:szCs w:val="24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细石混凝土板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传热系数3.900W/m^2.K，自身遮阳系数0.750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155099509"/>
      <w:r>
        <w:rPr>
          <w:color w:val="000000"/>
          <w:kern w:val="2"/>
          <w:szCs w:val="24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6678.47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8467.57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0.79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8" w:name="_Toc155099510"/>
      <w:r>
        <w:rPr>
          <w:color w:val="000000"/>
          <w:kern w:val="2"/>
          <w:szCs w:val="24"/>
        </w:rPr>
        <w:t>窗墙比</w:t>
      </w:r>
      <w:bookmarkEnd w:id="38"/>
    </w:p>
    <w:p>
      <w:pPr>
        <w:pStyle w:val="4"/>
        <w:widowControl w:val="0"/>
        <w:rPr>
          <w:kern w:val="2"/>
        </w:rPr>
      </w:pPr>
      <w:bookmarkStart w:id="39" w:name="_Toc155099511"/>
      <w:r>
        <w:rPr>
          <w:kern w:val="2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162.14</w:t>
            </w:r>
          </w:p>
        </w:tc>
        <w:tc>
          <w:tcPr>
            <w:tcW w:w="2105" w:type="dxa"/>
            <w:vAlign w:val="center"/>
          </w:tcPr>
          <w:p>
            <w:r>
              <w:t>1096.62</w:t>
            </w:r>
          </w:p>
        </w:tc>
        <w:tc>
          <w:tcPr>
            <w:tcW w:w="1652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81.08</w:t>
            </w:r>
          </w:p>
        </w:tc>
        <w:tc>
          <w:tcPr>
            <w:tcW w:w="2105" w:type="dxa"/>
            <w:vAlign w:val="center"/>
          </w:tcPr>
          <w:p>
            <w:r>
              <w:t>1108.09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166.82</w:t>
            </w:r>
          </w:p>
        </w:tc>
        <w:tc>
          <w:tcPr>
            <w:tcW w:w="2105" w:type="dxa"/>
            <w:vAlign w:val="center"/>
          </w:tcPr>
          <w:p>
            <w:r>
              <w:t>1184.50</w:t>
            </w:r>
          </w:p>
        </w:tc>
        <w:tc>
          <w:tcPr>
            <w:tcW w:w="1652" w:type="dxa"/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138.72</w:t>
            </w:r>
          </w:p>
        </w:tc>
        <w:tc>
          <w:tcPr>
            <w:tcW w:w="2105" w:type="dxa"/>
            <w:vAlign w:val="center"/>
          </w:tcPr>
          <w:p>
            <w:r>
              <w:t>1133.74</w:t>
            </w:r>
          </w:p>
        </w:tc>
        <w:tc>
          <w:tcPr>
            <w:tcW w:w="1652" w:type="dxa"/>
            <w:vAlign w:val="center"/>
          </w:tcPr>
          <w:p>
            <w:r>
              <w:t>0.12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55099512"/>
      <w:r>
        <w:rPr>
          <w:kern w:val="2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162.14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1.69×0.90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1.52</w:t>
            </w:r>
          </w:p>
        </w:tc>
        <w:tc>
          <w:tcPr>
            <w:tcW w:w="1262" w:type="dxa"/>
            <w:vAlign w:val="center"/>
          </w:tcPr>
          <w:p>
            <w:r>
              <w:t>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C0906</w:t>
            </w:r>
          </w:p>
        </w:tc>
        <w:tc>
          <w:tcPr>
            <w:tcW w:w="1386" w:type="dxa"/>
            <w:vAlign w:val="center"/>
          </w:tcPr>
          <w:p>
            <w:r>
              <w:t>0.90×0.60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11.34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C1212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C1527</w:t>
            </w:r>
          </w:p>
        </w:tc>
        <w:tc>
          <w:tcPr>
            <w:tcW w:w="1386" w:type="dxa"/>
            <w:vAlign w:val="center"/>
          </w:tcPr>
          <w:p>
            <w:r>
              <w:t>1.50×2.70</w:t>
            </w:r>
          </w:p>
        </w:tc>
        <w:tc>
          <w:tcPr>
            <w:tcW w:w="735" w:type="dxa"/>
            <w:vAlign w:val="center"/>
          </w:tcPr>
          <w:p>
            <w:r>
              <w:t>2,4~5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20.25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C2009</w:t>
            </w:r>
          </w:p>
        </w:tc>
        <w:tc>
          <w:tcPr>
            <w:tcW w:w="1386" w:type="dxa"/>
            <w:vAlign w:val="center"/>
          </w:tcPr>
          <w:p>
            <w:r>
              <w:t>1.96×0.90</w:t>
            </w:r>
          </w:p>
        </w:tc>
        <w:tc>
          <w:tcPr>
            <w:tcW w:w="735" w:type="dxa"/>
            <w:vAlign w:val="center"/>
          </w:tcPr>
          <w:p>
            <w:r>
              <w:t>1,3~5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1.76</w:t>
            </w:r>
          </w:p>
        </w:tc>
        <w:tc>
          <w:tcPr>
            <w:tcW w:w="1262" w:type="dxa"/>
            <w:vAlign w:val="center"/>
          </w:tcPr>
          <w:p>
            <w:r>
              <w:t>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2.14×0.90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1.93</w:t>
            </w:r>
          </w:p>
        </w:tc>
        <w:tc>
          <w:tcPr>
            <w:tcW w:w="1262" w:type="dxa"/>
            <w:vAlign w:val="center"/>
          </w:tcPr>
          <w:p>
            <w:r>
              <w:t>9.64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C2306</w:t>
            </w:r>
          </w:p>
        </w:tc>
        <w:tc>
          <w:tcPr>
            <w:tcW w:w="1386" w:type="dxa"/>
            <w:vAlign w:val="center"/>
          </w:tcPr>
          <w:p>
            <w:r>
              <w:t>2.27×0.60</w:t>
            </w:r>
          </w:p>
        </w:tc>
        <w:tc>
          <w:tcPr>
            <w:tcW w:w="735" w:type="dxa"/>
            <w:vAlign w:val="center"/>
          </w:tcPr>
          <w:p>
            <w:r>
              <w:t>1,3~5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1.36</w:t>
            </w:r>
          </w:p>
        </w:tc>
        <w:tc>
          <w:tcPr>
            <w:tcW w:w="1262" w:type="dxa"/>
            <w:vAlign w:val="center"/>
          </w:tcPr>
          <w:p>
            <w:r>
              <w:t>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C2727</w:t>
            </w:r>
          </w:p>
        </w:tc>
        <w:tc>
          <w:tcPr>
            <w:tcW w:w="1386" w:type="dxa"/>
            <w:vAlign w:val="center"/>
          </w:tcPr>
          <w:p>
            <w:r>
              <w:t>2.67×2.70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7.21</w:t>
            </w:r>
          </w:p>
        </w:tc>
        <w:tc>
          <w:tcPr>
            <w:tcW w:w="1262" w:type="dxa"/>
            <w:vAlign w:val="center"/>
          </w:tcPr>
          <w:p>
            <w:r>
              <w:t>7.21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C2806</w:t>
            </w:r>
          </w:p>
        </w:tc>
        <w:tc>
          <w:tcPr>
            <w:tcW w:w="1386" w:type="dxa"/>
            <w:vAlign w:val="center"/>
          </w:tcPr>
          <w:p>
            <w:r>
              <w:t>2.80×0.60</w:t>
            </w:r>
          </w:p>
        </w:tc>
        <w:tc>
          <w:tcPr>
            <w:tcW w:w="735" w:type="dxa"/>
            <w:vAlign w:val="center"/>
          </w:tcPr>
          <w:p>
            <w:r>
              <w:t>1,3~5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1.68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C3206</w:t>
            </w:r>
          </w:p>
        </w:tc>
        <w:tc>
          <w:tcPr>
            <w:tcW w:w="1386" w:type="dxa"/>
            <w:vAlign w:val="center"/>
          </w:tcPr>
          <w:p>
            <w:r>
              <w:t>3.21×0.60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1.92</w:t>
            </w:r>
          </w:p>
        </w:tc>
        <w:tc>
          <w:tcPr>
            <w:tcW w:w="1262" w:type="dxa"/>
            <w:vAlign w:val="center"/>
          </w:tcPr>
          <w:p>
            <w:r>
              <w:t>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C3327</w:t>
            </w:r>
          </w:p>
        </w:tc>
        <w:tc>
          <w:tcPr>
            <w:tcW w:w="1386" w:type="dxa"/>
            <w:vAlign w:val="center"/>
          </w:tcPr>
          <w:p>
            <w:r>
              <w:t>3.30×2.70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  <w:tc>
          <w:tcPr>
            <w:tcW w:w="1262" w:type="dxa"/>
            <w:vAlign w:val="center"/>
          </w:tcPr>
          <w:p>
            <w:r>
              <w:t>17.82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C3427</w:t>
            </w:r>
          </w:p>
        </w:tc>
        <w:tc>
          <w:tcPr>
            <w:tcW w:w="1386" w:type="dxa"/>
            <w:vAlign w:val="center"/>
          </w:tcPr>
          <w:p>
            <w:r>
              <w:t>3.39×2.70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9.15</w:t>
            </w:r>
          </w:p>
        </w:tc>
        <w:tc>
          <w:tcPr>
            <w:tcW w:w="1262" w:type="dxa"/>
            <w:vAlign w:val="center"/>
          </w:tcPr>
          <w:p>
            <w:r>
              <w:t>18.30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C4427</w:t>
            </w:r>
          </w:p>
        </w:tc>
        <w:tc>
          <w:tcPr>
            <w:tcW w:w="1386" w:type="dxa"/>
            <w:vAlign w:val="center"/>
          </w:tcPr>
          <w:p>
            <w:r>
              <w:t>4.37×2.70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11.80</w:t>
            </w:r>
          </w:p>
        </w:tc>
        <w:tc>
          <w:tcPr>
            <w:tcW w:w="1262" w:type="dxa"/>
            <w:vAlign w:val="center"/>
          </w:tcPr>
          <w:p>
            <w:r>
              <w:t>11.80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C7027</w:t>
            </w:r>
          </w:p>
        </w:tc>
        <w:tc>
          <w:tcPr>
            <w:tcW w:w="1386" w:type="dxa"/>
            <w:vAlign w:val="center"/>
          </w:tcPr>
          <w:p>
            <w:r>
              <w:t>7.04×2.70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19.02</w:t>
            </w:r>
          </w:p>
        </w:tc>
        <w:tc>
          <w:tcPr>
            <w:tcW w:w="1262" w:type="dxa"/>
            <w:vAlign w:val="center"/>
          </w:tcPr>
          <w:p>
            <w:r>
              <w:t>19.02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81.08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1.65×0.90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1.49</w:t>
            </w:r>
          </w:p>
        </w:tc>
        <w:tc>
          <w:tcPr>
            <w:tcW w:w="1262" w:type="dxa"/>
            <w:vAlign w:val="center"/>
          </w:tcPr>
          <w:p>
            <w:r>
              <w:t>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C1427</w:t>
            </w:r>
          </w:p>
        </w:tc>
        <w:tc>
          <w:tcPr>
            <w:tcW w:w="1386" w:type="dxa"/>
            <w:vAlign w:val="center"/>
          </w:tcPr>
          <w:p>
            <w:r>
              <w:t>1.42×2.70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3.83</w:t>
            </w:r>
          </w:p>
        </w:tc>
        <w:tc>
          <w:tcPr>
            <w:tcW w:w="1262" w:type="dxa"/>
            <w:vAlign w:val="center"/>
          </w:tcPr>
          <w:p>
            <w:r>
              <w:t>3.83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C1527</w:t>
            </w:r>
          </w:p>
        </w:tc>
        <w:tc>
          <w:tcPr>
            <w:tcW w:w="1386" w:type="dxa"/>
            <w:vAlign w:val="center"/>
          </w:tcPr>
          <w:p>
            <w:r>
              <w:t>1.50×2.70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28.35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C3106</w:t>
            </w:r>
          </w:p>
        </w:tc>
        <w:tc>
          <w:tcPr>
            <w:tcW w:w="1386" w:type="dxa"/>
            <w:vAlign w:val="center"/>
          </w:tcPr>
          <w:p>
            <w:r>
              <w:t>3.07×0.60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  <w:tc>
          <w:tcPr>
            <w:tcW w:w="1262" w:type="dxa"/>
            <w:vAlign w:val="center"/>
          </w:tcPr>
          <w:p>
            <w:r>
              <w:t>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C4715</w:t>
            </w:r>
          </w:p>
        </w:tc>
        <w:tc>
          <w:tcPr>
            <w:tcW w:w="1386" w:type="dxa"/>
            <w:vAlign w:val="center"/>
          </w:tcPr>
          <w:p>
            <w:r>
              <w:t>4.70×1.50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7.05</w:t>
            </w:r>
          </w:p>
        </w:tc>
        <w:tc>
          <w:tcPr>
            <w:tcW w:w="1262" w:type="dxa"/>
            <w:vAlign w:val="center"/>
          </w:tcPr>
          <w:p>
            <w:r>
              <w:t>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C4814</w:t>
            </w:r>
          </w:p>
        </w:tc>
        <w:tc>
          <w:tcPr>
            <w:tcW w:w="1386" w:type="dxa"/>
            <w:vAlign w:val="center"/>
          </w:tcPr>
          <w:p>
            <w:r>
              <w:t>4.80×1.40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6.72</w:t>
            </w:r>
          </w:p>
        </w:tc>
        <w:tc>
          <w:tcPr>
            <w:tcW w:w="1262" w:type="dxa"/>
            <w:vAlign w:val="center"/>
          </w:tcPr>
          <w:p>
            <w:r>
              <w:t>26.86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166.82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0.82×0.90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0.74</w:t>
            </w:r>
          </w:p>
        </w:tc>
        <w:tc>
          <w:tcPr>
            <w:tcW w:w="1262" w:type="dxa"/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2.98×1.80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  <w:tc>
          <w:tcPr>
            <w:tcW w:w="1262" w:type="dxa"/>
            <w:vAlign w:val="center"/>
          </w:tcPr>
          <w:p>
            <w:r>
              <w:t>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C1212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735" w:type="dxa"/>
            <w:vAlign w:val="center"/>
          </w:tcPr>
          <w:p>
            <w:r>
              <w:t>1,4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C1227</w:t>
            </w:r>
          </w:p>
        </w:tc>
        <w:tc>
          <w:tcPr>
            <w:tcW w:w="1386" w:type="dxa"/>
            <w:vAlign w:val="center"/>
          </w:tcPr>
          <w:p>
            <w:r>
              <w:t>1.20×2.70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C1527</w:t>
            </w:r>
          </w:p>
        </w:tc>
        <w:tc>
          <w:tcPr>
            <w:tcW w:w="1386" w:type="dxa"/>
            <w:vAlign w:val="center"/>
          </w:tcPr>
          <w:p>
            <w:r>
              <w:t>1.50×2.70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C1827</w:t>
            </w:r>
          </w:p>
        </w:tc>
        <w:tc>
          <w:tcPr>
            <w:tcW w:w="1386" w:type="dxa"/>
            <w:vAlign w:val="center"/>
          </w:tcPr>
          <w:p>
            <w:r>
              <w:t>1.77×2.70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4.78</w:t>
            </w:r>
          </w:p>
        </w:tc>
        <w:tc>
          <w:tcPr>
            <w:tcW w:w="1262" w:type="dxa"/>
            <w:vAlign w:val="center"/>
          </w:tcPr>
          <w:p>
            <w:r>
              <w:t>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C2720</w:t>
            </w:r>
          </w:p>
        </w:tc>
        <w:tc>
          <w:tcPr>
            <w:tcW w:w="1386" w:type="dxa"/>
            <w:vAlign w:val="center"/>
          </w:tcPr>
          <w:p>
            <w:r>
              <w:t>2.70×2.00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C3106</w:t>
            </w:r>
          </w:p>
        </w:tc>
        <w:tc>
          <w:tcPr>
            <w:tcW w:w="1386" w:type="dxa"/>
            <w:vAlign w:val="center"/>
          </w:tcPr>
          <w:p>
            <w:r>
              <w:t>3.07×0.60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C3327</w:t>
            </w:r>
          </w:p>
        </w:tc>
        <w:tc>
          <w:tcPr>
            <w:tcW w:w="1386" w:type="dxa"/>
            <w:vAlign w:val="center"/>
          </w:tcPr>
          <w:p>
            <w:r>
              <w:t>3.30×2.70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  <w:tc>
          <w:tcPr>
            <w:tcW w:w="1262" w:type="dxa"/>
            <w:vAlign w:val="center"/>
          </w:tcPr>
          <w:p>
            <w:r>
              <w:t>62.37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C3327</w:t>
            </w:r>
          </w:p>
        </w:tc>
        <w:tc>
          <w:tcPr>
            <w:tcW w:w="1386" w:type="dxa"/>
            <w:vAlign w:val="center"/>
          </w:tcPr>
          <w:p>
            <w:r>
              <w:t>3.35×2.70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9.04</w:t>
            </w:r>
          </w:p>
        </w:tc>
        <w:tc>
          <w:tcPr>
            <w:tcW w:w="1262" w:type="dxa"/>
            <w:vAlign w:val="center"/>
          </w:tcPr>
          <w:p>
            <w:r>
              <w:t>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C3627</w:t>
            </w:r>
          </w:p>
        </w:tc>
        <w:tc>
          <w:tcPr>
            <w:tcW w:w="1386" w:type="dxa"/>
            <w:vAlign w:val="center"/>
          </w:tcPr>
          <w:p>
            <w:r>
              <w:t>3.59×2.70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9.69</w:t>
            </w:r>
          </w:p>
        </w:tc>
        <w:tc>
          <w:tcPr>
            <w:tcW w:w="1262" w:type="dxa"/>
            <w:vAlign w:val="center"/>
          </w:tcPr>
          <w:p>
            <w:r>
              <w:t>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C3927</w:t>
            </w:r>
          </w:p>
        </w:tc>
        <w:tc>
          <w:tcPr>
            <w:tcW w:w="1386" w:type="dxa"/>
            <w:vAlign w:val="center"/>
          </w:tcPr>
          <w:p>
            <w:r>
              <w:t>3.90×2.70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10.53</w:t>
            </w:r>
          </w:p>
        </w:tc>
        <w:tc>
          <w:tcPr>
            <w:tcW w:w="1262" w:type="dxa"/>
            <w:vAlign w:val="center"/>
          </w:tcPr>
          <w:p>
            <w:r>
              <w:t>21.06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C3927</w:t>
            </w:r>
          </w:p>
        </w:tc>
        <w:tc>
          <w:tcPr>
            <w:tcW w:w="1386" w:type="dxa"/>
            <w:vAlign w:val="center"/>
          </w:tcPr>
          <w:p>
            <w:r>
              <w:t>3.89×2.70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10.51</w:t>
            </w:r>
          </w:p>
        </w:tc>
        <w:tc>
          <w:tcPr>
            <w:tcW w:w="1262" w:type="dxa"/>
            <w:vAlign w:val="center"/>
          </w:tcPr>
          <w:p>
            <w:r>
              <w:t>10.51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C4327</w:t>
            </w:r>
          </w:p>
        </w:tc>
        <w:tc>
          <w:tcPr>
            <w:tcW w:w="1386" w:type="dxa"/>
            <w:vAlign w:val="center"/>
          </w:tcPr>
          <w:p>
            <w:r>
              <w:t>4.27×2.70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11.54</w:t>
            </w:r>
          </w:p>
        </w:tc>
        <w:tc>
          <w:tcPr>
            <w:tcW w:w="1262" w:type="dxa"/>
            <w:vAlign w:val="center"/>
          </w:tcPr>
          <w:p>
            <w:r>
              <w:t>11.54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138.72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5.79×1.80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10.42</w:t>
            </w:r>
          </w:p>
        </w:tc>
        <w:tc>
          <w:tcPr>
            <w:tcW w:w="1262" w:type="dxa"/>
            <w:vAlign w:val="center"/>
          </w:tcPr>
          <w:p>
            <w:r>
              <w:t>10.42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C1020</w:t>
            </w:r>
          </w:p>
        </w:tc>
        <w:tc>
          <w:tcPr>
            <w:tcW w:w="1386" w:type="dxa"/>
            <w:vAlign w:val="center"/>
          </w:tcPr>
          <w:p>
            <w:r>
              <w:t>1.02×2.00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2.03</w:t>
            </w:r>
          </w:p>
        </w:tc>
        <w:tc>
          <w:tcPr>
            <w:tcW w:w="1262" w:type="dxa"/>
            <w:vAlign w:val="center"/>
          </w:tcPr>
          <w:p>
            <w:r>
              <w:t>4.07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C1120</w:t>
            </w:r>
          </w:p>
        </w:tc>
        <w:tc>
          <w:tcPr>
            <w:tcW w:w="1386" w:type="dxa"/>
            <w:vAlign w:val="center"/>
          </w:tcPr>
          <w:p>
            <w:r>
              <w:t>1.07×2.00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2.15</w:t>
            </w:r>
          </w:p>
        </w:tc>
        <w:tc>
          <w:tcPr>
            <w:tcW w:w="1262" w:type="dxa"/>
            <w:vAlign w:val="center"/>
          </w:tcPr>
          <w:p>
            <w:r>
              <w:t>4.29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1.20×0.90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C1212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C1227</w:t>
            </w:r>
          </w:p>
        </w:tc>
        <w:tc>
          <w:tcPr>
            <w:tcW w:w="1386" w:type="dxa"/>
            <w:vAlign w:val="center"/>
          </w:tcPr>
          <w:p>
            <w:r>
              <w:t>1.20×2.70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C1420</w:t>
            </w:r>
          </w:p>
        </w:tc>
        <w:tc>
          <w:tcPr>
            <w:tcW w:w="1386" w:type="dxa"/>
            <w:vAlign w:val="center"/>
          </w:tcPr>
          <w:p>
            <w:r>
              <w:t>1.41×2.00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2.83</w:t>
            </w:r>
          </w:p>
        </w:tc>
        <w:tc>
          <w:tcPr>
            <w:tcW w:w="1262" w:type="dxa"/>
            <w:vAlign w:val="center"/>
          </w:tcPr>
          <w:p>
            <w:r>
              <w:t>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C1827</w:t>
            </w:r>
          </w:p>
        </w:tc>
        <w:tc>
          <w:tcPr>
            <w:tcW w:w="1386" w:type="dxa"/>
            <w:vAlign w:val="center"/>
          </w:tcPr>
          <w:p>
            <w:r>
              <w:t>1.80×2.70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4.86</w:t>
            </w:r>
          </w:p>
        </w:tc>
        <w:tc>
          <w:tcPr>
            <w:tcW w:w="1262" w:type="dxa"/>
            <w:vAlign w:val="center"/>
          </w:tcPr>
          <w:p>
            <w:r>
              <w:t>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C1920</w:t>
            </w:r>
          </w:p>
        </w:tc>
        <w:tc>
          <w:tcPr>
            <w:tcW w:w="1386" w:type="dxa"/>
            <w:vAlign w:val="center"/>
          </w:tcPr>
          <w:p>
            <w:r>
              <w:t>1.94×2.00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3.87</w:t>
            </w:r>
          </w:p>
        </w:tc>
        <w:tc>
          <w:tcPr>
            <w:tcW w:w="1262" w:type="dxa"/>
            <w:vAlign w:val="center"/>
          </w:tcPr>
          <w:p>
            <w:r>
              <w:t>7.74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C2412</w:t>
            </w:r>
          </w:p>
        </w:tc>
        <w:tc>
          <w:tcPr>
            <w:tcW w:w="1386" w:type="dxa"/>
            <w:vAlign w:val="center"/>
          </w:tcPr>
          <w:p>
            <w:r>
              <w:t>2.36×1.20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2.83</w:t>
            </w:r>
          </w:p>
        </w:tc>
        <w:tc>
          <w:tcPr>
            <w:tcW w:w="1262" w:type="dxa"/>
            <w:vAlign w:val="center"/>
          </w:tcPr>
          <w:p>
            <w:r>
              <w:t>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C3120</w:t>
            </w:r>
          </w:p>
        </w:tc>
        <w:tc>
          <w:tcPr>
            <w:tcW w:w="1386" w:type="dxa"/>
            <w:vAlign w:val="center"/>
          </w:tcPr>
          <w:p>
            <w:r>
              <w:t>3.07×2.00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6.14</w:t>
            </w:r>
          </w:p>
        </w:tc>
        <w:tc>
          <w:tcPr>
            <w:tcW w:w="1262" w:type="dxa"/>
            <w:vAlign w:val="center"/>
          </w:tcPr>
          <w:p>
            <w:r>
              <w:t>12.27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C3120</w:t>
            </w:r>
          </w:p>
        </w:tc>
        <w:tc>
          <w:tcPr>
            <w:tcW w:w="1386" w:type="dxa"/>
            <w:vAlign w:val="center"/>
          </w:tcPr>
          <w:p>
            <w:r>
              <w:t>3.11×2.00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6.23</w:t>
            </w:r>
          </w:p>
        </w:tc>
        <w:tc>
          <w:tcPr>
            <w:tcW w:w="1262" w:type="dxa"/>
            <w:vAlign w:val="center"/>
          </w:tcPr>
          <w:p>
            <w:r>
              <w:t>12.46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C5227</w:t>
            </w:r>
          </w:p>
        </w:tc>
        <w:tc>
          <w:tcPr>
            <w:tcW w:w="1386" w:type="dxa"/>
            <w:vAlign w:val="center"/>
          </w:tcPr>
          <w:p>
            <w:r>
              <w:t>5.17×2.70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13.95</w:t>
            </w:r>
          </w:p>
        </w:tc>
        <w:tc>
          <w:tcPr>
            <w:tcW w:w="1262" w:type="dxa"/>
            <w:vAlign w:val="center"/>
          </w:tcPr>
          <w:p>
            <w:r>
              <w:t>13.95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C5827</w:t>
            </w:r>
          </w:p>
        </w:tc>
        <w:tc>
          <w:tcPr>
            <w:tcW w:w="1386" w:type="dxa"/>
            <w:vAlign w:val="center"/>
          </w:tcPr>
          <w:p>
            <w:r>
              <w:t>5.81×2.70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15.68</w:t>
            </w:r>
          </w:p>
        </w:tc>
        <w:tc>
          <w:tcPr>
            <w:tcW w:w="1262" w:type="dxa"/>
            <w:vAlign w:val="center"/>
          </w:tcPr>
          <w:p>
            <w:r>
              <w:t>15.68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C8427</w:t>
            </w:r>
          </w:p>
        </w:tc>
        <w:tc>
          <w:tcPr>
            <w:tcW w:w="1386" w:type="dxa"/>
            <w:vAlign w:val="center"/>
          </w:tcPr>
          <w:p>
            <w:r>
              <w:t>8.36×2.70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22.58</w:t>
            </w:r>
          </w:p>
        </w:tc>
        <w:tc>
          <w:tcPr>
            <w:tcW w:w="1262" w:type="dxa"/>
            <w:vAlign w:val="center"/>
          </w:tcPr>
          <w:p>
            <w:r>
              <w:t>22.58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1" w:name="_Toc155099513"/>
      <w:r>
        <w:rPr>
          <w:color w:val="000000"/>
          <w:kern w:val="2"/>
          <w:szCs w:val="24"/>
        </w:rPr>
        <w:t>天窗</w:t>
      </w:r>
      <w:bookmarkEnd w:id="41"/>
    </w:p>
    <w:p>
      <w:pPr>
        <w:pStyle w:val="4"/>
        <w:widowControl w:val="0"/>
        <w:rPr>
          <w:kern w:val="2"/>
        </w:rPr>
      </w:pPr>
      <w:bookmarkStart w:id="42" w:name="_Toc155099514"/>
      <w:r>
        <w:rPr>
          <w:kern w:val="2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3" w:name="_Toc155099515"/>
      <w:r>
        <w:rPr>
          <w:kern w:val="2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55099516"/>
      <w:r>
        <w:rPr>
          <w:color w:val="000000"/>
          <w:kern w:val="2"/>
          <w:szCs w:val="24"/>
        </w:rPr>
        <w:t>屋顶构造</w:t>
      </w:r>
      <w:bookmarkEnd w:id="44"/>
    </w:p>
    <w:p>
      <w:pPr>
        <w:pStyle w:val="4"/>
        <w:widowControl w:val="0"/>
        <w:rPr>
          <w:kern w:val="2"/>
        </w:rPr>
      </w:pPr>
      <w:bookmarkStart w:id="45" w:name="_Toc155099517"/>
      <w:r>
        <w:rPr>
          <w:kern w:val="2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细石混凝土板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16.487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1.138</w:t>
            </w:r>
          </w:p>
        </w:tc>
        <w:tc>
          <w:tcPr>
            <w:tcW w:w="1064" w:type="dxa"/>
            <w:vAlign w:val="center"/>
          </w:tcPr>
          <w:p>
            <w:r>
              <w:t>3.663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K比《公共建筑节能设计标准》GB50189-2015表3.3.1-4的要求提升5%(K≤0.48)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6" w:name="_Toc155099518"/>
      <w:r>
        <w:rPr>
          <w:color w:val="000000"/>
          <w:kern w:val="2"/>
          <w:szCs w:val="24"/>
        </w:rPr>
        <w:t>外墙构造</w:t>
      </w:r>
      <w:bookmarkEnd w:id="46"/>
    </w:p>
    <w:p>
      <w:pPr>
        <w:pStyle w:val="4"/>
        <w:widowControl w:val="0"/>
        <w:rPr>
          <w:kern w:val="2"/>
        </w:rPr>
      </w:pPr>
      <w:bookmarkStart w:id="47" w:name="_Toc155099519"/>
      <w:r>
        <w:rPr>
          <w:kern w:val="2"/>
        </w:rPr>
        <w:t>外墙相关构造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55099520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5099521"/>
      <w:r>
        <w:rPr>
          <w:color w:val="000000"/>
          <w:kern w:val="2"/>
          <w:szCs w:val="24"/>
        </w:rPr>
        <w:t>热桥柱构造一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155099522"/>
      <w:r>
        <w:rPr>
          <w:kern w:val="2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155099523"/>
      <w:r>
        <w:rPr>
          <w:kern w:val="2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870.02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  <w:r>
              <w:t xml:space="preserve"> × 1.10 = </w:t>
            </w:r>
            <w:r>
              <w:rPr>
                <w:rFonts w:hint="eastAsia"/>
                <w:lang w:val="en-US" w:eastAsia="zh-CN"/>
              </w:rPr>
              <w:t>0.715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992.35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  <w:r>
              <w:t xml:space="preserve"> × 1.10 = </w:t>
            </w:r>
            <w:r>
              <w:rPr>
                <w:rFonts w:hint="eastAsia"/>
                <w:lang w:val="en-US" w:eastAsia="zh-CN"/>
              </w:rPr>
              <w:t>0.715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947.76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  <w:r>
              <w:t xml:space="preserve"> × 1.10 = </w:t>
            </w:r>
            <w:r>
              <w:rPr>
                <w:rFonts w:hint="eastAsia"/>
                <w:lang w:val="en-US" w:eastAsia="zh-CN"/>
              </w:rPr>
              <w:t>0.715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864.40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  <w:r>
              <w:t xml:space="preserve"> × 1.10 = </w:t>
            </w:r>
            <w:r>
              <w:rPr>
                <w:rFonts w:hint="eastAsia"/>
                <w:lang w:val="en-US" w:eastAsia="zh-CN"/>
              </w:rPr>
              <w:t>0.715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3674.52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1107" w:type="dxa"/>
            <w:vAlign w:val="center"/>
          </w:tcPr>
          <w:p>
            <w:r>
              <w:t>2.94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  <w:r>
              <w:t xml:space="preserve"> × 1.10 = </w:t>
            </w:r>
            <w:r>
              <w:rPr>
                <w:rFonts w:hint="eastAsia"/>
                <w:lang w:val="en-US" w:eastAsia="zh-CN"/>
              </w:rPr>
              <w:t>0.715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K比《公共建筑节能设计标准》GB50189-2015表3.3.1-4的要求提升5%(K≤0.76)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3" w:name="_Toc155099524"/>
      <w:r>
        <w:rPr>
          <w:color w:val="000000"/>
          <w:kern w:val="2"/>
          <w:szCs w:val="24"/>
        </w:rPr>
        <w:t>外窗热工</w:t>
      </w:r>
      <w:bookmarkEnd w:id="53"/>
    </w:p>
    <w:p>
      <w:pPr>
        <w:pStyle w:val="4"/>
        <w:widowControl w:val="0"/>
        <w:rPr>
          <w:kern w:val="2"/>
        </w:rPr>
      </w:pPr>
      <w:bookmarkStart w:id="54" w:name="_Toc155099525"/>
      <w:r>
        <w:rPr>
          <w:kern w:val="2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0.65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5" w:name="_Toc155099526"/>
      <w:r>
        <w:rPr>
          <w:kern w:val="2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6" w:name="_Toc155099527"/>
      <w:r>
        <w:rPr>
          <w:kern w:val="2"/>
        </w:rPr>
        <w:t>平均传热系数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C09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1.524</w:t>
            </w:r>
          </w:p>
        </w:tc>
        <w:tc>
          <w:tcPr>
            <w:tcW w:w="1188" w:type="dxa"/>
            <w:vAlign w:val="center"/>
          </w:tcPr>
          <w:p>
            <w:r>
              <w:t>1.524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C0906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11.340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C1527</w:t>
            </w:r>
          </w:p>
        </w:tc>
        <w:tc>
          <w:tcPr>
            <w:tcW w:w="1188" w:type="dxa"/>
            <w:vAlign w:val="center"/>
          </w:tcPr>
          <w:p>
            <w:r>
              <w:t>2,4~5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20.250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1.621</w:t>
            </w:r>
          </w:p>
        </w:tc>
        <w:tc>
          <w:tcPr>
            <w:tcW w:w="1188" w:type="dxa"/>
            <w:vAlign w:val="center"/>
          </w:tcPr>
          <w:p>
            <w:r>
              <w:t>8.104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C2009</w:t>
            </w:r>
          </w:p>
        </w:tc>
        <w:tc>
          <w:tcPr>
            <w:tcW w:w="1188" w:type="dxa"/>
            <w:vAlign w:val="center"/>
          </w:tcPr>
          <w:p>
            <w:r>
              <w:t>1,3~5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1.764</w:t>
            </w:r>
          </w:p>
        </w:tc>
        <w:tc>
          <w:tcPr>
            <w:tcW w:w="1188" w:type="dxa"/>
            <w:vAlign w:val="center"/>
          </w:tcPr>
          <w:p>
            <w:r>
              <w:t>7.055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1.927</w:t>
            </w:r>
          </w:p>
        </w:tc>
        <w:tc>
          <w:tcPr>
            <w:tcW w:w="1188" w:type="dxa"/>
            <w:vAlign w:val="center"/>
          </w:tcPr>
          <w:p>
            <w:r>
              <w:t>9.637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C2306</w:t>
            </w:r>
          </w:p>
        </w:tc>
        <w:tc>
          <w:tcPr>
            <w:tcW w:w="1188" w:type="dxa"/>
            <w:vAlign w:val="center"/>
          </w:tcPr>
          <w:p>
            <w:r>
              <w:t>1,3~5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1.362</w:t>
            </w:r>
          </w:p>
        </w:tc>
        <w:tc>
          <w:tcPr>
            <w:tcW w:w="1188" w:type="dxa"/>
            <w:vAlign w:val="center"/>
          </w:tcPr>
          <w:p>
            <w:r>
              <w:t>5.447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C2727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7.210</w:t>
            </w:r>
          </w:p>
        </w:tc>
        <w:tc>
          <w:tcPr>
            <w:tcW w:w="1188" w:type="dxa"/>
            <w:vAlign w:val="center"/>
          </w:tcPr>
          <w:p>
            <w:r>
              <w:t>7.210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C2806</w:t>
            </w:r>
          </w:p>
        </w:tc>
        <w:tc>
          <w:tcPr>
            <w:tcW w:w="1188" w:type="dxa"/>
            <w:vAlign w:val="center"/>
          </w:tcPr>
          <w:p>
            <w:r>
              <w:t>1,3~5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1.681</w:t>
            </w:r>
          </w:p>
        </w:tc>
        <w:tc>
          <w:tcPr>
            <w:tcW w:w="1188" w:type="dxa"/>
            <w:vAlign w:val="center"/>
          </w:tcPr>
          <w:p>
            <w:r>
              <w:t>6.725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C3206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1.924</w:t>
            </w:r>
          </w:p>
        </w:tc>
        <w:tc>
          <w:tcPr>
            <w:tcW w:w="1188" w:type="dxa"/>
            <w:vAlign w:val="center"/>
          </w:tcPr>
          <w:p>
            <w:r>
              <w:t>9.620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C3327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8.910</w:t>
            </w:r>
          </w:p>
        </w:tc>
        <w:tc>
          <w:tcPr>
            <w:tcW w:w="1188" w:type="dxa"/>
            <w:vAlign w:val="center"/>
          </w:tcPr>
          <w:p>
            <w:r>
              <w:t>17.820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C3427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9.151</w:t>
            </w:r>
          </w:p>
        </w:tc>
        <w:tc>
          <w:tcPr>
            <w:tcW w:w="1188" w:type="dxa"/>
            <w:vAlign w:val="center"/>
          </w:tcPr>
          <w:p>
            <w:r>
              <w:t>18.301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C4427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11.803</w:t>
            </w:r>
          </w:p>
        </w:tc>
        <w:tc>
          <w:tcPr>
            <w:tcW w:w="1188" w:type="dxa"/>
            <w:vAlign w:val="center"/>
          </w:tcPr>
          <w:p>
            <w:r>
              <w:t>11.803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C7027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19.019</w:t>
            </w:r>
          </w:p>
        </w:tc>
        <w:tc>
          <w:tcPr>
            <w:tcW w:w="1188" w:type="dxa"/>
            <w:vAlign w:val="center"/>
          </w:tcPr>
          <w:p>
            <w:r>
              <w:t>19.019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162.136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1.487</w:t>
            </w:r>
          </w:p>
        </w:tc>
        <w:tc>
          <w:tcPr>
            <w:tcW w:w="1188" w:type="dxa"/>
            <w:vAlign w:val="center"/>
          </w:tcPr>
          <w:p>
            <w:r>
              <w:t>1.487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C1427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3.829</w:t>
            </w:r>
          </w:p>
        </w:tc>
        <w:tc>
          <w:tcPr>
            <w:tcW w:w="1188" w:type="dxa"/>
            <w:vAlign w:val="center"/>
          </w:tcPr>
          <w:p>
            <w:r>
              <w:t>3.829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C1527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28.350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C3106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1.844</w:t>
            </w:r>
          </w:p>
        </w:tc>
        <w:tc>
          <w:tcPr>
            <w:tcW w:w="1188" w:type="dxa"/>
            <w:vAlign w:val="center"/>
          </w:tcPr>
          <w:p>
            <w:r>
              <w:t>3.688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C4715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7.054</w:t>
            </w:r>
          </w:p>
        </w:tc>
        <w:tc>
          <w:tcPr>
            <w:tcW w:w="1188" w:type="dxa"/>
            <w:vAlign w:val="center"/>
          </w:tcPr>
          <w:p>
            <w:r>
              <w:t>7.054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C4814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6.716</w:t>
            </w:r>
          </w:p>
        </w:tc>
        <w:tc>
          <w:tcPr>
            <w:tcW w:w="1188" w:type="dxa"/>
            <w:vAlign w:val="center"/>
          </w:tcPr>
          <w:p>
            <w:r>
              <w:t>26.864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81.083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0.741</w:t>
            </w:r>
          </w:p>
        </w:tc>
        <w:tc>
          <w:tcPr>
            <w:tcW w:w="1188" w:type="dxa"/>
            <w:vAlign w:val="center"/>
          </w:tcPr>
          <w:p>
            <w:r>
              <w:t>0.741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5.363</w:t>
            </w:r>
          </w:p>
        </w:tc>
        <w:tc>
          <w:tcPr>
            <w:tcW w:w="1188" w:type="dxa"/>
            <w:vAlign w:val="center"/>
          </w:tcPr>
          <w:p>
            <w:r>
              <w:t>5.363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C1212</w:t>
            </w:r>
          </w:p>
        </w:tc>
        <w:tc>
          <w:tcPr>
            <w:tcW w:w="1188" w:type="dxa"/>
            <w:vAlign w:val="center"/>
          </w:tcPr>
          <w:p>
            <w:r>
              <w:t>1,4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C1221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C1227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C1527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C1827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4.776</w:t>
            </w:r>
          </w:p>
        </w:tc>
        <w:tc>
          <w:tcPr>
            <w:tcW w:w="1188" w:type="dxa"/>
            <w:vAlign w:val="center"/>
          </w:tcPr>
          <w:p>
            <w:r>
              <w:t>4.776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C2720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C3106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1.844</w:t>
            </w:r>
          </w:p>
        </w:tc>
        <w:tc>
          <w:tcPr>
            <w:tcW w:w="1188" w:type="dxa"/>
            <w:vAlign w:val="center"/>
          </w:tcPr>
          <w:p>
            <w:r>
              <w:t>1.844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C3327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8.910</w:t>
            </w:r>
          </w:p>
        </w:tc>
        <w:tc>
          <w:tcPr>
            <w:tcW w:w="1188" w:type="dxa"/>
            <w:vAlign w:val="center"/>
          </w:tcPr>
          <w:p>
            <w:r>
              <w:t>62.370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C3327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9.038</w:t>
            </w:r>
          </w:p>
        </w:tc>
        <w:tc>
          <w:tcPr>
            <w:tcW w:w="1188" w:type="dxa"/>
            <w:vAlign w:val="center"/>
          </w:tcPr>
          <w:p>
            <w:r>
              <w:t>9.038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C3627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9.693</w:t>
            </w:r>
          </w:p>
        </w:tc>
        <w:tc>
          <w:tcPr>
            <w:tcW w:w="1188" w:type="dxa"/>
            <w:vAlign w:val="center"/>
          </w:tcPr>
          <w:p>
            <w:r>
              <w:t>9.693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C3927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10.530</w:t>
            </w:r>
          </w:p>
        </w:tc>
        <w:tc>
          <w:tcPr>
            <w:tcW w:w="1188" w:type="dxa"/>
            <w:vAlign w:val="center"/>
          </w:tcPr>
          <w:p>
            <w:r>
              <w:t>21.060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C3927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10.514</w:t>
            </w:r>
          </w:p>
        </w:tc>
        <w:tc>
          <w:tcPr>
            <w:tcW w:w="1188" w:type="dxa"/>
            <w:vAlign w:val="center"/>
          </w:tcPr>
          <w:p>
            <w:r>
              <w:t>10.514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C4327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11.539</w:t>
            </w:r>
          </w:p>
        </w:tc>
        <w:tc>
          <w:tcPr>
            <w:tcW w:w="1188" w:type="dxa"/>
            <w:vAlign w:val="center"/>
          </w:tcPr>
          <w:p>
            <w:r>
              <w:t>11.539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166.819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10.422</w:t>
            </w:r>
          </w:p>
        </w:tc>
        <w:tc>
          <w:tcPr>
            <w:tcW w:w="1188" w:type="dxa"/>
            <w:vAlign w:val="center"/>
          </w:tcPr>
          <w:p>
            <w:r>
              <w:t>10.422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2.033</w:t>
            </w:r>
          </w:p>
        </w:tc>
        <w:tc>
          <w:tcPr>
            <w:tcW w:w="1188" w:type="dxa"/>
            <w:vAlign w:val="center"/>
          </w:tcPr>
          <w:p>
            <w:r>
              <w:t>4.066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C1120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2.146</w:t>
            </w:r>
          </w:p>
        </w:tc>
        <w:tc>
          <w:tcPr>
            <w:tcW w:w="1188" w:type="dxa"/>
            <w:vAlign w:val="center"/>
          </w:tcPr>
          <w:p>
            <w:r>
              <w:t>4.292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C1212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C1227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C1420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2.829</w:t>
            </w:r>
          </w:p>
        </w:tc>
        <w:tc>
          <w:tcPr>
            <w:tcW w:w="1188" w:type="dxa"/>
            <w:vAlign w:val="center"/>
          </w:tcPr>
          <w:p>
            <w:r>
              <w:t>5.657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C1827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4.858</w:t>
            </w:r>
          </w:p>
        </w:tc>
        <w:tc>
          <w:tcPr>
            <w:tcW w:w="1188" w:type="dxa"/>
            <w:vAlign w:val="center"/>
          </w:tcPr>
          <w:p>
            <w:r>
              <w:t>4.858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C1920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3.871</w:t>
            </w:r>
          </w:p>
        </w:tc>
        <w:tc>
          <w:tcPr>
            <w:tcW w:w="1188" w:type="dxa"/>
            <w:vAlign w:val="center"/>
          </w:tcPr>
          <w:p>
            <w:r>
              <w:t>7.741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C2412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2.831</w:t>
            </w:r>
          </w:p>
        </w:tc>
        <w:tc>
          <w:tcPr>
            <w:tcW w:w="1188" w:type="dxa"/>
            <w:vAlign w:val="center"/>
          </w:tcPr>
          <w:p>
            <w:r>
              <w:t>5.661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C3120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6.137</w:t>
            </w:r>
          </w:p>
        </w:tc>
        <w:tc>
          <w:tcPr>
            <w:tcW w:w="1188" w:type="dxa"/>
            <w:vAlign w:val="center"/>
          </w:tcPr>
          <w:p>
            <w:r>
              <w:t>12.273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C3120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6.228</w:t>
            </w:r>
          </w:p>
        </w:tc>
        <w:tc>
          <w:tcPr>
            <w:tcW w:w="1188" w:type="dxa"/>
            <w:vAlign w:val="center"/>
          </w:tcPr>
          <w:p>
            <w:r>
              <w:t>12.455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C5227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13.948</w:t>
            </w:r>
          </w:p>
        </w:tc>
        <w:tc>
          <w:tcPr>
            <w:tcW w:w="1188" w:type="dxa"/>
            <w:vAlign w:val="center"/>
          </w:tcPr>
          <w:p>
            <w:r>
              <w:t>13.948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C5827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15.685</w:t>
            </w:r>
          </w:p>
        </w:tc>
        <w:tc>
          <w:tcPr>
            <w:tcW w:w="1188" w:type="dxa"/>
            <w:vAlign w:val="center"/>
          </w:tcPr>
          <w:p>
            <w:r>
              <w:t>15.685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C8427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22.579</w:t>
            </w:r>
          </w:p>
        </w:tc>
        <w:tc>
          <w:tcPr>
            <w:tcW w:w="1188" w:type="dxa"/>
            <w:vAlign w:val="center"/>
          </w:tcPr>
          <w:p>
            <w:r>
              <w:t>22.579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138.720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3.258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5099528"/>
      <w:r>
        <w:rPr>
          <w:kern w:val="2"/>
        </w:rPr>
        <w:t>综合太阳得热系数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1.524</w:t>
            </w:r>
          </w:p>
        </w:tc>
        <w:tc>
          <w:tcPr>
            <w:tcW w:w="848" w:type="dxa"/>
            <w:vAlign w:val="center"/>
          </w:tcPr>
          <w:p>
            <w:r>
              <w:t>1.524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C0906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0.540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11.340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C1212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C1527</w:t>
            </w:r>
          </w:p>
        </w:tc>
        <w:tc>
          <w:tcPr>
            <w:tcW w:w="769" w:type="dxa"/>
            <w:vAlign w:val="center"/>
          </w:tcPr>
          <w:p>
            <w:r>
              <w:t>2,4~5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20.250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1.621</w:t>
            </w:r>
          </w:p>
        </w:tc>
        <w:tc>
          <w:tcPr>
            <w:tcW w:w="848" w:type="dxa"/>
            <w:vAlign w:val="center"/>
          </w:tcPr>
          <w:p>
            <w:r>
              <w:t>8.104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C2009</w:t>
            </w:r>
          </w:p>
        </w:tc>
        <w:tc>
          <w:tcPr>
            <w:tcW w:w="769" w:type="dxa"/>
            <w:vAlign w:val="center"/>
          </w:tcPr>
          <w:p>
            <w:r>
              <w:t>1,3~5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1.764</w:t>
            </w:r>
          </w:p>
        </w:tc>
        <w:tc>
          <w:tcPr>
            <w:tcW w:w="848" w:type="dxa"/>
            <w:vAlign w:val="center"/>
          </w:tcPr>
          <w:p>
            <w:r>
              <w:t>7.055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1.927</w:t>
            </w:r>
          </w:p>
        </w:tc>
        <w:tc>
          <w:tcPr>
            <w:tcW w:w="848" w:type="dxa"/>
            <w:vAlign w:val="center"/>
          </w:tcPr>
          <w:p>
            <w:r>
              <w:t>9.637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C2306</w:t>
            </w:r>
          </w:p>
        </w:tc>
        <w:tc>
          <w:tcPr>
            <w:tcW w:w="769" w:type="dxa"/>
            <w:vAlign w:val="center"/>
          </w:tcPr>
          <w:p>
            <w:r>
              <w:t>1,3~5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1.362</w:t>
            </w:r>
          </w:p>
        </w:tc>
        <w:tc>
          <w:tcPr>
            <w:tcW w:w="848" w:type="dxa"/>
            <w:vAlign w:val="center"/>
          </w:tcPr>
          <w:p>
            <w:r>
              <w:t>5.447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C2727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7.210</w:t>
            </w:r>
          </w:p>
        </w:tc>
        <w:tc>
          <w:tcPr>
            <w:tcW w:w="848" w:type="dxa"/>
            <w:vAlign w:val="center"/>
          </w:tcPr>
          <w:p>
            <w:r>
              <w:t>7.210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C2806</w:t>
            </w:r>
          </w:p>
        </w:tc>
        <w:tc>
          <w:tcPr>
            <w:tcW w:w="769" w:type="dxa"/>
            <w:vAlign w:val="center"/>
          </w:tcPr>
          <w:p>
            <w:r>
              <w:t>1,3~5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1.681</w:t>
            </w:r>
          </w:p>
        </w:tc>
        <w:tc>
          <w:tcPr>
            <w:tcW w:w="848" w:type="dxa"/>
            <w:vAlign w:val="center"/>
          </w:tcPr>
          <w:p>
            <w:r>
              <w:t>6.725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C3206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1.924</w:t>
            </w:r>
          </w:p>
        </w:tc>
        <w:tc>
          <w:tcPr>
            <w:tcW w:w="848" w:type="dxa"/>
            <w:vAlign w:val="center"/>
          </w:tcPr>
          <w:p>
            <w:r>
              <w:t>9.620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C3327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8.910</w:t>
            </w:r>
          </w:p>
        </w:tc>
        <w:tc>
          <w:tcPr>
            <w:tcW w:w="848" w:type="dxa"/>
            <w:vAlign w:val="center"/>
          </w:tcPr>
          <w:p>
            <w:r>
              <w:t>17.820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C3427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9.151</w:t>
            </w:r>
          </w:p>
        </w:tc>
        <w:tc>
          <w:tcPr>
            <w:tcW w:w="848" w:type="dxa"/>
            <w:vAlign w:val="center"/>
          </w:tcPr>
          <w:p>
            <w:r>
              <w:t>18.301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C4427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11.803</w:t>
            </w:r>
          </w:p>
        </w:tc>
        <w:tc>
          <w:tcPr>
            <w:tcW w:w="848" w:type="dxa"/>
            <w:vAlign w:val="center"/>
          </w:tcPr>
          <w:p>
            <w:r>
              <w:t>11.803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C7027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19.019</w:t>
            </w:r>
          </w:p>
        </w:tc>
        <w:tc>
          <w:tcPr>
            <w:tcW w:w="848" w:type="dxa"/>
            <w:vAlign w:val="center"/>
          </w:tcPr>
          <w:p>
            <w:r>
              <w:t>19.019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162.136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1.487</w:t>
            </w:r>
          </w:p>
        </w:tc>
        <w:tc>
          <w:tcPr>
            <w:tcW w:w="848" w:type="dxa"/>
            <w:vAlign w:val="center"/>
          </w:tcPr>
          <w:p>
            <w:r>
              <w:t>1.487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C1427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3.829</w:t>
            </w:r>
          </w:p>
        </w:tc>
        <w:tc>
          <w:tcPr>
            <w:tcW w:w="848" w:type="dxa"/>
            <w:vAlign w:val="center"/>
          </w:tcPr>
          <w:p>
            <w:r>
              <w:t>3.829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C1527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28.350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C3106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1.844</w:t>
            </w:r>
          </w:p>
        </w:tc>
        <w:tc>
          <w:tcPr>
            <w:tcW w:w="848" w:type="dxa"/>
            <w:vAlign w:val="center"/>
          </w:tcPr>
          <w:p>
            <w:r>
              <w:t>3.688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C4715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7.054</w:t>
            </w:r>
          </w:p>
        </w:tc>
        <w:tc>
          <w:tcPr>
            <w:tcW w:w="848" w:type="dxa"/>
            <w:vAlign w:val="center"/>
          </w:tcPr>
          <w:p>
            <w:r>
              <w:t>7.054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C4814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6.716</w:t>
            </w:r>
          </w:p>
        </w:tc>
        <w:tc>
          <w:tcPr>
            <w:tcW w:w="848" w:type="dxa"/>
            <w:vAlign w:val="center"/>
          </w:tcPr>
          <w:p>
            <w:r>
              <w:t>26.864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81.083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C12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0.741</w:t>
            </w:r>
          </w:p>
        </w:tc>
        <w:tc>
          <w:tcPr>
            <w:tcW w:w="848" w:type="dxa"/>
            <w:vAlign w:val="center"/>
          </w:tcPr>
          <w:p>
            <w:r>
              <w:t>0.741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C12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5.363</w:t>
            </w:r>
          </w:p>
        </w:tc>
        <w:tc>
          <w:tcPr>
            <w:tcW w:w="848" w:type="dxa"/>
            <w:vAlign w:val="center"/>
          </w:tcPr>
          <w:p>
            <w:r>
              <w:t>5.363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C1212</w:t>
            </w:r>
          </w:p>
        </w:tc>
        <w:tc>
          <w:tcPr>
            <w:tcW w:w="769" w:type="dxa"/>
            <w:vAlign w:val="center"/>
          </w:tcPr>
          <w:p>
            <w:r>
              <w:t>1,4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C1221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C1527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C1827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4.776</w:t>
            </w:r>
          </w:p>
        </w:tc>
        <w:tc>
          <w:tcPr>
            <w:tcW w:w="848" w:type="dxa"/>
            <w:vAlign w:val="center"/>
          </w:tcPr>
          <w:p>
            <w:r>
              <w:t>4.776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C2720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C3106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1.844</w:t>
            </w:r>
          </w:p>
        </w:tc>
        <w:tc>
          <w:tcPr>
            <w:tcW w:w="848" w:type="dxa"/>
            <w:vAlign w:val="center"/>
          </w:tcPr>
          <w:p>
            <w:r>
              <w:t>1.844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C3327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8.910</w:t>
            </w:r>
          </w:p>
        </w:tc>
        <w:tc>
          <w:tcPr>
            <w:tcW w:w="848" w:type="dxa"/>
            <w:vAlign w:val="center"/>
          </w:tcPr>
          <w:p>
            <w:r>
              <w:t>62.370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C3327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9.038</w:t>
            </w:r>
          </w:p>
        </w:tc>
        <w:tc>
          <w:tcPr>
            <w:tcW w:w="848" w:type="dxa"/>
            <w:vAlign w:val="center"/>
          </w:tcPr>
          <w:p>
            <w:r>
              <w:t>9.038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C3627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9.693</w:t>
            </w:r>
          </w:p>
        </w:tc>
        <w:tc>
          <w:tcPr>
            <w:tcW w:w="848" w:type="dxa"/>
            <w:vAlign w:val="center"/>
          </w:tcPr>
          <w:p>
            <w:r>
              <w:t>9.693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C3927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10.530</w:t>
            </w:r>
          </w:p>
        </w:tc>
        <w:tc>
          <w:tcPr>
            <w:tcW w:w="848" w:type="dxa"/>
            <w:vAlign w:val="center"/>
          </w:tcPr>
          <w:p>
            <w:r>
              <w:t>21.060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C3927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10.514</w:t>
            </w:r>
          </w:p>
        </w:tc>
        <w:tc>
          <w:tcPr>
            <w:tcW w:w="848" w:type="dxa"/>
            <w:vAlign w:val="center"/>
          </w:tcPr>
          <w:p>
            <w:r>
              <w:t>10.514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C4327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11.539</w:t>
            </w:r>
          </w:p>
        </w:tc>
        <w:tc>
          <w:tcPr>
            <w:tcW w:w="848" w:type="dxa"/>
            <w:vAlign w:val="center"/>
          </w:tcPr>
          <w:p>
            <w:r>
              <w:t>11.539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166.819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10.422</w:t>
            </w:r>
          </w:p>
        </w:tc>
        <w:tc>
          <w:tcPr>
            <w:tcW w:w="848" w:type="dxa"/>
            <w:vAlign w:val="center"/>
          </w:tcPr>
          <w:p>
            <w:r>
              <w:t>10.422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2.033</w:t>
            </w:r>
          </w:p>
        </w:tc>
        <w:tc>
          <w:tcPr>
            <w:tcW w:w="848" w:type="dxa"/>
            <w:vAlign w:val="center"/>
          </w:tcPr>
          <w:p>
            <w:r>
              <w:t>4.066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C1120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2.146</w:t>
            </w:r>
          </w:p>
        </w:tc>
        <w:tc>
          <w:tcPr>
            <w:tcW w:w="848" w:type="dxa"/>
            <w:vAlign w:val="center"/>
          </w:tcPr>
          <w:p>
            <w:r>
              <w:t>4.292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C1212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C1420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2.829</w:t>
            </w:r>
          </w:p>
        </w:tc>
        <w:tc>
          <w:tcPr>
            <w:tcW w:w="848" w:type="dxa"/>
            <w:vAlign w:val="center"/>
          </w:tcPr>
          <w:p>
            <w:r>
              <w:t>5.657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C1827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4.858</w:t>
            </w:r>
          </w:p>
        </w:tc>
        <w:tc>
          <w:tcPr>
            <w:tcW w:w="848" w:type="dxa"/>
            <w:vAlign w:val="center"/>
          </w:tcPr>
          <w:p>
            <w:r>
              <w:t>4.858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C1920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3.871</w:t>
            </w:r>
          </w:p>
        </w:tc>
        <w:tc>
          <w:tcPr>
            <w:tcW w:w="848" w:type="dxa"/>
            <w:vAlign w:val="center"/>
          </w:tcPr>
          <w:p>
            <w:r>
              <w:t>7.741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C2412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2.831</w:t>
            </w:r>
          </w:p>
        </w:tc>
        <w:tc>
          <w:tcPr>
            <w:tcW w:w="848" w:type="dxa"/>
            <w:vAlign w:val="center"/>
          </w:tcPr>
          <w:p>
            <w:r>
              <w:t>5.661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C3120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6.137</w:t>
            </w:r>
          </w:p>
        </w:tc>
        <w:tc>
          <w:tcPr>
            <w:tcW w:w="848" w:type="dxa"/>
            <w:vAlign w:val="center"/>
          </w:tcPr>
          <w:p>
            <w:r>
              <w:t>12.273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C3120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6.228</w:t>
            </w:r>
          </w:p>
        </w:tc>
        <w:tc>
          <w:tcPr>
            <w:tcW w:w="848" w:type="dxa"/>
            <w:vAlign w:val="center"/>
          </w:tcPr>
          <w:p>
            <w:r>
              <w:t>12.455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C5227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13.948</w:t>
            </w:r>
          </w:p>
        </w:tc>
        <w:tc>
          <w:tcPr>
            <w:tcW w:w="848" w:type="dxa"/>
            <w:vAlign w:val="center"/>
          </w:tcPr>
          <w:p>
            <w:r>
              <w:t>13.948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C5827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15.685</w:t>
            </w:r>
          </w:p>
        </w:tc>
        <w:tc>
          <w:tcPr>
            <w:tcW w:w="848" w:type="dxa"/>
            <w:vAlign w:val="center"/>
          </w:tcPr>
          <w:p>
            <w:r>
              <w:t>15.685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C8427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22.579</w:t>
            </w:r>
          </w:p>
        </w:tc>
        <w:tc>
          <w:tcPr>
            <w:tcW w:w="848" w:type="dxa"/>
            <w:vAlign w:val="center"/>
          </w:tcPr>
          <w:p>
            <w:r>
              <w:t>22.579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138.720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8" w:name="_Toc155099529"/>
      <w:r>
        <w:rPr>
          <w:kern w:val="2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162.14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245" w:type="dxa"/>
            <w:vAlign w:val="center"/>
          </w:tcPr>
          <w:p>
            <w:r>
              <w:t>0.65</w:t>
            </w:r>
          </w:p>
        </w:tc>
        <w:tc>
          <w:tcPr>
            <w:tcW w:w="1075" w:type="dxa"/>
            <w:vAlign w:val="center"/>
          </w:tcPr>
          <w:p>
            <w:r>
              <w:t>0.15</w:t>
            </w:r>
          </w:p>
        </w:tc>
        <w:tc>
          <w:tcPr>
            <w:tcW w:w="1465" w:type="dxa"/>
            <w:vAlign w:val="center"/>
          </w:tcPr>
          <w:p>
            <w:r>
              <w:t>K≤3.30, SHGC(不要求)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81.08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245" w:type="dxa"/>
            <w:vAlign w:val="center"/>
          </w:tcPr>
          <w:p>
            <w:r>
              <w:t>0.65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K≤3.30, SHGC(不要求)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166.82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245" w:type="dxa"/>
            <w:vAlign w:val="center"/>
          </w:tcPr>
          <w:p>
            <w:r>
              <w:t>0.65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>
            <w:r>
              <w:t>K≤3.30, SHGC(不要求)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138.72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1245" w:type="dxa"/>
            <w:vAlign w:val="center"/>
          </w:tcPr>
          <w:p>
            <w:r>
              <w:t>0.65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>
            <w:r>
              <w:t>K≤3.30, SHGC(不要求)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548.76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0.65</w:t>
            </w:r>
          </w:p>
        </w:tc>
        <w:tc>
          <w:tcPr>
            <w:tcW w:w="1075" w:type="dxa"/>
            <w:vAlign w:val="center"/>
          </w:tcPr>
          <w:p>
            <w:r>
              <w:t>0.12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外窗传热系数比《公共建筑节能设计标准》GB50189-2015表3.3.1-4的要求提升5%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9" w:name="_Toc155099530"/>
      <w:r>
        <w:rPr>
          <w:color w:val="000000"/>
          <w:kern w:val="2"/>
          <w:szCs w:val="24"/>
        </w:rPr>
        <w:t>规定性指标检查结论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auto"/>
        </w:rPr>
        <w:t>满足</w:t>
      </w:r>
      <w:r>
        <w:rPr>
          <w:color w:val="000000"/>
        </w:rPr>
        <w:t>比《公共建筑节能设计标准》GB50189-2015的规定提高5%的要求，得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分。</w:t>
      </w:r>
    </w:p>
    <w:p>
      <w:bookmarkStart w:id="60" w:name="_GoBack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MzcwOTAwZDRlNmEwMGQ3OTVjZjM4YjQwNTI4NDIifQ=="/>
  </w:docVars>
  <w:rsids>
    <w:rsidRoot w:val="000C20C2"/>
    <w:rsid w:val="00037A4C"/>
    <w:rsid w:val="0004094E"/>
    <w:rsid w:val="0004557E"/>
    <w:rsid w:val="00073958"/>
    <w:rsid w:val="00094002"/>
    <w:rsid w:val="000C20C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4BF8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4796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D0441"/>
    <w:rsid w:val="00EE1BA7"/>
    <w:rsid w:val="00EF3DA5"/>
    <w:rsid w:val="00EF7114"/>
    <w:rsid w:val="00F30C12"/>
    <w:rsid w:val="00F75DD1"/>
    <w:rsid w:val="00FA4476"/>
    <w:rsid w:val="00FA4B87"/>
    <w:rsid w:val="00FF2243"/>
    <w:rsid w:val="488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16</Pages>
  <Words>2149</Words>
  <Characters>12254</Characters>
  <Lines>102</Lines>
  <Paragraphs>28</Paragraphs>
  <TotalTime>13</TotalTime>
  <ScaleCrop>false</ScaleCrop>
  <LinksUpToDate>false</LinksUpToDate>
  <CharactersWithSpaces>14375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2024-01-02T06:51:00Z</dcterms:created>
  <dc:creator>Windows 用户</dc:creator>
  <cp:lastModifiedBy>·        _  ·</cp:lastModifiedBy>
  <cp:lastPrinted>2411-12-31T16:00:00Z</cp:lastPrinted>
  <dcterms:modified xsi:type="dcterms:W3CDTF">2024-01-10T09:34:31Z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B5827236C730498E8EF67275A2972092_12</vt:lpwstr>
  </property>
</Properties>
</file>