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990CF" w14:textId="77777777" w:rsidR="00BE2D61" w:rsidRDefault="00BE2D61">
      <w:pPr>
        <w:rPr>
          <w:b/>
          <w:sz w:val="24"/>
        </w:rPr>
      </w:pPr>
    </w:p>
    <w:p w14:paraId="4FC506CD" w14:textId="77777777" w:rsidR="00BE2D61" w:rsidRPr="007F36C4" w:rsidRDefault="006648EC" w:rsidP="00715DF4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_Toc480186059"/>
      <w:bookmarkStart w:id="1" w:name="_Toc480186121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14:paraId="54A2C9C1" w14:textId="77777777" w:rsidR="00BE2D61" w:rsidRPr="00A22524" w:rsidRDefault="00BE2D61" w:rsidP="00BE2D61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ascii="宋体" w:hAnsi="宋体" w:hint="eastAsia"/>
          <w:bCs/>
          <w:sz w:val="44"/>
          <w:szCs w:val="44"/>
        </w:rPr>
        <w:t>居住建筑</w:t>
      </w:r>
      <w:bookmarkEnd w:id="2"/>
    </w:p>
    <w:p w14:paraId="0422C9E8" w14:textId="77777777" w:rsidR="00BE2D61" w:rsidRPr="00ED542A" w:rsidRDefault="00BE2D61" w:rsidP="00BE2D61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BE2D61" w:rsidRPr="00D40158" w14:paraId="22596F87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5A8861F" w14:textId="77777777" w:rsidR="00BE2D61" w:rsidRPr="00D40158" w:rsidRDefault="00BE2D61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D2E3FFB" w14:textId="634AFBA6" w:rsidR="00BE2D61" w:rsidRPr="00D40158" w:rsidRDefault="00BE2D61" w:rsidP="0054289E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安义</w:t>
            </w:r>
            <w:r w:rsidR="00183EE7">
              <w:rPr>
                <w:rFonts w:ascii="宋体" w:hAnsi="宋体" w:hint="eastAsia"/>
                <w:sz w:val="21"/>
                <w:szCs w:val="21"/>
              </w:rPr>
              <w:t>古村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民宿</w:t>
            </w:r>
            <w:bookmarkEnd w:id="3"/>
          </w:p>
        </w:tc>
      </w:tr>
      <w:tr w:rsidR="00BE2D61" w:rsidRPr="00D40158" w14:paraId="5A4D6BB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C1864E2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EE31FF3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江西</w:t>
            </w:r>
            <w:r>
              <w:t>-</w:t>
            </w:r>
            <w:r>
              <w:t>南昌</w:t>
            </w:r>
            <w:bookmarkEnd w:id="4"/>
          </w:p>
        </w:tc>
      </w:tr>
      <w:tr w:rsidR="00BE2D61" w:rsidRPr="00D40158" w14:paraId="39DFA4F9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7294AE7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62B6572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BE2D61" w:rsidRPr="00D40158" w14:paraId="1E18E1A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3C8C723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88C6C05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BE2D61" w:rsidRPr="00D40158" w14:paraId="5CBEC85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B954B03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96B8449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BE2D61" w:rsidRPr="00D40158" w14:paraId="17187E5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E17EFE5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75AF292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5CB233C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1B49FE3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296682BC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486D22D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B7905BA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2CDD7F65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6F26E22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DDDF064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665BE9D8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2024年1月5日</w:t>
              </w:r>
            </w:smartTag>
            <w:bookmarkEnd w:id="8"/>
          </w:p>
        </w:tc>
      </w:tr>
    </w:tbl>
    <w:p w14:paraId="41BFC8F7" w14:textId="77777777" w:rsidR="00BE2D61" w:rsidRPr="007932A0" w:rsidRDefault="00BE2D61" w:rsidP="00557942">
      <w:pPr>
        <w:jc w:val="center"/>
        <w:rPr>
          <w:rFonts w:ascii="宋体" w:hAnsi="宋体"/>
          <w:sz w:val="18"/>
          <w:szCs w:val="18"/>
        </w:rPr>
      </w:pPr>
    </w:p>
    <w:p w14:paraId="758D85DE" w14:textId="77777777" w:rsidR="001C5A7B" w:rsidRPr="007932A0" w:rsidRDefault="001C5A7B" w:rsidP="007F3558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rPr>
          <w:noProof/>
        </w:rPr>
        <w:drawing>
          <wp:inline distT="0" distB="0" distL="0" distR="0" wp14:anchorId="2F97A558" wp14:editId="67AEE8AC">
            <wp:extent cx="1514634" cy="1514634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58331" w14:textId="77777777" w:rsidR="007B1D18" w:rsidRDefault="007B1D18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A676E" w:rsidRPr="00D40158" w14:paraId="2BEC4A27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896DE38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ED7E801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10" w:name="软件全称"/>
            <w:r>
              <w:t>斯维尔节能设计</w:t>
            </w:r>
            <w:r>
              <w:t>BECS2023</w:t>
            </w:r>
            <w:bookmarkEnd w:id="10"/>
          </w:p>
        </w:tc>
      </w:tr>
      <w:tr w:rsidR="004A676E" w:rsidRPr="00D40158" w14:paraId="12CF69E4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2E58134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599A62DC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20220923</w:t>
            </w:r>
            <w:bookmarkEnd w:id="11"/>
          </w:p>
        </w:tc>
      </w:tr>
      <w:tr w:rsidR="004A676E" w:rsidRPr="00D40158" w14:paraId="63AFD956" w14:textId="77777777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3A1E0CBF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2DDBC8B7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6B7EC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4A676E" w:rsidRPr="00D40158" w14:paraId="64EB3A80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C31B5AB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A1363DF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T19118952946</w:t>
            </w:r>
            <w:bookmarkEnd w:id="12"/>
          </w:p>
        </w:tc>
      </w:tr>
    </w:tbl>
    <w:p w14:paraId="2F302E32" w14:textId="77777777" w:rsidR="00986DEF" w:rsidRDefault="00986DEF" w:rsidP="003065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66690B01" w14:textId="77777777" w:rsidR="00986DEF" w:rsidRDefault="00986DEF" w:rsidP="0030652E">
      <w:pPr>
        <w:jc w:val="center"/>
        <w:rPr>
          <w:b/>
          <w:sz w:val="24"/>
        </w:rPr>
      </w:pPr>
    </w:p>
    <w:p w14:paraId="66D81335" w14:textId="77777777" w:rsidR="00986DEF" w:rsidRDefault="00986DEF" w:rsidP="0030652E">
      <w:pPr>
        <w:jc w:val="center"/>
        <w:rPr>
          <w:b/>
          <w:sz w:val="24"/>
        </w:rPr>
      </w:pPr>
    </w:p>
    <w:p w14:paraId="0A65BD09" w14:textId="77777777" w:rsidR="00986DEF" w:rsidRDefault="00986DEF" w:rsidP="0030652E">
      <w:pPr>
        <w:jc w:val="center"/>
        <w:rPr>
          <w:b/>
          <w:sz w:val="24"/>
        </w:rPr>
      </w:pPr>
    </w:p>
    <w:p w14:paraId="7C11C181" w14:textId="77777777" w:rsidR="00986DEF" w:rsidRDefault="00986DEF" w:rsidP="0030652E">
      <w:pPr>
        <w:jc w:val="center"/>
        <w:rPr>
          <w:b/>
          <w:sz w:val="24"/>
        </w:rPr>
      </w:pPr>
    </w:p>
    <w:p w14:paraId="50397DC1" w14:textId="77777777" w:rsidR="003E5517" w:rsidRDefault="003E5517" w:rsidP="0030652E">
      <w:pPr>
        <w:jc w:val="center"/>
        <w:rPr>
          <w:b/>
          <w:sz w:val="24"/>
        </w:rPr>
      </w:pPr>
    </w:p>
    <w:p w14:paraId="489A33BF" w14:textId="77777777" w:rsidR="00986DEF" w:rsidRDefault="00986DE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5EC01009" w14:textId="77777777" w:rsidR="007F36C4" w:rsidRPr="007F36C4" w:rsidRDefault="007F36C4" w:rsidP="007F36C4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14:paraId="09340775" w14:textId="77777777" w:rsidR="00970E7C" w:rsidRDefault="00970E7C">
      <w:pPr>
        <w:pStyle w:val="TOC1"/>
        <w:tabs>
          <w:tab w:val="left" w:pos="420"/>
          <w:tab w:val="right" w:leader="dot" w:pos="9010"/>
        </w:tabs>
      </w:pPr>
    </w:p>
    <w:p w14:paraId="2C0ED358" w14:textId="77777777" w:rsidR="00CC0FB4" w:rsidRPr="00CC0FB4" w:rsidRDefault="00CC0FB4" w:rsidP="00CC0FB4"/>
    <w:bookmarkStart w:id="13" w:name="目录"/>
    <w:p w14:paraId="4FCEA784" w14:textId="77777777" w:rsidR="00183EE7" w:rsidRDefault="00EC091B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5377884" w:history="1">
        <w:r w:rsidR="00183EE7" w:rsidRPr="005C37D1">
          <w:rPr>
            <w:rStyle w:val="af"/>
            <w:noProof/>
          </w:rPr>
          <w:t>1</w:t>
        </w:r>
        <w:r w:rsidR="00183EE7">
          <w:rPr>
            <w:rFonts w:asciiTheme="minorHAnsi" w:eastAsiaTheme="minorEastAsia" w:hAnsiTheme="minorHAnsi" w:cstheme="minorBidi"/>
            <w:b w:val="0"/>
            <w:noProof/>
            <w:szCs w:val="22"/>
            <w14:ligatures w14:val="standardContextual"/>
          </w:rPr>
          <w:tab/>
        </w:r>
        <w:r w:rsidR="00183EE7" w:rsidRPr="005C37D1">
          <w:rPr>
            <w:rStyle w:val="af"/>
            <w:noProof/>
          </w:rPr>
          <w:t>建筑概况</w:t>
        </w:r>
        <w:r w:rsidR="00183EE7">
          <w:rPr>
            <w:noProof/>
            <w:webHidden/>
          </w:rPr>
          <w:tab/>
        </w:r>
        <w:r w:rsidR="00183EE7">
          <w:rPr>
            <w:noProof/>
            <w:webHidden/>
          </w:rPr>
          <w:fldChar w:fldCharType="begin"/>
        </w:r>
        <w:r w:rsidR="00183EE7">
          <w:rPr>
            <w:noProof/>
            <w:webHidden/>
          </w:rPr>
          <w:instrText xml:space="preserve"> PAGEREF _Toc155377884 \h </w:instrText>
        </w:r>
        <w:r w:rsidR="00183EE7">
          <w:rPr>
            <w:noProof/>
            <w:webHidden/>
          </w:rPr>
        </w:r>
        <w:r w:rsidR="00183EE7">
          <w:rPr>
            <w:noProof/>
            <w:webHidden/>
          </w:rPr>
          <w:fldChar w:fldCharType="separate"/>
        </w:r>
        <w:r w:rsidR="00183EE7">
          <w:rPr>
            <w:noProof/>
            <w:webHidden/>
          </w:rPr>
          <w:t>3</w:t>
        </w:r>
        <w:r w:rsidR="00183EE7">
          <w:rPr>
            <w:noProof/>
            <w:webHidden/>
          </w:rPr>
          <w:fldChar w:fldCharType="end"/>
        </w:r>
      </w:hyperlink>
    </w:p>
    <w:p w14:paraId="45FD56E8" w14:textId="77777777" w:rsidR="00183EE7" w:rsidRDefault="00183EE7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  <w14:ligatures w14:val="standardContextual"/>
        </w:rPr>
      </w:pPr>
      <w:hyperlink w:anchor="_Toc155377885" w:history="1">
        <w:r w:rsidRPr="005C37D1">
          <w:rPr>
            <w:rStyle w:val="af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  <w14:ligatures w14:val="standardContextual"/>
          </w:rPr>
          <w:tab/>
        </w:r>
        <w:r w:rsidRPr="005C37D1">
          <w:rPr>
            <w:rStyle w:val="af"/>
            <w:noProof/>
          </w:rPr>
          <w:t>评价依据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_Toc155377885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2FBE7F6" w14:textId="77777777" w:rsidR="00183EE7" w:rsidRDefault="00183EE7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77886" w:history="1">
        <w:r w:rsidRPr="005C37D1">
          <w:rPr>
            <w:rStyle w:val="af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5C37D1">
          <w:rPr>
            <w:rStyle w:val="af"/>
            <w:noProof/>
          </w:rPr>
          <w:t>评价目标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_Toc155377886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4FE8E80" w14:textId="77777777" w:rsidR="00183EE7" w:rsidRDefault="00183EE7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77887" w:history="1">
        <w:r w:rsidRPr="005C37D1">
          <w:rPr>
            <w:rStyle w:val="af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5C37D1">
          <w:rPr>
            <w:rStyle w:val="af"/>
            <w:noProof/>
          </w:rPr>
          <w:t>评价方法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_Toc155377887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4AD9EF1" w14:textId="77777777" w:rsidR="00183EE7" w:rsidRDefault="00183EE7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  <w14:ligatures w14:val="standardContextual"/>
        </w:rPr>
      </w:pPr>
      <w:hyperlink w:anchor="_Toc155377888" w:history="1">
        <w:r w:rsidRPr="005C37D1">
          <w:rPr>
            <w:rStyle w:val="af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  <w14:ligatures w14:val="standardContextual"/>
          </w:rPr>
          <w:tab/>
        </w:r>
        <w:r w:rsidRPr="005C37D1">
          <w:rPr>
            <w:rStyle w:val="af"/>
            <w:noProof/>
          </w:rPr>
          <w:t>防潮验算计算过程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_Toc155377888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3B7403E" w14:textId="77777777" w:rsidR="00183EE7" w:rsidRDefault="00183EE7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77889" w:history="1">
        <w:r w:rsidRPr="005C37D1">
          <w:rPr>
            <w:rStyle w:val="af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5C37D1">
          <w:rPr>
            <w:rStyle w:val="af"/>
            <w:noProof/>
          </w:rPr>
          <w:t>计算条件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_Toc155377889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828694F" w14:textId="77777777" w:rsidR="00183EE7" w:rsidRDefault="00183EE7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77890" w:history="1">
        <w:r w:rsidRPr="005C37D1">
          <w:rPr>
            <w:rStyle w:val="af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5C37D1">
          <w:rPr>
            <w:rStyle w:val="af"/>
            <w:noProof/>
          </w:rPr>
          <w:t>屋顶构造一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_Toc155377890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15CCCEB" w14:textId="77777777" w:rsidR="00183EE7" w:rsidRDefault="00183EE7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77891" w:history="1">
        <w:r w:rsidRPr="005C37D1">
          <w:rPr>
            <w:rStyle w:val="af"/>
            <w:noProof/>
            <w:lang w:val="en-GB"/>
          </w:rPr>
          <w:t>3.2.1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5C37D1">
          <w:rPr>
            <w:rStyle w:val="af"/>
            <w:noProof/>
          </w:rPr>
          <w:t>冷凝计算界面至围护结构内表面之间的热阻</w:t>
        </w:r>
        <w:r w:rsidRPr="007952C1">
          <w:rPr>
            <w:noProof/>
          </w:rPr>
          <w:object w:dxaOrig="380" w:dyaOrig="279" w14:anchorId="3C21082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402" type="#_x0000_t75" style="width:19.2pt;height:13.8pt" o:ole="">
              <v:imagedata r:id="rId9" o:title=""/>
            </v:shape>
            <o:OLEObject Type="Embed" ProgID="Equation.DSMT4" ShapeID="_x0000_i1402" DrawAspect="Content" ObjectID="_1765990679" r:id="rId10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_Toc155377891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02E4FAD" w14:textId="77777777" w:rsidR="00183EE7" w:rsidRDefault="00183EE7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77892" w:history="1">
        <w:r w:rsidRPr="005C37D1">
          <w:rPr>
            <w:rStyle w:val="af"/>
            <w:noProof/>
            <w:lang w:val="en-GB"/>
          </w:rPr>
          <w:t>3.2.2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5C37D1">
          <w:rPr>
            <w:rStyle w:val="af"/>
            <w:noProof/>
          </w:rPr>
          <w:t>冷凝计算界面温度</w:t>
        </w:r>
        <w:r w:rsidRPr="004B5CEB">
          <w:rPr>
            <w:noProof/>
            <w:position w:val="-6"/>
          </w:rPr>
          <w:object w:dxaOrig="279" w:dyaOrig="279" w14:anchorId="5A4332DC">
            <v:shape id="_x0000_i1403" type="#_x0000_t75" style="width:13.8pt;height:13.8pt" o:ole="">
              <v:imagedata r:id="rId11" o:title=""/>
            </v:shape>
            <o:OLEObject Type="Embed" ProgID="Equation.DSMT4" ShapeID="_x0000_i1403" DrawAspect="Content" ObjectID="_1765990680" r:id="rId12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_Toc155377892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BB386CC" w14:textId="77777777" w:rsidR="00183EE7" w:rsidRDefault="00183EE7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77893" w:history="1">
        <w:r w:rsidRPr="005C37D1">
          <w:rPr>
            <w:rStyle w:val="af"/>
            <w:noProof/>
            <w:lang w:val="en-GB"/>
          </w:rPr>
          <w:t>3.2.3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5C37D1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_Toc155377893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1472FFA" w14:textId="77777777" w:rsidR="00183EE7" w:rsidRDefault="00183EE7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77894" w:history="1">
        <w:r w:rsidRPr="005C37D1">
          <w:rPr>
            <w:rStyle w:val="af"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5C37D1">
          <w:rPr>
            <w:rStyle w:val="af"/>
            <w:noProof/>
          </w:rPr>
          <w:t>外墙构造一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_Toc155377894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3086AED" w14:textId="77777777" w:rsidR="00183EE7" w:rsidRDefault="00183EE7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77895" w:history="1">
        <w:r w:rsidRPr="005C37D1">
          <w:rPr>
            <w:rStyle w:val="af"/>
            <w:noProof/>
            <w:lang w:val="en-GB"/>
          </w:rPr>
          <w:t>3.3.1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5C37D1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5F030892">
            <v:shape id="_x0000_i1404" type="#_x0000_t75" style="width:19.2pt;height:13.8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_Toc155377895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4FAEF85" w14:textId="77777777" w:rsidR="00183EE7" w:rsidRDefault="00183EE7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77896" w:history="1">
        <w:r w:rsidRPr="005C37D1">
          <w:rPr>
            <w:rStyle w:val="af"/>
            <w:noProof/>
            <w:lang w:val="en-GB"/>
          </w:rPr>
          <w:t>3.3.2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5C37D1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126CC366">
            <v:shape id="_x0000_i1405" type="#_x0000_t75" style="width:13.8pt;height:13.8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_Toc155377896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9C3B0F6" w14:textId="77777777" w:rsidR="00183EE7" w:rsidRDefault="00183EE7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77897" w:history="1">
        <w:r w:rsidRPr="005C37D1">
          <w:rPr>
            <w:rStyle w:val="af"/>
            <w:noProof/>
            <w:lang w:val="en-GB"/>
          </w:rPr>
          <w:t>3.3.3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5C37D1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_Toc155377897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3689992" w14:textId="77777777" w:rsidR="00183EE7" w:rsidRDefault="00183EE7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77898" w:history="1">
        <w:r w:rsidRPr="005C37D1">
          <w:rPr>
            <w:rStyle w:val="af"/>
            <w:noProof/>
            <w:lang w:val="en-GB"/>
          </w:rPr>
          <w:t>3.4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5C37D1">
          <w:rPr>
            <w:rStyle w:val="af"/>
            <w:noProof/>
          </w:rPr>
          <w:t>阳台隔墙构造一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_Toc155377898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ED84576" w14:textId="77777777" w:rsidR="00183EE7" w:rsidRDefault="00183EE7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77899" w:history="1">
        <w:r w:rsidRPr="005C37D1">
          <w:rPr>
            <w:rStyle w:val="af"/>
            <w:noProof/>
            <w:lang w:val="en-GB"/>
          </w:rPr>
          <w:t>3.4.1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5C37D1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7190EB48">
            <v:shape id="_x0000_i1406" type="#_x0000_t75" style="width:19.2pt;height:13.8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_Toc155377899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9EDAE63" w14:textId="77777777" w:rsidR="00183EE7" w:rsidRDefault="00183EE7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77900" w:history="1">
        <w:r w:rsidRPr="005C37D1">
          <w:rPr>
            <w:rStyle w:val="af"/>
            <w:noProof/>
            <w:lang w:val="en-GB"/>
          </w:rPr>
          <w:t>3.4.2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5C37D1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5F9F1115">
            <v:shape id="_x0000_i1407" type="#_x0000_t75" style="width:13.8pt;height:13.8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_Toc155377900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E47E2CF" w14:textId="77777777" w:rsidR="00183EE7" w:rsidRDefault="00183EE7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77901" w:history="1">
        <w:r w:rsidRPr="005C37D1">
          <w:rPr>
            <w:rStyle w:val="af"/>
            <w:noProof/>
            <w:lang w:val="en-GB"/>
          </w:rPr>
          <w:t>3.4.3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5C37D1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_Toc155377901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6D4E6AE" w14:textId="77777777" w:rsidR="00183EE7" w:rsidRDefault="00183EE7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  <w14:ligatures w14:val="standardContextual"/>
        </w:rPr>
      </w:pPr>
      <w:hyperlink w:anchor="_Toc155377902" w:history="1">
        <w:r w:rsidRPr="005C37D1">
          <w:rPr>
            <w:rStyle w:val="af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  <w14:ligatures w14:val="standardContextual"/>
          </w:rPr>
          <w:tab/>
        </w:r>
        <w:r w:rsidRPr="005C37D1">
          <w:rPr>
            <w:rStyle w:val="af"/>
            <w:noProof/>
          </w:rPr>
          <w:t>验算结论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_Toc155377902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0A285FE" w14:textId="77777777" w:rsidR="001828CC" w:rsidRDefault="00EC091B" w:rsidP="00EC091B">
      <w:r>
        <w:fldChar w:fldCharType="end"/>
      </w:r>
      <w:bookmarkEnd w:id="13"/>
    </w:p>
    <w:p w14:paraId="45FB2083" w14:textId="77777777" w:rsidR="007F36C4" w:rsidRDefault="007F36C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4E1B271E" w14:textId="77777777"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02B88876" w14:textId="77777777" w:rsidR="000631C6" w:rsidRPr="005E5F93" w:rsidRDefault="000631C6" w:rsidP="000631C6">
      <w:pPr>
        <w:pStyle w:val="1"/>
        <w:spacing w:line="240" w:lineRule="atLeast"/>
      </w:pPr>
      <w:bookmarkStart w:id="14" w:name="_Toc316568035"/>
      <w:bookmarkStart w:id="15" w:name="_Toc480186060"/>
      <w:bookmarkStart w:id="16" w:name="_Toc480186122"/>
      <w:bookmarkStart w:id="17" w:name="_Toc480218444"/>
      <w:bookmarkStart w:id="18" w:name="_Toc155377884"/>
      <w:r w:rsidRPr="005E5F93">
        <w:rPr>
          <w:rFonts w:hint="eastAsia"/>
        </w:rPr>
        <w:lastRenderedPageBreak/>
        <w:t>建筑概况</w:t>
      </w:r>
      <w:bookmarkEnd w:id="14"/>
      <w:bookmarkEnd w:id="15"/>
      <w:bookmarkEnd w:id="16"/>
      <w:bookmarkEnd w:id="17"/>
      <w:bookmarkEnd w:id="18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5"/>
        <w:gridCol w:w="3032"/>
        <w:gridCol w:w="3032"/>
      </w:tblGrid>
      <w:tr w:rsidR="000631C6" w:rsidRPr="005816EB" w14:paraId="4B424A25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7C57D32E" w14:textId="77777777" w:rsidR="000631C6" w:rsidRPr="005816EB" w:rsidRDefault="000631C6" w:rsidP="0054289E">
            <w:pPr>
              <w:spacing w:line="240" w:lineRule="atLeast"/>
            </w:pPr>
            <w:bookmarkStart w:id="19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504D9462" w14:textId="77777777" w:rsidR="000631C6" w:rsidRPr="005816EB" w:rsidRDefault="000631C6" w:rsidP="0054289E">
            <w:pPr>
              <w:spacing w:line="240" w:lineRule="atLeast"/>
            </w:pPr>
            <w:bookmarkStart w:id="20" w:name="工程名称"/>
            <w:r>
              <w:t>安义民宿</w:t>
            </w:r>
            <w:bookmarkEnd w:id="20"/>
          </w:p>
        </w:tc>
      </w:tr>
      <w:tr w:rsidR="000631C6" w:rsidRPr="005816EB" w14:paraId="29FE3DE3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49233F6A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68449468" w14:textId="77777777" w:rsidR="000631C6" w:rsidRPr="005816EB" w:rsidRDefault="000631C6" w:rsidP="0054289E">
            <w:pPr>
              <w:spacing w:line="240" w:lineRule="atLeast"/>
            </w:pPr>
            <w:bookmarkStart w:id="21" w:name="工程地点"/>
            <w:r>
              <w:t>江西</w:t>
            </w:r>
            <w:r>
              <w:t>-</w:t>
            </w:r>
            <w:r>
              <w:t>南昌</w:t>
            </w:r>
            <w:bookmarkEnd w:id="21"/>
          </w:p>
        </w:tc>
      </w:tr>
      <w:tr w:rsidR="000631C6" w:rsidRPr="005816EB" w14:paraId="6714AE0F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1998FAB8" w14:textId="77777777" w:rsidR="000631C6" w:rsidRPr="005816EB" w:rsidRDefault="000631C6" w:rsidP="0054289E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 w14:paraId="1CD722BD" w14:textId="77777777" w:rsidR="000631C6" w:rsidRPr="005816EB" w:rsidRDefault="000631C6" w:rsidP="000B092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22" w:name="纬度"/>
            <w:r w:rsidR="00F94640">
              <w:rPr>
                <w:rFonts w:hint="eastAsia"/>
              </w:rPr>
              <w:t>28.68</w:t>
            </w:r>
            <w:bookmarkEnd w:id="22"/>
            <w:r w:rsidR="00F94640"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 w14:paraId="045C617D" w14:textId="77777777" w:rsidR="000631C6" w:rsidRPr="005816EB" w:rsidRDefault="000631C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23" w:name="经度"/>
            <w:r w:rsidR="00F94640">
              <w:rPr>
                <w:rFonts w:hint="eastAsia"/>
              </w:rPr>
              <w:t>115.86</w:t>
            </w:r>
            <w:bookmarkEnd w:id="23"/>
            <w:r w:rsidR="00F94640" w:rsidRPr="00FF2243">
              <w:rPr>
                <w:rFonts w:ascii="宋体" w:hAnsi="宋体" w:hint="eastAsia"/>
              </w:rPr>
              <w:t>°</w:t>
            </w:r>
          </w:p>
        </w:tc>
      </w:tr>
      <w:tr w:rsidR="000631C6" w:rsidRPr="005816EB" w14:paraId="2F9C04EA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1F665163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334D17EF" w14:textId="77777777" w:rsidR="000631C6" w:rsidRPr="005816EB" w:rsidRDefault="000631C6" w:rsidP="0054289E">
            <w:pPr>
              <w:spacing w:line="240" w:lineRule="atLeast"/>
            </w:pPr>
            <w:bookmarkStart w:id="24" w:name="气候分区"/>
            <w:r>
              <w:t>夏热冬冷</w:t>
            </w:r>
            <w:bookmarkEnd w:id="24"/>
          </w:p>
        </w:tc>
      </w:tr>
      <w:tr w:rsidR="000631C6" w:rsidRPr="005816EB" w14:paraId="2AC905E5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0F755DBA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24995E72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5" w:name="地上建筑面积"/>
            <w:r w:rsidRPr="005816EB">
              <w:rPr>
                <w:rFonts w:hint="eastAsia"/>
              </w:rPr>
              <w:t>393</w:t>
            </w:r>
            <w:bookmarkEnd w:id="25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6" w:name="地下建筑面积"/>
            <w:r w:rsidRPr="005816EB">
              <w:rPr>
                <w:rFonts w:hint="eastAsia"/>
              </w:rPr>
              <w:t>0</w:t>
            </w:r>
            <w:bookmarkEnd w:id="26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14:paraId="312C344E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7CF3EACB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34836E53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7" w:name="地上建筑层数"/>
            <w:r w:rsidRPr="005816EB">
              <w:rPr>
                <w:rFonts w:hint="eastAsia"/>
              </w:rPr>
              <w:t>2</w:t>
            </w:r>
            <w:bookmarkEnd w:id="27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8" w:name="地下建筑层数"/>
            <w:r>
              <w:t>0</w:t>
            </w:r>
            <w:bookmarkEnd w:id="28"/>
          </w:p>
        </w:tc>
      </w:tr>
      <w:tr w:rsidR="000631C6" w:rsidRPr="005816EB" w14:paraId="01E20BEF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07DF5920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1E6ACA5D" w14:textId="77777777" w:rsidR="000631C6" w:rsidRPr="005816EB" w:rsidRDefault="000631C6" w:rsidP="0054289E">
            <w:pPr>
              <w:spacing w:line="240" w:lineRule="atLeast"/>
            </w:pPr>
            <w:bookmarkStart w:id="29" w:name="地上建筑高度"/>
            <w:r w:rsidRPr="005816EB">
              <w:rPr>
                <w:rFonts w:hint="eastAsia"/>
              </w:rPr>
              <w:t>8.7</w:t>
            </w:r>
            <w:bookmarkEnd w:id="29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14:paraId="1374A6F6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57F08180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40A4F5C0" w14:textId="77777777" w:rsidR="000631C6" w:rsidRPr="005816EB" w:rsidRDefault="000631C6" w:rsidP="0054289E">
            <w:pPr>
              <w:spacing w:line="240" w:lineRule="atLeast"/>
            </w:pPr>
            <w:bookmarkStart w:id="30" w:name="结构类型"/>
            <w:bookmarkEnd w:id="30"/>
          </w:p>
        </w:tc>
      </w:tr>
      <w:bookmarkEnd w:id="19"/>
    </w:tbl>
    <w:p w14:paraId="7D35E788" w14:textId="77777777" w:rsidR="000631C6" w:rsidRDefault="000631C6">
      <w:pPr>
        <w:rPr>
          <w:b/>
          <w:sz w:val="24"/>
        </w:rPr>
      </w:pPr>
    </w:p>
    <w:p w14:paraId="18004724" w14:textId="77777777" w:rsidR="00AC7E8F" w:rsidRDefault="00AC7E8F" w:rsidP="00AC7E8F">
      <w:pPr>
        <w:pStyle w:val="1"/>
        <w:spacing w:line="240" w:lineRule="atLeast"/>
      </w:pPr>
      <w:bookmarkStart w:id="31" w:name="_Toc316568036"/>
      <w:bookmarkStart w:id="32" w:name="_Toc480186061"/>
      <w:bookmarkStart w:id="33" w:name="_Toc480186123"/>
      <w:bookmarkStart w:id="34" w:name="_Toc480218445"/>
      <w:bookmarkStart w:id="35" w:name="TitleFormat"/>
      <w:bookmarkStart w:id="36" w:name="_Toc155377885"/>
      <w:r>
        <w:rPr>
          <w:rFonts w:hint="eastAsia"/>
        </w:rPr>
        <w:t>评价依据</w:t>
      </w:r>
      <w:bookmarkEnd w:id="31"/>
      <w:bookmarkEnd w:id="32"/>
      <w:bookmarkEnd w:id="33"/>
      <w:bookmarkEnd w:id="34"/>
      <w:bookmarkEnd w:id="36"/>
    </w:p>
    <w:bookmarkEnd w:id="35"/>
    <w:p w14:paraId="5DB5F7EF" w14:textId="77777777" w:rsidR="00D46BD1" w:rsidRDefault="00D46BD1" w:rsidP="00D46BD1"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7" w:name="标准名称"/>
      <w:r>
        <w:rPr>
          <w:rFonts w:hint="eastAsia"/>
        </w:rPr>
        <w:t>夏热冬冷地区居住建筑节能设计标准</w:t>
      </w:r>
      <w:r>
        <w:rPr>
          <w:rFonts w:hint="eastAsia"/>
        </w:rPr>
        <w:t>JGJ 134-2010</w:t>
      </w:r>
      <w:bookmarkEnd w:id="37"/>
    </w:p>
    <w:p w14:paraId="28F56D15" w14:textId="77777777" w:rsidR="00124491" w:rsidRDefault="00D46BD1" w:rsidP="00D46BD1">
      <w:pPr>
        <w:spacing w:line="240" w:lineRule="atLeast"/>
      </w:pPr>
      <w:r>
        <w:rPr>
          <w:rFonts w:hint="eastAsia"/>
        </w:rPr>
        <w:t xml:space="preserve">2. </w:t>
      </w:r>
      <w:r w:rsidR="00AC7E8F" w:rsidRPr="00F80BF0">
        <w:rPr>
          <w:rFonts w:hint="eastAsia"/>
        </w:rPr>
        <w:t>《民用建筑热工设计规范》</w:t>
      </w:r>
      <w:r w:rsidR="00AC7E8F" w:rsidRPr="00F80BF0">
        <w:t>GB50176</w:t>
      </w:r>
    </w:p>
    <w:p w14:paraId="6A668FA0" w14:textId="77777777" w:rsidR="00124491" w:rsidRDefault="00D46BD1" w:rsidP="00D46BD1">
      <w:pPr>
        <w:spacing w:line="240" w:lineRule="atLeast"/>
      </w:pPr>
      <w:r>
        <w:rPr>
          <w:rFonts w:hint="eastAsia"/>
        </w:rPr>
        <w:t>3</w:t>
      </w:r>
      <w:r w:rsidR="00F80BF0">
        <w:t>.</w:t>
      </w:r>
      <w:r w:rsidR="00F80BF0" w:rsidRPr="00F80BF0">
        <w:rPr>
          <w:rFonts w:hint="eastAsia"/>
        </w:rPr>
        <w:t xml:space="preserve"> </w:t>
      </w:r>
      <w:bookmarkStart w:id="38" w:name="地方绿建评价标准"/>
      <w:r w:rsidR="00F80BF0" w:rsidRPr="00235875">
        <w:rPr>
          <w:rFonts w:hint="eastAsia"/>
        </w:rPr>
        <w:t>《绿色建筑评价标准》</w:t>
      </w:r>
      <w:r w:rsidR="00F80BF0" w:rsidRPr="00235875">
        <w:rPr>
          <w:rFonts w:hint="eastAsia"/>
        </w:rPr>
        <w:t>GB/T 50378-2019</w:t>
      </w:r>
      <w:bookmarkEnd w:id="38"/>
    </w:p>
    <w:p w14:paraId="7BA0D486" w14:textId="77777777" w:rsidR="00D46BD1" w:rsidRDefault="00D46BD1" w:rsidP="00D46BD1">
      <w:pPr>
        <w:spacing w:line="240" w:lineRule="atLeast"/>
      </w:pPr>
      <w:r>
        <w:rPr>
          <w:rFonts w:hint="eastAsia"/>
        </w:rPr>
        <w:t>4</w:t>
      </w:r>
      <w:r w:rsidR="00D10A97" w:rsidRPr="0060196C">
        <w:t xml:space="preserve">. </w:t>
      </w:r>
      <w:r w:rsidR="00D10A97" w:rsidRPr="0060196C">
        <w:rPr>
          <w:rFonts w:hint="eastAsia"/>
        </w:rPr>
        <w:t>《绿色建筑评价技术细则》</w:t>
      </w:r>
    </w:p>
    <w:p w14:paraId="64060BFE" w14:textId="77777777" w:rsidR="00D10A97" w:rsidRPr="0060196C" w:rsidRDefault="00D46BD1" w:rsidP="00D46BD1">
      <w:pPr>
        <w:spacing w:line="240" w:lineRule="atLeast"/>
      </w:pPr>
      <w:r>
        <w:rPr>
          <w:rFonts w:hint="eastAsia"/>
        </w:rPr>
        <w:t>5</w:t>
      </w:r>
      <w:r w:rsidR="00D10A97" w:rsidRPr="0060196C">
        <w:t xml:space="preserve">.  </w:t>
      </w:r>
      <w:r w:rsidR="00D10A97" w:rsidRPr="0060196C">
        <w:rPr>
          <w:rFonts w:hint="eastAsia"/>
        </w:rPr>
        <w:t>施工图、设计说明、节能计算书</w:t>
      </w:r>
    </w:p>
    <w:p w14:paraId="5706FE17" w14:textId="77777777" w:rsidR="00D10A97" w:rsidRPr="00D10A97" w:rsidRDefault="00D10A97">
      <w:pPr>
        <w:pStyle w:val="ab"/>
        <w:spacing w:line="240" w:lineRule="atLeast"/>
        <w:ind w:left="420" w:firstLineChars="0" w:firstLine="0"/>
      </w:pPr>
    </w:p>
    <w:p w14:paraId="424EAAFF" w14:textId="77777777" w:rsidR="00AC7E8F" w:rsidRDefault="00AC7E8F" w:rsidP="00AC7E8F">
      <w:pPr>
        <w:pStyle w:val="2"/>
        <w:spacing w:line="240" w:lineRule="atLeast"/>
        <w:rPr>
          <w:kern w:val="2"/>
        </w:rPr>
      </w:pPr>
      <w:bookmarkStart w:id="39" w:name="_Toc480186062"/>
      <w:bookmarkStart w:id="40" w:name="_Toc480186124"/>
      <w:bookmarkStart w:id="41" w:name="_Toc480218446"/>
      <w:bookmarkStart w:id="42" w:name="_Toc155377886"/>
      <w:r>
        <w:rPr>
          <w:rFonts w:hint="eastAsia"/>
          <w:kern w:val="2"/>
        </w:rPr>
        <w:t>评价目标</w:t>
      </w:r>
      <w:bookmarkEnd w:id="39"/>
      <w:bookmarkEnd w:id="40"/>
      <w:bookmarkEnd w:id="41"/>
      <w:bookmarkEnd w:id="42"/>
    </w:p>
    <w:p w14:paraId="5F02CF07" w14:textId="77777777" w:rsidR="00AC7E8F" w:rsidRPr="00F80BF0" w:rsidRDefault="00AC7E8F" w:rsidP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t>依据《民用建筑热工设计规范》</w:t>
      </w:r>
      <w:r w:rsidR="00046531">
        <w:rPr>
          <w:rFonts w:hint="eastAsia"/>
        </w:rPr>
        <w:t>GB50176</w:t>
      </w:r>
      <w:r w:rsidRPr="00F80BF0">
        <w:rPr>
          <w:rFonts w:hint="eastAsia"/>
        </w:rPr>
        <w:t>和</w:t>
      </w:r>
      <w:bookmarkStart w:id="43" w:name="地方绿建评价标准：1"/>
      <w:r w:rsidRPr="00F80BF0">
        <w:rPr>
          <w:rFonts w:hint="eastAsia"/>
        </w:rPr>
        <w:t>《绿色建筑评价标准》</w:t>
      </w:r>
      <w:r w:rsidRPr="00F80BF0">
        <w:rPr>
          <w:rFonts w:hint="eastAsia"/>
        </w:rPr>
        <w:t>GB/T 50378-2019</w:t>
      </w:r>
      <w:bookmarkEnd w:id="43"/>
      <w:r w:rsidRPr="00F80BF0">
        <w:rPr>
          <w:rFonts w:hint="eastAsia"/>
        </w:rPr>
        <w:t>的要求和规定，</w:t>
      </w:r>
      <w:r w:rsidR="00046531" w:rsidRPr="00F80BF0">
        <w:rPr>
          <w:rFonts w:hint="eastAsia"/>
        </w:rPr>
        <w:t>采暖</w:t>
      </w:r>
      <w:r w:rsidR="00046531" w:rsidRPr="00F80BF0">
        <w:t>期间，</w:t>
      </w:r>
      <w:r w:rsidR="00046531" w:rsidRPr="00F80BF0">
        <w:rPr>
          <w:rFonts w:hint="eastAsia"/>
        </w:rPr>
        <w:t>围护结构</w:t>
      </w:r>
      <w:r w:rsidR="00046531" w:rsidRPr="00F80BF0">
        <w:t>中保温材料因内部冷凝受潮而增加的重量</w:t>
      </w:r>
      <w:r w:rsidR="00046531" w:rsidRPr="00F80BF0">
        <w:rPr>
          <w:rFonts w:hint="eastAsia"/>
        </w:rPr>
        <w:t>湿度</w:t>
      </w:r>
      <w:r w:rsidR="00D10A97">
        <w:rPr>
          <w:rFonts w:hint="eastAsia"/>
        </w:rPr>
        <w:t>允许增量，应符合要求</w:t>
      </w:r>
      <w:r w:rsidRPr="00F80BF0">
        <w:rPr>
          <w:rFonts w:hint="eastAsia"/>
        </w:rPr>
        <w:t>。</w:t>
      </w:r>
    </w:p>
    <w:p w14:paraId="09CD29F2" w14:textId="77777777" w:rsidR="00A63FAA" w:rsidRDefault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rPr>
          <w:rFonts w:hint="eastAsia"/>
        </w:rPr>
        <w:t>通过</w:t>
      </w:r>
      <w:r w:rsidR="0084571F" w:rsidRPr="00F80BF0">
        <w:rPr>
          <w:rFonts w:hint="eastAsia"/>
        </w:rPr>
        <w:t>计算采暖期间围护结构</w:t>
      </w:r>
      <w:r w:rsidR="00D1757D">
        <w:rPr>
          <w:rFonts w:hint="eastAsia"/>
        </w:rPr>
        <w:t>中</w:t>
      </w:r>
      <w:r w:rsidR="00D1757D">
        <w:t>保温材料因内部冷凝受潮而增加的湿度</w:t>
      </w:r>
      <w:r w:rsidRPr="00F80BF0">
        <w:t>，判断是否</w:t>
      </w:r>
      <w:r w:rsidRPr="00F80BF0">
        <w:rPr>
          <w:rFonts w:hint="eastAsia"/>
        </w:rPr>
        <w:t>不大于</w:t>
      </w:r>
      <w:r w:rsidRPr="00F80BF0">
        <w:t>《民用建筑热工设计规范</w:t>
      </w:r>
      <w:r w:rsidRPr="00F80BF0">
        <w:rPr>
          <w:rFonts w:hint="eastAsia"/>
        </w:rPr>
        <w:t>》</w:t>
      </w:r>
      <w:r w:rsidR="00124491">
        <w:rPr>
          <w:rFonts w:hint="eastAsia"/>
        </w:rPr>
        <w:t>GB50176</w:t>
      </w:r>
      <w:r w:rsidR="0084571F">
        <w:rPr>
          <w:rFonts w:hint="eastAsia"/>
        </w:rPr>
        <w:t>规定</w:t>
      </w:r>
      <w:r w:rsidR="0084571F">
        <w:t>的</w:t>
      </w:r>
      <w:r w:rsidR="0084571F" w:rsidRPr="00F80BF0">
        <w:rPr>
          <w:rFonts w:hint="eastAsia"/>
        </w:rPr>
        <w:t>采暖期间保温材料重量湿度的允许增量</w:t>
      </w:r>
      <w:r w:rsidRPr="00F80BF0">
        <w:rPr>
          <w:rFonts w:hint="eastAsia"/>
        </w:rPr>
        <w:t>。</w:t>
      </w:r>
    </w:p>
    <w:p w14:paraId="1ECED9B2" w14:textId="77777777"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44" w:name="_Toc479931706"/>
      <w:bookmarkStart w:id="45" w:name="_Toc480186063"/>
      <w:bookmarkStart w:id="46" w:name="_Toc480186125"/>
      <w:bookmarkStart w:id="47" w:name="_Toc480218447"/>
      <w:bookmarkStart w:id="48" w:name="_Toc155377887"/>
      <w:r>
        <w:rPr>
          <w:rFonts w:hint="eastAsia"/>
          <w:kern w:val="2"/>
        </w:rPr>
        <w:t>评价方法</w:t>
      </w:r>
      <w:bookmarkEnd w:id="44"/>
      <w:bookmarkEnd w:id="45"/>
      <w:bookmarkEnd w:id="46"/>
      <w:bookmarkEnd w:id="47"/>
      <w:bookmarkEnd w:id="48"/>
    </w:p>
    <w:p w14:paraId="00823EA9" w14:textId="77777777" w:rsidR="0030652E" w:rsidRDefault="000B0926">
      <w:pPr>
        <w:pStyle w:val="ab"/>
      </w:pPr>
      <w:r>
        <w:rPr>
          <w:rFonts w:hint="eastAsia"/>
        </w:rPr>
        <w:t>根据</w:t>
      </w:r>
      <w:r w:rsidR="00124491">
        <w:rPr>
          <w:rFonts w:hint="eastAsia"/>
        </w:rPr>
        <w:t>《民用建筑热工设计规范》</w:t>
      </w:r>
      <w:r w:rsidR="00124491">
        <w:rPr>
          <w:rFonts w:hint="eastAsia"/>
        </w:rPr>
        <w:t>GB50176-2016</w:t>
      </w:r>
      <w:r w:rsidR="00376607">
        <w:rPr>
          <w:rFonts w:hint="eastAsia"/>
        </w:rPr>
        <w:t>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80BF0">
          <w:t>7.1.</w:t>
        </w:r>
        <w:r w:rsidR="00F80BF0" w:rsidRPr="00F80BF0">
          <w:t>4</w:t>
        </w:r>
      </w:smartTag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14:paraId="1FAA8754" w14:textId="77777777"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 w14:anchorId="745F2A11">
          <v:shape id="_x0000_i1025" type="#_x0000_t75" style="width:141pt;height:46.2pt" o:ole="">
            <v:imagedata r:id="rId13" o:title=""/>
          </v:shape>
          <o:OLEObject Type="Embed" ProgID="Equation.DSMT4" ShapeID="_x0000_i1025" DrawAspect="Content" ObjectID="_1765990681" r:id="rId14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6C166241" w14:textId="77777777"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14:paraId="31C43A8F" w14:textId="77777777"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 w14:anchorId="01DDCD68">
          <v:shape id="_x0000_i1026" type="#_x0000_t75" style="width:162.6pt;height:49.8pt" o:ole="">
            <v:imagedata r:id="rId15" o:title=""/>
          </v:shape>
          <o:OLEObject Type="Embed" ProgID="Equation.DSMT4" ShapeID="_x0000_i1026" DrawAspect="Content" ObjectID="_1765990682" r:id="rId16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14:paraId="50074136" w14:textId="77777777"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14:paraId="415D9679" w14:textId="77777777"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 w14:anchorId="351DD2BE">
          <v:shape id="_x0000_i1027" type="#_x0000_t75" style="width:25.2pt;height:16.2pt" o:ole="">
            <v:imagedata r:id="rId17" o:title=""/>
          </v:shape>
          <o:OLEObject Type="Embed" ProgID="Equation.DSMT4" ShapeID="_x0000_i1027" DrawAspect="Content" ObjectID="_1765990683" r:id="rId18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14:paraId="3E628257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542A9333">
          <v:shape id="_x0000_i1028" type="#_x0000_t75" style="width:20.4pt;height:13.8pt" o:ole="">
            <v:imagedata r:id="rId19" o:title=""/>
          </v:shape>
          <o:OLEObject Type="Embed" ProgID="Equation.DSMT4" ShapeID="_x0000_i1028" DrawAspect="Content" ObjectID="_1765990684" r:id="rId20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005DE3A6">
          <v:shape id="_x0000_i1029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183EE7">
        <w:rPr>
          <w:position w:val="-8"/>
        </w:rPr>
        <w:pict w14:anchorId="2CF2FBCC">
          <v:shape id="_x0000_i1145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00B28633">
          <v:shape id="_x0000_i1031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183EE7">
        <w:rPr>
          <w:position w:val="-8"/>
        </w:rPr>
        <w:pict w14:anchorId="5BD30028">
          <v:shape id="_x0000_i1146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14:paraId="642F0A09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 w14:anchorId="48B9F020">
          <v:shape id="_x0000_i1033" type="#_x0000_t75" style="width:22.2pt;height:13.8pt" o:ole="">
            <v:imagedata r:id="rId23" o:title=""/>
          </v:shape>
          <o:OLEObject Type="Embed" ProgID="Equation.DSMT4" ShapeID="_x0000_i1033" DrawAspect="Content" ObjectID="_1765990685" r:id="rId24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203DC8A7">
          <v:shape id="_x0000_i1034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183EE7">
        <w:rPr>
          <w:position w:val="-8"/>
        </w:rPr>
        <w:pict w14:anchorId="7D477E03">
          <v:shape id="_x0000_i1147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3ABA4701">
          <v:shape id="_x0000_i1036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183EE7">
        <w:rPr>
          <w:position w:val="-8"/>
        </w:rPr>
        <w:pict w14:anchorId="1742CC67">
          <v:shape id="_x0000_i1148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14:paraId="7BA0F194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 w14:anchorId="78A8597D">
          <v:shape id="_x0000_i1038" type="#_x0000_t75" style="width:13.8pt;height:13.8pt" o:ole="">
            <v:imagedata r:id="rId25" o:title=""/>
          </v:shape>
          <o:OLEObject Type="Embed" ProgID="Equation.DSMT4" ShapeID="_x0000_i1038" DrawAspect="Content" ObjectID="_1765990686" r:id="rId26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14:paraId="6860B3B3" w14:textId="77777777"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 w14:anchorId="6D7E1AF3">
          <v:shape id="_x0000_i1039" type="#_x0000_t75" style="width:15pt;height:13.8pt" o:ole="">
            <v:imagedata r:id="rId27" o:title=""/>
          </v:shape>
          <o:OLEObject Type="Embed" ProgID="Equation.DSMT4" ShapeID="_x0000_i1039" DrawAspect="Content" ObjectID="_1765990687" r:id="rId28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14:paraId="60DABA75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19DCD6F0">
          <v:shape id="_x0000_i1040" type="#_x0000_t75" style="width:20.4pt;height:13.8pt" o:ole="">
            <v:imagedata r:id="rId29" o:title=""/>
          </v:shape>
          <o:OLEObject Type="Embed" ProgID="Equation.DSMT4" ShapeID="_x0000_i1040" DrawAspect="Content" ObjectID="_1765990688" r:id="rId30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 w14:anchorId="482E7600">
          <v:shape id="_x0000_i1041" type="#_x0000_t75" style="width:13.8pt;height:13.8pt" o:ole="">
            <v:imagedata r:id="rId31" o:title=""/>
          </v:shape>
          <o:OLEObject Type="Embed" ProgID="Equation.DSMT4" ShapeID="_x0000_i1041" DrawAspect="Content" ObjectID="_1765990689" r:id="rId32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14:paraId="423011F1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14:paraId="492D128E" w14:textId="77777777"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 w14:anchorId="3971BC69">
          <v:shape id="_x0000_i1042" type="#_x0000_t75" style="width:15pt;height:13.2pt" o:ole="">
            <v:imagedata r:id="rId33" o:title=""/>
          </v:shape>
          <o:OLEObject Type="Embed" ProgID="Equation.DSMT4" ShapeID="_x0000_i1042" DrawAspect="Content" ObjectID="_1765990690" r:id="rId34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14:paraId="612DC0C7" w14:textId="77777777"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 w14:anchorId="5B55DCE3">
          <v:shape id="_x0000_i1043" type="#_x0000_t75" style="width:13.2pt;height:13.8pt" o:ole="">
            <v:imagedata r:id="rId35" o:title=""/>
          </v:shape>
          <o:OLEObject Type="Embed" ProgID="Equation.DSMT4" ShapeID="_x0000_i1043" DrawAspect="Content" ObjectID="_1765990691" r:id="rId36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14:paraId="3349816A" w14:textId="77777777"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25F6814C" w14:textId="77777777"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14:paraId="7CCB0684" w14:textId="77777777"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 w14:anchorId="0807DB04">
          <v:shape id="_x0000_i1044" type="#_x0000_t75" style="width:118.2pt;height:34.2pt" o:ole="">
            <v:imagedata r:id="rId37" o:title=""/>
          </v:shape>
          <o:OLEObject Type="Embed" ProgID="Equation.3" ShapeID="_x0000_i1044" DrawAspect="Content" ObjectID="_1765990692" r:id="rId38"/>
        </w:object>
      </w:r>
    </w:p>
    <w:p w14:paraId="13C5E1DA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 w14:anchorId="3069E72B">
          <v:shape id="_x0000_i1045" type="#_x0000_t75" style="width:13.2pt;height:18pt" o:ole="">
            <v:imagedata r:id="rId39" o:title=""/>
          </v:shape>
          <o:OLEObject Type="Embed" ProgID="Equation.3" ShapeID="_x0000_i1045" DrawAspect="Content" ObjectID="_1765990693" r:id="rId4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29763141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 w14:anchorId="69D637BB">
          <v:shape id="_x0000_i1046" type="#_x0000_t75" style="width:9pt;height:18pt" o:ole="">
            <v:imagedata r:id="rId41" o:title=""/>
          </v:shape>
          <o:OLEObject Type="Embed" ProgID="Equation.3" ShapeID="_x0000_i1046" DrawAspect="Content" ObjectID="_1765990694" r:id="rId42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364C41E9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 w14:anchorId="5A24FC57">
          <v:shape id="_x0000_i1047" type="#_x0000_t75" style="width:10.8pt;height:18pt" o:ole="">
            <v:imagedata r:id="rId43" o:title=""/>
          </v:shape>
          <o:OLEObject Type="Embed" ProgID="Equation.3" ShapeID="_x0000_i1047" DrawAspect="Content" ObjectID="_1765990695" r:id="rId44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2689636F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 w14:anchorId="57F175AA">
          <v:shape id="_x0000_i1048" type="#_x0000_t75" style="width:15pt;height:18pt" o:ole="">
            <v:imagedata r:id="rId45" o:title=""/>
          </v:shape>
          <o:OLEObject Type="Embed" ProgID="Equation.3" ShapeID="_x0000_i1048" DrawAspect="Content" ObjectID="_1765990696" r:id="rId46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7FB8605A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 w14:anchorId="653BCF5A">
          <v:shape id="_x0000_i1049" type="#_x0000_t75" style="width:13.2pt;height:18pt" o:ole="">
            <v:imagedata r:id="rId47" o:title=""/>
          </v:shape>
          <o:OLEObject Type="Embed" ProgID="Equation.3" ShapeID="_x0000_i1049" DrawAspect="Content" ObjectID="_1765990697" r:id="rId48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14:paraId="5F556464" w14:textId="77777777"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 w14:anchorId="428E8C4F">
          <v:shape id="_x0000_i1050" type="#_x0000_t75" style="width:19.2pt;height:19.2pt" o:ole="">
            <v:imagedata r:id="rId49" o:title=""/>
          </v:shape>
          <o:OLEObject Type="Embed" ProgID="Equation.3" ShapeID="_x0000_i1050" DrawAspect="Content" ObjectID="_1765990698" r:id="rId5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69F9285E" w14:textId="77777777"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168E8866" w14:textId="77777777" w:rsidR="00504D39" w:rsidRDefault="00504D39" w:rsidP="00504D39">
      <w:pPr>
        <w:pStyle w:val="1"/>
        <w:spacing w:line="240" w:lineRule="atLeast"/>
      </w:pPr>
      <w:bookmarkStart w:id="49" w:name="_Toc480186064"/>
      <w:bookmarkStart w:id="50" w:name="_Toc480186126"/>
      <w:bookmarkStart w:id="51" w:name="_Toc480218448"/>
      <w:bookmarkStart w:id="52" w:name="_Toc155377888"/>
      <w:r w:rsidRPr="00DD44E4">
        <w:rPr>
          <w:rFonts w:hint="eastAsia"/>
        </w:rPr>
        <w:t>防潮验算</w:t>
      </w:r>
      <w:r w:rsidRPr="00DD44E4">
        <w:t>计算过程</w:t>
      </w:r>
      <w:bookmarkEnd w:id="49"/>
      <w:bookmarkEnd w:id="50"/>
      <w:bookmarkEnd w:id="51"/>
      <w:bookmarkEnd w:id="52"/>
    </w:p>
    <w:p w14:paraId="75137A42" w14:textId="77777777" w:rsidR="00D60B8C" w:rsidRPr="00481875" w:rsidRDefault="00D60B8C" w:rsidP="00D60B8C">
      <w:pPr>
        <w:pStyle w:val="2"/>
        <w:spacing w:line="240" w:lineRule="atLeast"/>
        <w:rPr>
          <w:kern w:val="2"/>
        </w:rPr>
      </w:pPr>
      <w:bookmarkStart w:id="53" w:name="_Toc155377889"/>
      <w:r>
        <w:rPr>
          <w:rFonts w:hint="eastAsia"/>
          <w:kern w:val="2"/>
        </w:rPr>
        <w:t>计算条件</w:t>
      </w:r>
      <w:bookmarkEnd w:id="53"/>
    </w:p>
    <w:tbl>
      <w:tblPr>
        <w:tblW w:w="9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14:paraId="19D012BE" w14:textId="77777777" w:rsidTr="00EA2DCF">
        <w:trPr>
          <w:trHeight w:val="446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7462194" w14:textId="77777777" w:rsidR="007952C1" w:rsidRDefault="007952C1" w:rsidP="00D60B8C">
            <w:r w:rsidRPr="001611A7">
              <w:rPr>
                <w:position w:val="-6"/>
              </w:rPr>
              <w:object w:dxaOrig="279" w:dyaOrig="279" w14:anchorId="71A979A7">
                <v:shape id="_x0000_i1051" type="#_x0000_t75" style="width:13.8pt;height:13.8pt" o:ole="">
                  <v:imagedata r:id="rId51" o:title=""/>
                </v:shape>
                <o:OLEObject Type="Embed" ProgID="Equation.DSMT4" ShapeID="_x0000_i1051" DrawAspect="Content" ObjectID="_1765990699" r:id="rId52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 w:rsidRPr="0060196C">
              <w:fldChar w:fldCharType="begin"/>
            </w:r>
            <w:r w:rsidRPr="0060196C">
              <w:instrText xml:space="preserve"> QUOTE </w:instrText>
            </w:r>
            <w:r w:rsidR="00000000">
              <w:rPr>
                <w:position w:val="-8"/>
              </w:rPr>
              <w:pict w14:anchorId="0DACFC66">
                <v:shape id="_x0000_i1052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instrText xml:space="preserve"> </w:instrText>
            </w:r>
            <w:r w:rsidRPr="0060196C">
              <w:fldChar w:fldCharType="separate"/>
            </w:r>
            <w:r w:rsidR="00183EE7">
              <w:rPr>
                <w:position w:val="-8"/>
              </w:rPr>
              <w:pict w14:anchorId="405B8AEE">
                <v:shape id="_x0000_i1149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fldChar w:fldCharType="end"/>
            </w:r>
            <w:r>
              <w:rPr>
                <w:rFonts w:hint="eastAsia"/>
              </w:rPr>
              <w:t>K/W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82D7F3" w14:textId="77777777"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3EA34D0F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14:paraId="70940F53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E6BB1C7" w14:textId="77777777" w:rsidR="007952C1" w:rsidRDefault="007952C1" w:rsidP="00D60B8C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ascii="宋体" w:hAnsi="宋体" w:cs="宋体" w:hint="eastAsia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900651" w14:textId="77777777" w:rsidR="007952C1" w:rsidRDefault="002B5E55" w:rsidP="00D60B8C">
            <w:bookmarkStart w:id="54" w:name="t_i_avg"/>
            <w:r>
              <w:rPr>
                <w:rFonts w:hint="eastAsia"/>
              </w:rPr>
              <w:t>18</w:t>
            </w:r>
            <w:bookmarkEnd w:id="54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044F4844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1D3EF7A0" w14:textId="77777777" w:rsidTr="007952C1">
        <w:trPr>
          <w:trHeight w:val="4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B1CCCF3" w14:textId="77777777"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1AEF7267" w14:textId="77777777" w:rsidR="007952C1" w:rsidRDefault="002B5E55" w:rsidP="00D60B8C">
            <w:bookmarkStart w:id="55" w:name="室内相对湿度"/>
            <w:r>
              <w:rPr>
                <w:rFonts w:hint="eastAsia"/>
              </w:rPr>
              <w:t>60</w:t>
            </w:r>
            <w:bookmarkEnd w:id="55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6F049116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41A7D42D" w14:textId="77777777" w:rsidTr="007952C1">
        <w:trPr>
          <w:trHeight w:val="5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3AE67B4" w14:textId="77777777" w:rsidR="007952C1" w:rsidRDefault="007952C1" w:rsidP="00D60B8C">
            <w:r w:rsidRPr="005012CD">
              <w:rPr>
                <w:position w:val="-6"/>
              </w:rPr>
              <w:object w:dxaOrig="200" w:dyaOrig="340" w14:anchorId="12ED96F1">
                <v:shape id="_x0000_i1054" type="#_x0000_t75" style="width:10.2pt;height:17.4pt" o:ole="">
                  <v:imagedata r:id="rId53" o:title=""/>
                </v:shape>
                <o:OLEObject Type="Embed" ProgID="Equation.DSMT4" ShapeID="_x0000_i1054" DrawAspect="Content" ObjectID="_1765990700" r:id="rId54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24CD2F2C" w14:textId="77777777" w:rsidR="007952C1" w:rsidRDefault="002B5E55" w:rsidP="00D60B8C">
            <w:bookmarkStart w:id="56" w:name="t_e_avg"/>
            <w:r>
              <w:rPr>
                <w:rFonts w:hint="eastAsia"/>
              </w:rPr>
              <w:t>4.90</w:t>
            </w:r>
            <w:bookmarkEnd w:id="56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6E976919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3BCA2D09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E8391FF" w14:textId="77777777"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7884C0B2" w14:textId="77777777" w:rsidR="007952C1" w:rsidRDefault="002B5E55" w:rsidP="00D60B8C">
            <w:bookmarkStart w:id="57" w:name="室外相对湿度"/>
            <w:r>
              <w:rPr>
                <w:rFonts w:hint="eastAsia"/>
              </w:rPr>
              <w:t>76.00</w:t>
            </w:r>
            <w:bookmarkEnd w:id="57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17E15D6F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263BC72C" w14:textId="77777777" w:rsidTr="00DD0B5D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562E9792" w14:textId="77777777"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479AC0E" w14:textId="77777777" w:rsidR="007952C1" w:rsidRDefault="002B5E55" w:rsidP="00D60B8C">
            <w:bookmarkStart w:id="58" w:name="Z"/>
            <w:r>
              <w:rPr>
                <w:rFonts w:hint="eastAsia"/>
              </w:rPr>
              <w:t>7</w:t>
            </w:r>
            <w:bookmarkEnd w:id="58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ACA8421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lastRenderedPageBreak/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5E54AD03" w14:textId="77777777" w:rsidR="00D60B8C" w:rsidRDefault="00D60B8C" w:rsidP="00D60B8C">
      <w:r>
        <w:rPr>
          <w:rFonts w:hint="eastAsia"/>
        </w:rPr>
        <w:lastRenderedPageBreak/>
        <w:t xml:space="preserve"> </w:t>
      </w:r>
      <w:bookmarkStart w:id="59" w:name="气象数据参考"/>
      <w:bookmarkEnd w:id="59"/>
    </w:p>
    <w:p w14:paraId="717E379C" w14:textId="77777777" w:rsidR="00D60B8C" w:rsidRPr="00D60B8C" w:rsidRDefault="00D60B8C" w:rsidP="00D60B8C">
      <w:pPr>
        <w:pStyle w:val="a0"/>
        <w:ind w:leftChars="0" w:left="0" w:right="1470"/>
      </w:pPr>
    </w:p>
    <w:p w14:paraId="12284E9D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0" w:name="_Toc155377890"/>
      <w:r>
        <w:rPr>
          <w:rFonts w:hint="eastAsia"/>
          <w:kern w:val="2"/>
        </w:rPr>
        <w:t>屋顶构造一</w:t>
      </w:r>
      <w:bookmarkEnd w:id="60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35B60401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2F5CA917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10CF98D9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072766DF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0DA228AB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20FEEFAE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6F3DAB98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2BECC7B4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3796624A" w14:textId="77777777" w:rsidTr="00C76F5A">
        <w:tc>
          <w:tcPr>
            <w:tcW w:w="3345" w:type="dxa"/>
            <w:vMerge/>
            <w:vAlign w:val="center"/>
            <w:hideMark/>
          </w:tcPr>
          <w:p w14:paraId="22C47C5F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66E41277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56A543C8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1D2646B8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6073CC5F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557435F2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66467228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7B1D18" w14:paraId="4D74603F" w14:textId="77777777">
        <w:tc>
          <w:tcPr>
            <w:tcW w:w="3345" w:type="dxa"/>
            <w:vAlign w:val="center"/>
          </w:tcPr>
          <w:p w14:paraId="1F459118" w14:textId="77777777" w:rsidR="00C76F5A" w:rsidRDefault="00C76F5A" w:rsidP="00C76F5A">
            <w:r>
              <w:t>酚醛泡沫板（用于墙体）</w:t>
            </w:r>
          </w:p>
        </w:tc>
        <w:tc>
          <w:tcPr>
            <w:tcW w:w="848" w:type="dxa"/>
            <w:vAlign w:val="center"/>
          </w:tcPr>
          <w:p w14:paraId="4ADC01E3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754135D5" w14:textId="77777777" w:rsidR="00C76F5A" w:rsidRDefault="00C76F5A" w:rsidP="00C76F5A">
            <w:r>
              <w:t>0.034</w:t>
            </w:r>
          </w:p>
        </w:tc>
        <w:tc>
          <w:tcPr>
            <w:tcW w:w="671" w:type="dxa"/>
            <w:vAlign w:val="center"/>
          </w:tcPr>
          <w:p w14:paraId="61BB1A7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61F2812C" w14:textId="77777777" w:rsidR="00C76F5A" w:rsidRDefault="00C76F5A" w:rsidP="00C76F5A">
            <w:r>
              <w:t>60.00</w:t>
            </w:r>
          </w:p>
        </w:tc>
        <w:tc>
          <w:tcPr>
            <w:tcW w:w="1559" w:type="dxa"/>
            <w:vAlign w:val="center"/>
          </w:tcPr>
          <w:p w14:paraId="2F525532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049B1B56" w14:textId="77777777" w:rsidR="00C76F5A" w:rsidRDefault="00C76F5A" w:rsidP="00C76F5A">
            <w:r>
              <w:t>0.588</w:t>
            </w:r>
          </w:p>
        </w:tc>
      </w:tr>
      <w:tr w:rsidR="007B1D18" w14:paraId="0C8C75E8" w14:textId="77777777">
        <w:tc>
          <w:tcPr>
            <w:tcW w:w="3345" w:type="dxa"/>
            <w:vAlign w:val="center"/>
          </w:tcPr>
          <w:p w14:paraId="049D3EF6" w14:textId="77777777" w:rsidR="00C76F5A" w:rsidRDefault="00C76F5A" w:rsidP="00C76F5A">
            <w:r>
              <w:t>STP(VIPB)</w:t>
            </w:r>
            <w:r>
              <w:t>真空绝热板</w:t>
            </w:r>
            <w:r>
              <w:t>II</w:t>
            </w:r>
            <w:r>
              <w:t>型</w:t>
            </w:r>
          </w:p>
        </w:tc>
        <w:tc>
          <w:tcPr>
            <w:tcW w:w="848" w:type="dxa"/>
            <w:vAlign w:val="center"/>
          </w:tcPr>
          <w:p w14:paraId="1F851054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4ED01964" w14:textId="77777777" w:rsidR="00C76F5A" w:rsidRDefault="00C76F5A" w:rsidP="00C76F5A">
            <w:r>
              <w:t>0.008</w:t>
            </w:r>
          </w:p>
        </w:tc>
        <w:tc>
          <w:tcPr>
            <w:tcW w:w="671" w:type="dxa"/>
            <w:vAlign w:val="center"/>
          </w:tcPr>
          <w:p w14:paraId="206AF7FB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42B82C2E" w14:textId="77777777" w:rsidR="00C76F5A" w:rsidRDefault="00C76F5A" w:rsidP="00C76F5A">
            <w:r>
              <w:t>450.00</w:t>
            </w:r>
          </w:p>
        </w:tc>
        <w:tc>
          <w:tcPr>
            <w:tcW w:w="1559" w:type="dxa"/>
            <w:vAlign w:val="center"/>
          </w:tcPr>
          <w:p w14:paraId="2E83ABF1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0C67FE1E" w14:textId="77777777" w:rsidR="00C76F5A" w:rsidRDefault="00C76F5A" w:rsidP="00C76F5A">
            <w:r>
              <w:t>2.500</w:t>
            </w:r>
          </w:p>
        </w:tc>
      </w:tr>
      <w:tr w:rsidR="007B1D18" w14:paraId="2D59D979" w14:textId="77777777">
        <w:tc>
          <w:tcPr>
            <w:tcW w:w="3345" w:type="dxa"/>
            <w:vAlign w:val="center"/>
          </w:tcPr>
          <w:p w14:paraId="0393F0D2" w14:textId="77777777" w:rsidR="00C76F5A" w:rsidRDefault="00C76F5A" w:rsidP="00C76F5A">
            <w:r>
              <w:t>细石混凝土</w:t>
            </w:r>
          </w:p>
        </w:tc>
        <w:tc>
          <w:tcPr>
            <w:tcW w:w="848" w:type="dxa"/>
            <w:vAlign w:val="center"/>
          </w:tcPr>
          <w:p w14:paraId="5D8A49DB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1D403EC9" w14:textId="77777777" w:rsidR="00C76F5A" w:rsidRDefault="00C76F5A" w:rsidP="00C76F5A">
            <w:r>
              <w:t>1.510</w:t>
            </w:r>
          </w:p>
        </w:tc>
        <w:tc>
          <w:tcPr>
            <w:tcW w:w="671" w:type="dxa"/>
            <w:vAlign w:val="center"/>
          </w:tcPr>
          <w:p w14:paraId="44B571E5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7FDF45F7" w14:textId="77777777" w:rsidR="00C76F5A" w:rsidRDefault="00C76F5A" w:rsidP="00C76F5A">
            <w:r>
              <w:t>2300.00</w:t>
            </w:r>
          </w:p>
        </w:tc>
        <w:tc>
          <w:tcPr>
            <w:tcW w:w="1559" w:type="dxa"/>
            <w:vAlign w:val="center"/>
          </w:tcPr>
          <w:p w14:paraId="338C0486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1D9662D2" w14:textId="77777777" w:rsidR="00C76F5A" w:rsidRDefault="00C76F5A" w:rsidP="00C76F5A">
            <w:r>
              <w:t>0.013</w:t>
            </w:r>
          </w:p>
        </w:tc>
      </w:tr>
      <w:tr w:rsidR="007B1D18" w14:paraId="3D8A3A00" w14:textId="77777777">
        <w:tc>
          <w:tcPr>
            <w:tcW w:w="3345" w:type="dxa"/>
            <w:vAlign w:val="center"/>
          </w:tcPr>
          <w:p w14:paraId="6AF8BFDC" w14:textId="77777777" w:rsidR="00C76F5A" w:rsidRDefault="00C76F5A" w:rsidP="00C76F5A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63E55102" w14:textId="77777777" w:rsidR="00C76F5A" w:rsidRDefault="00C76F5A" w:rsidP="00C76F5A">
            <w:r>
              <w:t>120</w:t>
            </w:r>
          </w:p>
        </w:tc>
        <w:tc>
          <w:tcPr>
            <w:tcW w:w="1075" w:type="dxa"/>
            <w:vAlign w:val="center"/>
          </w:tcPr>
          <w:p w14:paraId="6F619DC1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0EEDE1C3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6FAB800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6B71C0BF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05FC5D0C" w14:textId="77777777" w:rsidR="00C76F5A" w:rsidRDefault="00C76F5A" w:rsidP="00C76F5A">
            <w:r>
              <w:t>0.069</w:t>
            </w:r>
          </w:p>
        </w:tc>
      </w:tr>
      <w:tr w:rsidR="00C76F5A" w14:paraId="5F975518" w14:textId="77777777" w:rsidTr="00DD0B5D">
        <w:tc>
          <w:tcPr>
            <w:tcW w:w="3345" w:type="dxa"/>
            <w:vAlign w:val="center"/>
          </w:tcPr>
          <w:p w14:paraId="7ADFE504" w14:textId="77777777" w:rsidR="00C76F5A" w:rsidRDefault="00C76F5A" w:rsidP="00C76F5A">
            <w:r>
              <w:t>玻璃棉板、毡</w:t>
            </w:r>
          </w:p>
        </w:tc>
        <w:tc>
          <w:tcPr>
            <w:tcW w:w="848" w:type="dxa"/>
            <w:vAlign w:val="center"/>
          </w:tcPr>
          <w:p w14:paraId="7A61D48B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1623CFB6" w14:textId="77777777" w:rsidR="00C76F5A" w:rsidRDefault="00C76F5A" w:rsidP="00C76F5A">
            <w:r>
              <w:t>0.040</w:t>
            </w:r>
          </w:p>
        </w:tc>
        <w:tc>
          <w:tcPr>
            <w:tcW w:w="671" w:type="dxa"/>
            <w:vAlign w:val="center"/>
          </w:tcPr>
          <w:p w14:paraId="76E42C4A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2A841569" w14:textId="77777777" w:rsidR="00C76F5A" w:rsidRDefault="00C76F5A" w:rsidP="00C76F5A">
            <w:r>
              <w:t>40.00</w:t>
            </w:r>
          </w:p>
        </w:tc>
        <w:tc>
          <w:tcPr>
            <w:tcW w:w="1559" w:type="dxa"/>
            <w:vAlign w:val="center"/>
          </w:tcPr>
          <w:p w14:paraId="283620CE" w14:textId="77777777" w:rsidR="00C76F5A" w:rsidRDefault="00C76F5A" w:rsidP="00C76F5A">
            <w:r>
              <w:t>0.4880</w:t>
            </w:r>
          </w:p>
        </w:tc>
        <w:tc>
          <w:tcPr>
            <w:tcW w:w="993" w:type="dxa"/>
            <w:vAlign w:val="center"/>
          </w:tcPr>
          <w:p w14:paraId="3F955980" w14:textId="77777777" w:rsidR="00C76F5A" w:rsidRDefault="00C76F5A" w:rsidP="00C76F5A">
            <w:r>
              <w:t>0.500</w:t>
            </w:r>
          </w:p>
        </w:tc>
      </w:tr>
    </w:tbl>
    <w:p w14:paraId="4BA87281" w14:textId="77777777" w:rsidR="00F52375" w:rsidRPr="00F52375" w:rsidRDefault="00F52375" w:rsidP="00F52375">
      <w:pPr>
        <w:pStyle w:val="a0"/>
        <w:ind w:left="1470" w:right="1470"/>
      </w:pPr>
    </w:p>
    <w:p w14:paraId="183D9136" w14:textId="77777777" w:rsidR="007952C1" w:rsidRDefault="007952C1" w:rsidP="00CE04F8">
      <w:pPr>
        <w:pStyle w:val="3"/>
      </w:pPr>
      <w:bookmarkStart w:id="61" w:name="_Toc155377891"/>
      <w:r w:rsidRPr="007952C1">
        <w:rPr>
          <w:rFonts w:hint="eastAsia"/>
        </w:rPr>
        <w:t>冷凝计算界面至围护结构内表面之间的热阻</w:t>
      </w:r>
      <w:bookmarkEnd w:id="61"/>
      <w:r w:rsidRPr="007952C1">
        <w:object w:dxaOrig="380" w:dyaOrig="279" w14:anchorId="3FC46428">
          <v:shape id="_x0000_i1055" type="#_x0000_t75" style="width:19.2pt;height:13.8pt" o:ole="">
            <v:imagedata r:id="rId9" o:title=""/>
          </v:shape>
          <o:OLEObject Type="Embed" ProgID="Equation.DSMT4" ShapeID="_x0000_i1055" DrawAspect="Content" ObjectID="_1765990701" r:id="rId55"/>
        </w:object>
      </w:r>
    </w:p>
    <w:p w14:paraId="0CF89000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 w14:anchorId="6C432CBE">
          <v:shape id="_x0000_i1056" type="#_x0000_t75" style="width:19.2pt;height:13.8pt" o:ole="">
            <v:imagedata r:id="rId9" o:title=""/>
          </v:shape>
          <o:OLEObject Type="Embed" ProgID="Equation.DSMT4" ShapeID="_x0000_i1056" DrawAspect="Content" ObjectID="_1765990702" r:id="rId56"/>
        </w:object>
      </w:r>
      <w:r>
        <w:rPr>
          <w:b/>
          <w:bCs/>
        </w:rPr>
        <w:t>=</w:t>
      </w:r>
      <w:r w:rsidR="00990A57">
        <w:rPr>
          <w:rFonts w:hint="eastAsia"/>
        </w:rPr>
        <w:t>0.50</w:t>
      </w:r>
    </w:p>
    <w:p w14:paraId="36B8F923" w14:textId="77777777" w:rsidR="00990A57" w:rsidRDefault="00D60B8C" w:rsidP="00CE04F8">
      <w:pPr>
        <w:pStyle w:val="3"/>
        <w:ind w:right="1470"/>
      </w:pPr>
      <w:bookmarkStart w:id="62" w:name="_Toc155377892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bookmarkEnd w:id="62"/>
      <w:r w:rsidRPr="004B5CEB">
        <w:rPr>
          <w:position w:val="-6"/>
        </w:rPr>
        <w:object w:dxaOrig="279" w:dyaOrig="279" w14:anchorId="68186989">
          <v:shape id="_x0000_i1057" type="#_x0000_t75" style="width:13.8pt;height:13.8pt" o:ole="">
            <v:imagedata r:id="rId11" o:title=""/>
          </v:shape>
          <o:OLEObject Type="Embed" ProgID="Equation.DSMT4" ShapeID="_x0000_i1057" DrawAspect="Content" ObjectID="_1765990703" r:id="rId57"/>
        </w:object>
      </w:r>
    </w:p>
    <w:p w14:paraId="713A82D6" w14:textId="77777777" w:rsidR="00CE04F8" w:rsidRPr="00990A57" w:rsidRDefault="00D60B8C" w:rsidP="00990A57">
      <w:pPr>
        <w:jc w:val="center"/>
      </w:pPr>
      <w:r w:rsidRPr="00990A57">
        <w:object w:dxaOrig="2240" w:dyaOrig="660" w14:anchorId="0B9597FF">
          <v:shape id="_x0000_i1058" type="#_x0000_t75" style="width:112.2pt;height:33pt" o:ole="">
            <v:imagedata r:id="rId58" o:title=""/>
          </v:shape>
          <o:OLEObject Type="Embed" ProgID="Equation.DSMT4" ShapeID="_x0000_i1058" DrawAspect="Content" ObjectID="_1765990704" r:id="rId59"/>
        </w:object>
      </w:r>
    </w:p>
    <w:p w14:paraId="6CBA44C0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 w14:anchorId="04F4C258">
          <v:shape id="_x0000_i1059" type="#_x0000_t75" style="width:13.8pt;height:13.8pt" o:ole="">
            <v:imagedata r:id="rId11" o:title=""/>
          </v:shape>
          <o:OLEObject Type="Embed" ProgID="Equation.DSMT4" ShapeID="_x0000_i1059" DrawAspect="Content" ObjectID="_1765990705" r:id="rId60"/>
        </w:object>
      </w:r>
      <w:r>
        <w:t>=</w:t>
      </w:r>
      <w:r w:rsidR="00990A57">
        <w:rPr>
          <w:rFonts w:hint="eastAsia"/>
        </w:rPr>
        <w:t>15.91</w:t>
      </w:r>
    </w:p>
    <w:p w14:paraId="40EC6114" w14:textId="77777777" w:rsidR="00CE04F8" w:rsidRPr="00CE04F8" w:rsidRDefault="00B505F2" w:rsidP="00B23996">
      <w:pPr>
        <w:pStyle w:val="3"/>
        <w:ind w:right="1470"/>
      </w:pPr>
      <w:bookmarkStart w:id="63" w:name="_Toc155377893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3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1BB21E54" w14:textId="77777777" w:rsidTr="00635599">
        <w:trPr>
          <w:jc w:val="center"/>
        </w:trPr>
        <w:tc>
          <w:tcPr>
            <w:tcW w:w="3148" w:type="dxa"/>
            <w:vAlign w:val="center"/>
          </w:tcPr>
          <w:p w14:paraId="47550253" w14:textId="77777777"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 w14:anchorId="3CD05FFE">
                <v:shape id="_x0000_i1060" type="#_x0000_t75" style="width:20.4pt;height:13.8pt" o:ole="">
                  <v:imagedata r:id="rId19" o:title=""/>
                </v:shape>
                <o:OLEObject Type="Embed" ProgID="Equation.DSMT4" ShapeID="_x0000_i1060" DrawAspect="Content" ObjectID="_1765990706" r:id="rId61"/>
              </w:object>
            </w:r>
          </w:p>
        </w:tc>
        <w:tc>
          <w:tcPr>
            <w:tcW w:w="2693" w:type="dxa"/>
            <w:vAlign w:val="center"/>
          </w:tcPr>
          <w:p w14:paraId="2346FDA0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20FF6BB1">
                <v:shape id="_x0000_i1061" type="#_x0000_t75" style="width:20.4pt;height:13.8pt" o:ole="">
                  <v:imagedata r:id="rId19" o:title=""/>
                </v:shape>
                <o:OLEObject Type="Embed" ProgID="Equation.DSMT4" ShapeID="_x0000_i1061" DrawAspect="Content" ObjectID="_1765990707" r:id="rId62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01D325AB">
                <v:shape id="_x0000_i1062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83EE7">
              <w:rPr>
                <w:position w:val="-8"/>
              </w:rPr>
              <w:pict w14:anchorId="1C58C5B9">
                <v:shape id="_x0000_i1150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14A61152">
                <v:shape id="_x0000_i1064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83EE7">
              <w:rPr>
                <w:position w:val="-8"/>
              </w:rPr>
              <w:pict w14:anchorId="41F3295E">
                <v:shape id="_x0000_i1151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757CA3EF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40.98</w:t>
            </w:r>
          </w:p>
        </w:tc>
        <w:tc>
          <w:tcPr>
            <w:tcW w:w="2737" w:type="dxa"/>
            <w:vAlign w:val="center"/>
          </w:tcPr>
          <w:p w14:paraId="49AA0C99" w14:textId="77777777" w:rsidR="00504D39" w:rsidRPr="009470F7" w:rsidRDefault="00504D39" w:rsidP="0054289E"/>
        </w:tc>
      </w:tr>
      <w:tr w:rsidR="00504D39" w14:paraId="17884A6E" w14:textId="77777777" w:rsidTr="00635599">
        <w:trPr>
          <w:jc w:val="center"/>
        </w:trPr>
        <w:tc>
          <w:tcPr>
            <w:tcW w:w="3148" w:type="dxa"/>
            <w:vAlign w:val="center"/>
          </w:tcPr>
          <w:p w14:paraId="1B4240B4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2886C5EE">
                <v:shape id="_x0000_i1066" type="#_x0000_t75" style="width:22.2pt;height:13.8pt" o:ole="">
                  <v:imagedata r:id="rId23" o:title=""/>
                </v:shape>
                <o:OLEObject Type="Embed" ProgID="Equation.DSMT4" ShapeID="_x0000_i1066" DrawAspect="Content" ObjectID="_1765990708" r:id="rId63"/>
              </w:object>
            </w:r>
          </w:p>
        </w:tc>
        <w:tc>
          <w:tcPr>
            <w:tcW w:w="2693" w:type="dxa"/>
            <w:vAlign w:val="center"/>
          </w:tcPr>
          <w:p w14:paraId="57B8F81B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5563F993">
                <v:shape id="_x0000_i1067" type="#_x0000_t75" style="width:22.2pt;height:13.8pt" o:ole="">
                  <v:imagedata r:id="rId23" o:title=""/>
                </v:shape>
                <o:OLEObject Type="Embed" ProgID="Equation.DSMT4" ShapeID="_x0000_i1067" DrawAspect="Content" ObjectID="_1765990709" r:id="rId6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776A6C7E">
                <v:shape id="_x0000_i1068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83EE7">
              <w:rPr>
                <w:position w:val="-8"/>
              </w:rPr>
              <w:pict w14:anchorId="48D113C9">
                <v:shape id="_x0000_i1152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17F0E328">
                <v:shape id="_x0000_i1070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83EE7">
              <w:rPr>
                <w:position w:val="-8"/>
              </w:rPr>
              <w:pict w14:anchorId="0F4746E8">
                <v:shape id="_x0000_i1153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6E12FEEB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7594.94</w:t>
            </w:r>
          </w:p>
        </w:tc>
        <w:tc>
          <w:tcPr>
            <w:tcW w:w="2737" w:type="dxa"/>
            <w:vAlign w:val="center"/>
          </w:tcPr>
          <w:p w14:paraId="69CA78C7" w14:textId="77777777" w:rsidR="00504D39" w:rsidRDefault="00504D39" w:rsidP="0054289E"/>
        </w:tc>
      </w:tr>
      <w:tr w:rsidR="00504D39" w14:paraId="6B35F49F" w14:textId="77777777" w:rsidTr="00635599">
        <w:trPr>
          <w:jc w:val="center"/>
        </w:trPr>
        <w:tc>
          <w:tcPr>
            <w:tcW w:w="3148" w:type="dxa"/>
            <w:vAlign w:val="center"/>
          </w:tcPr>
          <w:p w14:paraId="629C1329" w14:textId="77777777" w:rsidR="00504D39" w:rsidRPr="00FB2E10" w:rsidRDefault="00504D39" w:rsidP="0054289E">
            <w:r w:rsidRPr="00730C7D">
              <w:rPr>
                <w:position w:val="-6"/>
              </w:rPr>
              <w:object w:dxaOrig="279" w:dyaOrig="279" w14:anchorId="3C77EFCC">
                <v:shape id="_x0000_i1072" type="#_x0000_t75" style="width:13.8pt;height:13.8pt" o:ole="">
                  <v:imagedata r:id="rId25" o:title=""/>
                </v:shape>
                <o:OLEObject Type="Embed" ProgID="Equation.DSMT4" ShapeID="_x0000_i1072" DrawAspect="Content" ObjectID="_1765990710" r:id="rId65"/>
              </w:object>
            </w:r>
          </w:p>
        </w:tc>
        <w:tc>
          <w:tcPr>
            <w:tcW w:w="2693" w:type="dxa"/>
            <w:vAlign w:val="center"/>
          </w:tcPr>
          <w:p w14:paraId="1897E463" w14:textId="77777777" w:rsidR="00504D39" w:rsidRPr="00D528E7" w:rsidRDefault="00504D39" w:rsidP="0054289E">
            <w:r w:rsidRPr="00730C7D">
              <w:rPr>
                <w:position w:val="-6"/>
              </w:rPr>
              <w:object w:dxaOrig="279" w:dyaOrig="279" w14:anchorId="603743D1">
                <v:shape id="_x0000_i1073" type="#_x0000_t75" style="width:13.8pt;height:13.8pt" o:ole="">
                  <v:imagedata r:id="rId25" o:title=""/>
                </v:shape>
                <o:OLEObject Type="Embed" ProgID="Equation.DSMT4" ShapeID="_x0000_i1073" DrawAspect="Content" ObjectID="_1765990711" r:id="rId66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1621714D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1C044774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7E890780" w14:textId="77777777" w:rsidTr="00635599">
        <w:trPr>
          <w:jc w:val="center"/>
        </w:trPr>
        <w:tc>
          <w:tcPr>
            <w:tcW w:w="3148" w:type="dxa"/>
            <w:vAlign w:val="center"/>
          </w:tcPr>
          <w:p w14:paraId="0FF65C8B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4331998B">
                <v:shape id="_x0000_i1074" type="#_x0000_t75" style="width:15pt;height:13.8pt" o:ole="">
                  <v:imagedata r:id="rId27" o:title=""/>
                </v:shape>
                <o:OLEObject Type="Embed" ProgID="Equation.DSMT4" ShapeID="_x0000_i1074" DrawAspect="Content" ObjectID="_1765990712" r:id="rId67"/>
              </w:object>
            </w:r>
          </w:p>
        </w:tc>
        <w:tc>
          <w:tcPr>
            <w:tcW w:w="2693" w:type="dxa"/>
            <w:vAlign w:val="center"/>
          </w:tcPr>
          <w:p w14:paraId="7948FFCF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60DC438F">
                <v:shape id="_x0000_i1075" type="#_x0000_t75" style="width:15pt;height:13.8pt" o:ole="">
                  <v:imagedata r:id="rId27" o:title=""/>
                </v:shape>
                <o:OLEObject Type="Embed" ProgID="Equation.DSMT4" ShapeID="_x0000_i1075" DrawAspect="Content" ObjectID="_1765990713" r:id="rId68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008A94B3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658.24</w:t>
            </w:r>
          </w:p>
        </w:tc>
        <w:tc>
          <w:tcPr>
            <w:tcW w:w="2737" w:type="dxa"/>
            <w:vAlign w:val="center"/>
          </w:tcPr>
          <w:p w14:paraId="5F774B1A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416C37AF" w14:textId="77777777" w:rsidTr="00635599">
        <w:trPr>
          <w:jc w:val="center"/>
        </w:trPr>
        <w:tc>
          <w:tcPr>
            <w:tcW w:w="3148" w:type="dxa"/>
            <w:vAlign w:val="center"/>
          </w:tcPr>
          <w:p w14:paraId="69F1A3BF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7D18AB86">
                <v:shape id="_x0000_i1076" type="#_x0000_t75" style="width:20.4pt;height:13.8pt" o:ole="">
                  <v:imagedata r:id="rId29" o:title=""/>
                </v:shape>
                <o:OLEObject Type="Embed" ProgID="Equation.DSMT4" ShapeID="_x0000_i1076" DrawAspect="Content" ObjectID="_1765990714" r:id="rId69"/>
              </w:object>
            </w:r>
          </w:p>
        </w:tc>
        <w:tc>
          <w:tcPr>
            <w:tcW w:w="2693" w:type="dxa"/>
            <w:vAlign w:val="center"/>
          </w:tcPr>
          <w:p w14:paraId="7623C61A" w14:textId="77777777" w:rsidR="00504D39" w:rsidRPr="00D528E7" w:rsidRDefault="00504D39" w:rsidP="0054289E">
            <w:r w:rsidRPr="00730C7D">
              <w:rPr>
                <w:position w:val="-6"/>
              </w:rPr>
              <w:object w:dxaOrig="400" w:dyaOrig="279" w14:anchorId="36792712">
                <v:shape id="_x0000_i1077" type="#_x0000_t75" style="width:20.4pt;height:13.8pt" o:ole="">
                  <v:imagedata r:id="rId29" o:title=""/>
                </v:shape>
                <o:OLEObject Type="Embed" ProgID="Equation.DSMT4" ShapeID="_x0000_i1077" DrawAspect="Content" ObjectID="_1765990715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 w14:anchorId="60DCACE3">
                <v:shape id="_x0000_i1078" type="#_x0000_t75" style="width:13.8pt;height:13.8pt" o:ole="">
                  <v:imagedata r:id="rId31" o:title=""/>
                </v:shape>
                <o:OLEObject Type="Embed" ProgID="Equation.DSMT4" ShapeID="_x0000_i1078" DrawAspect="Content" ObjectID="_1765990716" r:id="rId71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5573CCFA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1806.64</w:t>
            </w:r>
          </w:p>
        </w:tc>
        <w:tc>
          <w:tcPr>
            <w:tcW w:w="2737" w:type="dxa"/>
            <w:vAlign w:val="center"/>
          </w:tcPr>
          <w:p w14:paraId="568B84A3" w14:textId="77777777" w:rsidR="00504D39" w:rsidRPr="00FB2E10" w:rsidRDefault="00504D39" w:rsidP="0054289E"/>
        </w:tc>
      </w:tr>
      <w:tr w:rsidR="00504D39" w14:paraId="61772653" w14:textId="77777777" w:rsidTr="00635599">
        <w:trPr>
          <w:jc w:val="center"/>
        </w:trPr>
        <w:tc>
          <w:tcPr>
            <w:tcW w:w="3148" w:type="dxa"/>
            <w:vAlign w:val="center"/>
          </w:tcPr>
          <w:p w14:paraId="6FA0FF93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0CE16805">
                <v:shape id="_x0000_i1079" type="#_x0000_t75" style="width:15pt;height:13.2pt" o:ole="">
                  <v:imagedata r:id="rId33" o:title=""/>
                </v:shape>
                <o:OLEObject Type="Embed" ProgID="Equation.DSMT4" ShapeID="_x0000_i1079" DrawAspect="Content" ObjectID="_1765990717" r:id="rId72"/>
              </w:object>
            </w:r>
          </w:p>
        </w:tc>
        <w:tc>
          <w:tcPr>
            <w:tcW w:w="2693" w:type="dxa"/>
            <w:vAlign w:val="center"/>
          </w:tcPr>
          <w:p w14:paraId="0E79A3CA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3E603C57">
                <v:shape id="_x0000_i1080" type="#_x0000_t75" style="width:15pt;height:13.2pt" o:ole="">
                  <v:imagedata r:id="rId33" o:title=""/>
                </v:shape>
                <o:OLEObject Type="Embed" ProgID="Equation.DSMT4" ShapeID="_x0000_i1080" DrawAspect="Content" ObjectID="_1765990718" r:id="rId73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6B8D39BF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40.00</w:t>
            </w:r>
          </w:p>
        </w:tc>
        <w:tc>
          <w:tcPr>
            <w:tcW w:w="2737" w:type="dxa"/>
            <w:vAlign w:val="center"/>
          </w:tcPr>
          <w:p w14:paraId="23ED4B86" w14:textId="77777777" w:rsidR="00504D39" w:rsidRDefault="00504D39" w:rsidP="0054289E"/>
        </w:tc>
      </w:tr>
      <w:tr w:rsidR="00504D39" w14:paraId="2D2BAE1E" w14:textId="77777777" w:rsidTr="00635599">
        <w:trPr>
          <w:jc w:val="center"/>
        </w:trPr>
        <w:tc>
          <w:tcPr>
            <w:tcW w:w="3148" w:type="dxa"/>
          </w:tcPr>
          <w:p w14:paraId="33062568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0CF7BC1C">
                <v:shape id="_x0000_i1081" type="#_x0000_t75" style="width:13.2pt;height:13.8pt" o:ole="">
                  <v:imagedata r:id="rId35" o:title=""/>
                </v:shape>
                <o:OLEObject Type="Embed" ProgID="Equation.DSMT4" ShapeID="_x0000_i1081" DrawAspect="Content" ObjectID="_1765990719" r:id="rId74"/>
              </w:object>
            </w:r>
          </w:p>
        </w:tc>
        <w:tc>
          <w:tcPr>
            <w:tcW w:w="2693" w:type="dxa"/>
          </w:tcPr>
          <w:p w14:paraId="0DD5C5CD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16F8443C">
                <v:shape id="_x0000_i1082" type="#_x0000_t75" style="width:13.2pt;height:13.8pt" o:ole="">
                  <v:imagedata r:id="rId35" o:title=""/>
                </v:shape>
                <o:OLEObject Type="Embed" ProgID="Equation.DSMT4" ShapeID="_x0000_i1082" DrawAspect="Content" ObjectID="_1765990720" r:id="rId75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5D11F3BB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0.02</w:t>
            </w:r>
          </w:p>
        </w:tc>
        <w:tc>
          <w:tcPr>
            <w:tcW w:w="2737" w:type="dxa"/>
            <w:vAlign w:val="center"/>
          </w:tcPr>
          <w:p w14:paraId="14C037DC" w14:textId="77777777" w:rsidR="00504D39" w:rsidRPr="00FB2E10" w:rsidRDefault="00504D39" w:rsidP="0054289E"/>
        </w:tc>
      </w:tr>
      <w:tr w:rsidR="00504D39" w14:paraId="5D70D4CC" w14:textId="77777777" w:rsidTr="00635599">
        <w:trPr>
          <w:jc w:val="center"/>
        </w:trPr>
        <w:tc>
          <w:tcPr>
            <w:tcW w:w="3148" w:type="dxa"/>
            <w:vAlign w:val="center"/>
          </w:tcPr>
          <w:p w14:paraId="7FC37B67" w14:textId="77777777" w:rsidR="00504D39" w:rsidRDefault="00504D39" w:rsidP="0054289E">
            <w:r w:rsidRPr="00843DEA">
              <w:rPr>
                <w:position w:val="-28"/>
              </w:rPr>
              <w:object w:dxaOrig="3260" w:dyaOrig="999" w14:anchorId="4D5E5EE7">
                <v:shape id="_x0000_i1083" type="#_x0000_t75" style="width:142.2pt;height:43.8pt" o:ole="">
                  <v:imagedata r:id="rId15" o:title=""/>
                </v:shape>
                <o:OLEObject Type="Embed" ProgID="Equation.DSMT4" ShapeID="_x0000_i1083" DrawAspect="Content" ObjectID="_1765990721" r:id="rId76"/>
              </w:object>
            </w:r>
          </w:p>
        </w:tc>
        <w:tc>
          <w:tcPr>
            <w:tcW w:w="2693" w:type="dxa"/>
            <w:vAlign w:val="center"/>
          </w:tcPr>
          <w:p w14:paraId="09621BB4" w14:textId="77777777" w:rsidR="00504D39" w:rsidRDefault="00504D39" w:rsidP="0054289E">
            <w:r w:rsidRPr="00730C7D">
              <w:rPr>
                <w:position w:val="-10"/>
              </w:rPr>
              <w:object w:dxaOrig="499" w:dyaOrig="320" w14:anchorId="386BAB18">
                <v:shape id="_x0000_i1084" type="#_x0000_t75" style="width:25.2pt;height:16.2pt" o:ole="">
                  <v:imagedata r:id="rId17" o:title=""/>
                </v:shape>
                <o:OLEObject Type="Embed" ProgID="Equation.DSMT4" ShapeID="_x0000_i1084" DrawAspect="Content" ObjectID="_1765990722" r:id="rId77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13CD707B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14:paraId="4B60D8FA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14:paraId="4CA0781D" w14:textId="77777777" w:rsidR="004E53B8" w:rsidRDefault="004E53B8" w:rsidP="00064694">
      <w:pPr>
        <w:widowControl/>
        <w:jc w:val="left"/>
      </w:pPr>
    </w:p>
    <w:p w14:paraId="432CE0DA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4" w:name="_Toc155377894"/>
      <w:r>
        <w:rPr>
          <w:rFonts w:hint="eastAsia"/>
          <w:kern w:val="2"/>
        </w:rPr>
        <w:t>外墙构造一</w:t>
      </w:r>
      <w:bookmarkEnd w:id="64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00345627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2BBAEFC0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3D8C6973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4EB62C4E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3DCE89C6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378837D0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7FD1F9F4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356F0C36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6827C492" w14:textId="77777777" w:rsidTr="00C76F5A">
        <w:tc>
          <w:tcPr>
            <w:tcW w:w="3345" w:type="dxa"/>
            <w:vMerge/>
            <w:vAlign w:val="center"/>
            <w:hideMark/>
          </w:tcPr>
          <w:p w14:paraId="72D9C42C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2747BA0F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05B98CDF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3A5DFC10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429BBC5E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6B9631B8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7BFE5C4C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7B1D18" w14:paraId="762E182C" w14:textId="77777777">
        <w:tc>
          <w:tcPr>
            <w:tcW w:w="3345" w:type="dxa"/>
            <w:vAlign w:val="center"/>
          </w:tcPr>
          <w:p w14:paraId="58AD03B5" w14:textId="77777777" w:rsidR="00C76F5A" w:rsidRDefault="00C76F5A" w:rsidP="00C76F5A">
            <w:r>
              <w:t>抗裂砂浆</w:t>
            </w:r>
          </w:p>
        </w:tc>
        <w:tc>
          <w:tcPr>
            <w:tcW w:w="848" w:type="dxa"/>
            <w:vAlign w:val="center"/>
          </w:tcPr>
          <w:p w14:paraId="00741B76" w14:textId="77777777" w:rsidR="00C76F5A" w:rsidRDefault="00C76F5A" w:rsidP="00C76F5A">
            <w:r>
              <w:t>5</w:t>
            </w:r>
          </w:p>
        </w:tc>
        <w:tc>
          <w:tcPr>
            <w:tcW w:w="1075" w:type="dxa"/>
            <w:vAlign w:val="center"/>
          </w:tcPr>
          <w:p w14:paraId="014E3624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307FC65E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0E9C778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13962472" w14:textId="77777777" w:rsidR="00C76F5A" w:rsidRDefault="00C76F5A" w:rsidP="00C76F5A">
            <w:r>
              <w:t>0.0140</w:t>
            </w:r>
          </w:p>
        </w:tc>
        <w:tc>
          <w:tcPr>
            <w:tcW w:w="993" w:type="dxa"/>
            <w:vAlign w:val="center"/>
          </w:tcPr>
          <w:p w14:paraId="0200DD15" w14:textId="77777777" w:rsidR="00C76F5A" w:rsidRDefault="00C76F5A" w:rsidP="00C76F5A">
            <w:r>
              <w:t>0.005</w:t>
            </w:r>
          </w:p>
        </w:tc>
      </w:tr>
      <w:tr w:rsidR="007B1D18" w14:paraId="6134527E" w14:textId="77777777">
        <w:tc>
          <w:tcPr>
            <w:tcW w:w="3345" w:type="dxa"/>
            <w:vAlign w:val="center"/>
          </w:tcPr>
          <w:p w14:paraId="6162589E" w14:textId="77777777" w:rsidR="00C76F5A" w:rsidRDefault="00C76F5A" w:rsidP="00C76F5A">
            <w:r>
              <w:t>TD</w:t>
            </w:r>
            <w:r>
              <w:t>泡沫混凝土保温板</w:t>
            </w:r>
          </w:p>
        </w:tc>
        <w:tc>
          <w:tcPr>
            <w:tcW w:w="848" w:type="dxa"/>
            <w:vAlign w:val="center"/>
          </w:tcPr>
          <w:p w14:paraId="14EE8BAE" w14:textId="77777777" w:rsidR="00C76F5A" w:rsidRDefault="00C76F5A" w:rsidP="00C76F5A">
            <w:r>
              <w:t>80</w:t>
            </w:r>
          </w:p>
        </w:tc>
        <w:tc>
          <w:tcPr>
            <w:tcW w:w="1075" w:type="dxa"/>
            <w:vAlign w:val="center"/>
          </w:tcPr>
          <w:p w14:paraId="1E71435E" w14:textId="77777777" w:rsidR="00C76F5A" w:rsidRDefault="00C76F5A" w:rsidP="00C76F5A">
            <w:r>
              <w:t>0.045</w:t>
            </w:r>
          </w:p>
        </w:tc>
        <w:tc>
          <w:tcPr>
            <w:tcW w:w="671" w:type="dxa"/>
            <w:vAlign w:val="center"/>
          </w:tcPr>
          <w:p w14:paraId="7A32269D" w14:textId="77777777" w:rsidR="00C76F5A" w:rsidRDefault="00C76F5A" w:rsidP="00C76F5A">
            <w:r>
              <w:t>1.05</w:t>
            </w:r>
          </w:p>
        </w:tc>
        <w:tc>
          <w:tcPr>
            <w:tcW w:w="992" w:type="dxa"/>
            <w:vAlign w:val="center"/>
          </w:tcPr>
          <w:p w14:paraId="71006173" w14:textId="77777777" w:rsidR="00C76F5A" w:rsidRDefault="00C76F5A" w:rsidP="00C76F5A">
            <w:r>
              <w:t>120.00</w:t>
            </w:r>
          </w:p>
        </w:tc>
        <w:tc>
          <w:tcPr>
            <w:tcW w:w="1559" w:type="dxa"/>
            <w:vAlign w:val="center"/>
          </w:tcPr>
          <w:p w14:paraId="36A761E7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4E63AEC3" w14:textId="77777777" w:rsidR="00C76F5A" w:rsidRDefault="00C76F5A" w:rsidP="00C76F5A">
            <w:r>
              <w:t>1.693</w:t>
            </w:r>
          </w:p>
        </w:tc>
      </w:tr>
      <w:tr w:rsidR="007B1D18" w14:paraId="7B46E15E" w14:textId="77777777">
        <w:tc>
          <w:tcPr>
            <w:tcW w:w="3345" w:type="dxa"/>
            <w:vAlign w:val="center"/>
          </w:tcPr>
          <w:p w14:paraId="2F4D9BF1" w14:textId="77777777" w:rsidR="00C76F5A" w:rsidRDefault="00C76F5A" w:rsidP="00C76F5A">
            <w:r>
              <w:t>专用抹面砂浆</w:t>
            </w:r>
          </w:p>
        </w:tc>
        <w:tc>
          <w:tcPr>
            <w:tcW w:w="848" w:type="dxa"/>
            <w:vAlign w:val="center"/>
          </w:tcPr>
          <w:p w14:paraId="4F64432B" w14:textId="77777777" w:rsidR="00C76F5A" w:rsidRDefault="00C76F5A" w:rsidP="00C76F5A">
            <w:r>
              <w:t>5</w:t>
            </w:r>
          </w:p>
        </w:tc>
        <w:tc>
          <w:tcPr>
            <w:tcW w:w="1075" w:type="dxa"/>
            <w:vAlign w:val="center"/>
          </w:tcPr>
          <w:p w14:paraId="5471A18F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264FDC18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60BB42D5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0AFFD57A" w14:textId="77777777" w:rsidR="00C76F5A" w:rsidRDefault="00C76F5A" w:rsidP="00C76F5A">
            <w:r>
              <w:t>0.0140</w:t>
            </w:r>
          </w:p>
        </w:tc>
        <w:tc>
          <w:tcPr>
            <w:tcW w:w="993" w:type="dxa"/>
            <w:vAlign w:val="center"/>
          </w:tcPr>
          <w:p w14:paraId="13AD529C" w14:textId="77777777" w:rsidR="00C76F5A" w:rsidRDefault="00C76F5A" w:rsidP="00C76F5A">
            <w:r>
              <w:t>0.005</w:t>
            </w:r>
          </w:p>
        </w:tc>
      </w:tr>
      <w:tr w:rsidR="007B1D18" w14:paraId="28F1E3C9" w14:textId="77777777">
        <w:tc>
          <w:tcPr>
            <w:tcW w:w="3345" w:type="dxa"/>
            <w:vAlign w:val="center"/>
          </w:tcPr>
          <w:p w14:paraId="6940C3EA" w14:textId="77777777" w:rsidR="00C76F5A" w:rsidRDefault="00C76F5A" w:rsidP="00C76F5A">
            <w:r>
              <w:t>加气混凝土砌体</w:t>
            </w:r>
          </w:p>
        </w:tc>
        <w:tc>
          <w:tcPr>
            <w:tcW w:w="848" w:type="dxa"/>
            <w:vAlign w:val="center"/>
          </w:tcPr>
          <w:p w14:paraId="74A8D015" w14:textId="77777777"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0B439AEF" w14:textId="77777777" w:rsidR="00C76F5A" w:rsidRDefault="00C76F5A" w:rsidP="00C76F5A">
            <w:r>
              <w:t>0.220</w:t>
            </w:r>
          </w:p>
        </w:tc>
        <w:tc>
          <w:tcPr>
            <w:tcW w:w="671" w:type="dxa"/>
            <w:vAlign w:val="center"/>
          </w:tcPr>
          <w:p w14:paraId="3B9B8C7B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969135D" w14:textId="77777777" w:rsidR="00C76F5A" w:rsidRDefault="00C76F5A" w:rsidP="00C76F5A">
            <w:r>
              <w:t>700.00</w:t>
            </w:r>
          </w:p>
        </w:tc>
        <w:tc>
          <w:tcPr>
            <w:tcW w:w="1559" w:type="dxa"/>
            <w:vAlign w:val="center"/>
          </w:tcPr>
          <w:p w14:paraId="2F18B7F8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62566F1F" w14:textId="77777777" w:rsidR="00C76F5A" w:rsidRDefault="00C76F5A" w:rsidP="00C76F5A">
            <w:r>
              <w:t>0.909</w:t>
            </w:r>
          </w:p>
        </w:tc>
      </w:tr>
      <w:tr w:rsidR="00C76F5A" w14:paraId="61600AE1" w14:textId="77777777" w:rsidTr="00DD0B5D">
        <w:tc>
          <w:tcPr>
            <w:tcW w:w="3345" w:type="dxa"/>
            <w:vAlign w:val="center"/>
          </w:tcPr>
          <w:p w14:paraId="62BC6298" w14:textId="77777777" w:rsidR="00C76F5A" w:rsidRDefault="00C76F5A" w:rsidP="00C76F5A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701F537B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7CD295F5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35CFD70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01783D13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7CCBB11B" w14:textId="77777777" w:rsidR="00C76F5A" w:rsidRDefault="00C76F5A" w:rsidP="00C76F5A">
            <w:r>
              <w:t>0.0430</w:t>
            </w:r>
          </w:p>
        </w:tc>
        <w:tc>
          <w:tcPr>
            <w:tcW w:w="993" w:type="dxa"/>
            <w:vAlign w:val="center"/>
          </w:tcPr>
          <w:p w14:paraId="2D564349" w14:textId="77777777" w:rsidR="00C76F5A" w:rsidRDefault="00C76F5A" w:rsidP="00C76F5A">
            <w:r>
              <w:t>0.022</w:t>
            </w:r>
          </w:p>
        </w:tc>
      </w:tr>
    </w:tbl>
    <w:p w14:paraId="3C8E3EE4" w14:textId="77777777" w:rsidR="00F52375" w:rsidRPr="00F52375" w:rsidRDefault="00F52375" w:rsidP="00F52375">
      <w:pPr>
        <w:pStyle w:val="a0"/>
        <w:ind w:left="1470" w:right="1470"/>
      </w:pPr>
    </w:p>
    <w:p w14:paraId="380F92E9" w14:textId="77777777" w:rsidR="007952C1" w:rsidRDefault="007952C1" w:rsidP="00CE04F8">
      <w:pPr>
        <w:pStyle w:val="3"/>
      </w:pPr>
      <w:bookmarkStart w:id="65" w:name="_Toc155377895"/>
      <w:r w:rsidRPr="007952C1">
        <w:rPr>
          <w:rFonts w:hint="eastAsia"/>
        </w:rPr>
        <w:t>冷凝计算界面至围护结构内表面之间的热阻</w:t>
      </w:r>
      <w:r w:rsidR="00000000">
        <w:pict w14:anchorId="158F9622">
          <v:shape id="_x0000_i1085" type="#_x0000_t75" style="width:19.2pt;height:13.8pt">
            <v:imagedata r:id="rId9" o:title=""/>
          </v:shape>
        </w:pict>
      </w:r>
      <w:bookmarkEnd w:id="65"/>
    </w:p>
    <w:p w14:paraId="4883C591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000000">
        <w:rPr>
          <w:b/>
          <w:bCs/>
        </w:rPr>
        <w:pict w14:anchorId="407F44BC">
          <v:shape id="_x0000_i1086" type="#_x0000_t75" style="width:19.2pt;height:13.8pt">
            <v:imagedata r:id="rId9" o:title=""/>
          </v:shape>
        </w:pict>
      </w:r>
      <w:r>
        <w:rPr>
          <w:b/>
          <w:bCs/>
        </w:rPr>
        <w:t>=</w:t>
      </w:r>
      <w:r w:rsidR="00990A57">
        <w:rPr>
          <w:rFonts w:hint="eastAsia"/>
        </w:rPr>
        <w:t>2.63</w:t>
      </w:r>
    </w:p>
    <w:p w14:paraId="023F2C1D" w14:textId="77777777" w:rsidR="00990A57" w:rsidRDefault="00D60B8C" w:rsidP="00CE04F8">
      <w:pPr>
        <w:pStyle w:val="3"/>
        <w:ind w:right="1470"/>
      </w:pPr>
      <w:bookmarkStart w:id="66" w:name="_Toc155377896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000000">
        <w:rPr>
          <w:position w:val="-6"/>
        </w:rPr>
        <w:pict w14:anchorId="6D7CA47B">
          <v:shape id="_x0000_i1087" type="#_x0000_t75" style="width:13.8pt;height:13.8pt">
            <v:imagedata r:id="rId11" o:title=""/>
          </v:shape>
        </w:pict>
      </w:r>
      <w:bookmarkEnd w:id="66"/>
    </w:p>
    <w:p w14:paraId="4C8BFF3E" w14:textId="77777777" w:rsidR="00CE04F8" w:rsidRPr="00990A57" w:rsidRDefault="00000000" w:rsidP="00990A57">
      <w:pPr>
        <w:jc w:val="center"/>
      </w:pPr>
      <w:r>
        <w:pict w14:anchorId="61BEE7C3">
          <v:shape id="_x0000_i1088" type="#_x0000_t75" style="width:112.2pt;height:33pt">
            <v:imagedata r:id="rId58" o:title=""/>
          </v:shape>
        </w:pict>
      </w:r>
    </w:p>
    <w:p w14:paraId="31CBDBE5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000000">
        <w:rPr>
          <w:position w:val="-6"/>
        </w:rPr>
        <w:pict w14:anchorId="73CDFF06">
          <v:shape id="_x0000_i1089" type="#_x0000_t75" style="width:13.8pt;height:13.8pt">
            <v:imagedata r:id="rId11" o:title=""/>
          </v:shape>
        </w:pict>
      </w:r>
      <w:r>
        <w:t>=</w:t>
      </w:r>
      <w:r w:rsidR="00990A57">
        <w:rPr>
          <w:rFonts w:hint="eastAsia"/>
        </w:rPr>
        <w:t>5.11</w:t>
      </w:r>
    </w:p>
    <w:p w14:paraId="74BFC006" w14:textId="77777777" w:rsidR="00CE04F8" w:rsidRPr="00CE04F8" w:rsidRDefault="00B505F2" w:rsidP="00B23996">
      <w:pPr>
        <w:pStyle w:val="3"/>
        <w:ind w:right="1470"/>
      </w:pPr>
      <w:bookmarkStart w:id="67" w:name="_Toc155377897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7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4DBFE118" w14:textId="77777777" w:rsidTr="00635599">
        <w:trPr>
          <w:jc w:val="center"/>
        </w:trPr>
        <w:tc>
          <w:tcPr>
            <w:tcW w:w="3148" w:type="dxa"/>
            <w:vAlign w:val="center"/>
          </w:tcPr>
          <w:p w14:paraId="7B368C3B" w14:textId="77777777" w:rsidR="00504D39" w:rsidRPr="005012CD" w:rsidRDefault="00000000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40BD8B8E">
                <v:shape id="_x0000_i1090" type="#_x0000_t75" style="width:20.4pt;height:13.8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6AE9C8E" w14:textId="77777777" w:rsidR="00504D39" w:rsidRDefault="00000000" w:rsidP="0054289E">
            <w:r>
              <w:rPr>
                <w:position w:val="-6"/>
              </w:rPr>
              <w:pict w14:anchorId="429FA286">
                <v:shape id="_x0000_i1091" type="#_x0000_t75" style="width:20.4pt;height:13.8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012AC3A7">
                <v:shape id="_x0000_i1092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83EE7">
              <w:rPr>
                <w:position w:val="-8"/>
              </w:rPr>
              <w:pict w14:anchorId="60A09065">
                <v:shape id="_x0000_i1154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0AD04B69">
                <v:shape id="_x0000_i1094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83EE7">
              <w:rPr>
                <w:position w:val="-8"/>
              </w:rPr>
              <w:pict w14:anchorId="73E9BC7B">
                <v:shape id="_x0000_i1155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23B8EDCC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5885.55</w:t>
            </w:r>
          </w:p>
        </w:tc>
        <w:tc>
          <w:tcPr>
            <w:tcW w:w="2737" w:type="dxa"/>
            <w:vAlign w:val="center"/>
          </w:tcPr>
          <w:p w14:paraId="0887687B" w14:textId="77777777" w:rsidR="00504D39" w:rsidRPr="009470F7" w:rsidRDefault="00504D39" w:rsidP="0054289E"/>
        </w:tc>
      </w:tr>
      <w:tr w:rsidR="00504D39" w14:paraId="20891928" w14:textId="77777777" w:rsidTr="00635599">
        <w:trPr>
          <w:jc w:val="center"/>
        </w:trPr>
        <w:tc>
          <w:tcPr>
            <w:tcW w:w="3148" w:type="dxa"/>
            <w:vAlign w:val="center"/>
          </w:tcPr>
          <w:p w14:paraId="552B2837" w14:textId="77777777" w:rsidR="00504D39" w:rsidRDefault="00000000" w:rsidP="0054289E">
            <w:r>
              <w:rPr>
                <w:position w:val="-6"/>
              </w:rPr>
              <w:pict w14:anchorId="68F0A382">
                <v:shape id="_x0000_i1096" type="#_x0000_t75" style="width:22.2pt;height:13.8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3B29F4B" w14:textId="77777777" w:rsidR="00504D39" w:rsidRDefault="00000000" w:rsidP="0054289E">
            <w:r>
              <w:rPr>
                <w:position w:val="-6"/>
              </w:rPr>
              <w:pict w14:anchorId="72BD908F">
                <v:shape id="_x0000_i1097" type="#_x0000_t75" style="width:22.2pt;height:13.8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6D5FB216">
                <v:shape id="_x0000_i1098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83EE7">
              <w:rPr>
                <w:position w:val="-8"/>
              </w:rPr>
              <w:pict w14:anchorId="0B3FE4D1">
                <v:shape id="_x0000_i1156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2D39CBEA">
                <v:shape id="_x0000_i1100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83EE7">
              <w:rPr>
                <w:position w:val="-8"/>
              </w:rPr>
              <w:pict w14:anchorId="1D50AD5F">
                <v:shape id="_x0000_i1157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2695EDDE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357.14</w:t>
            </w:r>
          </w:p>
        </w:tc>
        <w:tc>
          <w:tcPr>
            <w:tcW w:w="2737" w:type="dxa"/>
            <w:vAlign w:val="center"/>
          </w:tcPr>
          <w:p w14:paraId="60D32D98" w14:textId="77777777" w:rsidR="00504D39" w:rsidRDefault="00504D39" w:rsidP="0054289E"/>
        </w:tc>
      </w:tr>
      <w:tr w:rsidR="00504D39" w14:paraId="36C6EF11" w14:textId="77777777" w:rsidTr="00635599">
        <w:trPr>
          <w:jc w:val="center"/>
        </w:trPr>
        <w:tc>
          <w:tcPr>
            <w:tcW w:w="3148" w:type="dxa"/>
            <w:vAlign w:val="center"/>
          </w:tcPr>
          <w:p w14:paraId="4696CD73" w14:textId="77777777" w:rsidR="00504D39" w:rsidRPr="00FB2E10" w:rsidRDefault="00000000" w:rsidP="0054289E">
            <w:r>
              <w:rPr>
                <w:position w:val="-6"/>
              </w:rPr>
              <w:pict w14:anchorId="3B17D56D">
                <v:shape id="_x0000_i1102" type="#_x0000_t75" style="width:13.8pt;height:13.8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2549E47" w14:textId="77777777" w:rsidR="00504D39" w:rsidRPr="00D528E7" w:rsidRDefault="00000000" w:rsidP="0054289E">
            <w:r>
              <w:rPr>
                <w:position w:val="-6"/>
              </w:rPr>
              <w:pict w14:anchorId="1C638E1E">
                <v:shape id="_x0000_i1103" type="#_x0000_t75" style="width:13.8pt;height:13.8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2348DA0B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3CE1A014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78536189" w14:textId="77777777" w:rsidTr="00635599">
        <w:trPr>
          <w:jc w:val="center"/>
        </w:trPr>
        <w:tc>
          <w:tcPr>
            <w:tcW w:w="3148" w:type="dxa"/>
            <w:vAlign w:val="center"/>
          </w:tcPr>
          <w:p w14:paraId="08CE23D0" w14:textId="77777777" w:rsidR="00504D39" w:rsidRDefault="00000000" w:rsidP="0054289E">
            <w:r>
              <w:rPr>
                <w:position w:val="-6"/>
              </w:rPr>
              <w:pict w14:anchorId="324FCE5F">
                <v:shape id="_x0000_i1104" type="#_x0000_t75" style="width:15pt;height:13.8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6740A4B9" w14:textId="77777777" w:rsidR="00504D39" w:rsidRDefault="00000000" w:rsidP="0054289E">
            <w:r>
              <w:rPr>
                <w:position w:val="-6"/>
              </w:rPr>
              <w:pict w14:anchorId="3AACD234">
                <v:shape id="_x0000_i1105" type="#_x0000_t75" style="width:15pt;height:13.8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</w:t>
            </w:r>
            <w:r w:rsidR="00504D39">
              <w:rPr>
                <w:rFonts w:ascii="宋体" w:cs="宋体" w:hint="eastAsia"/>
                <w:kern w:val="0"/>
                <w:szCs w:val="21"/>
              </w:rPr>
              <w:lastRenderedPageBreak/>
              <w:t>压力(Pa)</w:t>
            </w:r>
          </w:p>
        </w:tc>
        <w:tc>
          <w:tcPr>
            <w:tcW w:w="1374" w:type="dxa"/>
            <w:vAlign w:val="center"/>
          </w:tcPr>
          <w:p w14:paraId="35FC35F5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lastRenderedPageBreak/>
              <w:t>658.24</w:t>
            </w:r>
          </w:p>
        </w:tc>
        <w:tc>
          <w:tcPr>
            <w:tcW w:w="2737" w:type="dxa"/>
            <w:vAlign w:val="center"/>
          </w:tcPr>
          <w:p w14:paraId="27AECF4C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</w:t>
            </w:r>
            <w:r>
              <w:rPr>
                <w:rFonts w:ascii="宋体" w:cs="宋体"/>
                <w:kern w:val="0"/>
                <w:szCs w:val="21"/>
              </w:rPr>
              <w:lastRenderedPageBreak/>
              <w:t>平均相对湿度确定。</w:t>
            </w:r>
          </w:p>
        </w:tc>
      </w:tr>
      <w:tr w:rsidR="00504D39" w14:paraId="6627D14A" w14:textId="77777777" w:rsidTr="00635599">
        <w:trPr>
          <w:jc w:val="center"/>
        </w:trPr>
        <w:tc>
          <w:tcPr>
            <w:tcW w:w="3148" w:type="dxa"/>
            <w:vAlign w:val="center"/>
          </w:tcPr>
          <w:p w14:paraId="31D1B730" w14:textId="77777777" w:rsidR="00504D39" w:rsidRDefault="00000000" w:rsidP="0054289E">
            <w:r>
              <w:rPr>
                <w:position w:val="-6"/>
              </w:rPr>
              <w:lastRenderedPageBreak/>
              <w:pict w14:anchorId="1308D781">
                <v:shape id="_x0000_i1106" type="#_x0000_t75" style="width:20.4pt;height:13.8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56D6E00" w14:textId="77777777" w:rsidR="00504D39" w:rsidRPr="00D528E7" w:rsidRDefault="00000000" w:rsidP="0054289E">
            <w:r>
              <w:rPr>
                <w:position w:val="-6"/>
              </w:rPr>
              <w:pict w14:anchorId="554035B2">
                <v:shape id="_x0000_i1107" type="#_x0000_t75" style="width:20.4pt;height:13.8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1B58D298">
                <v:shape id="_x0000_i1108" type="#_x0000_t75" style="width:13.8pt;height:13.8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6221CD5D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879.15</w:t>
            </w:r>
          </w:p>
        </w:tc>
        <w:tc>
          <w:tcPr>
            <w:tcW w:w="2737" w:type="dxa"/>
            <w:vAlign w:val="center"/>
          </w:tcPr>
          <w:p w14:paraId="45D0610C" w14:textId="77777777" w:rsidR="00504D39" w:rsidRPr="00FB2E10" w:rsidRDefault="00504D39" w:rsidP="0054289E"/>
        </w:tc>
      </w:tr>
      <w:tr w:rsidR="00504D39" w14:paraId="03544896" w14:textId="77777777" w:rsidTr="00635599">
        <w:trPr>
          <w:jc w:val="center"/>
        </w:trPr>
        <w:tc>
          <w:tcPr>
            <w:tcW w:w="3148" w:type="dxa"/>
            <w:vAlign w:val="center"/>
          </w:tcPr>
          <w:p w14:paraId="2094EC1C" w14:textId="77777777" w:rsidR="00504D39" w:rsidRDefault="00000000" w:rsidP="0054289E">
            <w:r>
              <w:rPr>
                <w:position w:val="-10"/>
              </w:rPr>
              <w:pict w14:anchorId="3993DE65">
                <v:shape id="_x0000_i1109" type="#_x0000_t75" style="width:15pt;height:13.2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C32BB0D" w14:textId="77777777" w:rsidR="00504D39" w:rsidRDefault="00000000" w:rsidP="0054289E">
            <w:r>
              <w:rPr>
                <w:position w:val="-10"/>
              </w:rPr>
              <w:pict w14:anchorId="78C7A5F9">
                <v:shape id="_x0000_i1110" type="#_x0000_t75" style="width:15pt;height:13.2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113EA323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120.00</w:t>
            </w:r>
          </w:p>
        </w:tc>
        <w:tc>
          <w:tcPr>
            <w:tcW w:w="2737" w:type="dxa"/>
            <w:vAlign w:val="center"/>
          </w:tcPr>
          <w:p w14:paraId="2B053F25" w14:textId="77777777" w:rsidR="00504D39" w:rsidRDefault="00504D39" w:rsidP="0054289E"/>
        </w:tc>
      </w:tr>
      <w:tr w:rsidR="00504D39" w14:paraId="2071C7B9" w14:textId="77777777" w:rsidTr="00635599">
        <w:trPr>
          <w:jc w:val="center"/>
        </w:trPr>
        <w:tc>
          <w:tcPr>
            <w:tcW w:w="3148" w:type="dxa"/>
          </w:tcPr>
          <w:p w14:paraId="5371434F" w14:textId="77777777" w:rsidR="00504D39" w:rsidRDefault="00000000" w:rsidP="0054289E">
            <w:r>
              <w:rPr>
                <w:position w:val="-6"/>
              </w:rPr>
              <w:pict w14:anchorId="1E374722">
                <v:shape id="_x0000_i1111" type="#_x0000_t75" style="width:13.2pt;height:13.8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3B301CF8" w14:textId="77777777" w:rsidR="00504D39" w:rsidRDefault="00000000" w:rsidP="0054289E">
            <w:r>
              <w:rPr>
                <w:position w:val="-6"/>
              </w:rPr>
              <w:pict w14:anchorId="49B098A0">
                <v:shape id="_x0000_i1112" type="#_x0000_t75" style="width:13.2pt;height:13.8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3FD43CD2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0.08</w:t>
            </w:r>
          </w:p>
        </w:tc>
        <w:tc>
          <w:tcPr>
            <w:tcW w:w="2737" w:type="dxa"/>
            <w:vAlign w:val="center"/>
          </w:tcPr>
          <w:p w14:paraId="4C2E1F40" w14:textId="77777777" w:rsidR="00504D39" w:rsidRPr="00FB2E10" w:rsidRDefault="00504D39" w:rsidP="0054289E"/>
        </w:tc>
      </w:tr>
      <w:tr w:rsidR="00504D39" w14:paraId="3E30CB87" w14:textId="77777777" w:rsidTr="00635599">
        <w:trPr>
          <w:jc w:val="center"/>
        </w:trPr>
        <w:tc>
          <w:tcPr>
            <w:tcW w:w="3148" w:type="dxa"/>
            <w:vAlign w:val="center"/>
          </w:tcPr>
          <w:p w14:paraId="4807C625" w14:textId="77777777" w:rsidR="00504D39" w:rsidRDefault="00000000" w:rsidP="0054289E">
            <w:r>
              <w:rPr>
                <w:position w:val="-28"/>
              </w:rPr>
              <w:pict w14:anchorId="16DC1196">
                <v:shape id="_x0000_i1113" type="#_x0000_t75" style="width:142.2pt;height:43.8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6D494D49" w14:textId="77777777" w:rsidR="00504D39" w:rsidRDefault="00000000" w:rsidP="0054289E">
            <w:r>
              <w:rPr>
                <w:position w:val="-10"/>
              </w:rPr>
              <w:pict w14:anchorId="139B6AB5">
                <v:shape id="_x0000_i1114" type="#_x0000_t75" style="width:25.2pt;height:16.2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3026CD2D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14:paraId="5B9A014D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14:paraId="70FCCABD" w14:textId="77777777" w:rsidR="004E53B8" w:rsidRDefault="004E53B8" w:rsidP="00064694">
      <w:pPr>
        <w:widowControl/>
        <w:jc w:val="left"/>
      </w:pPr>
    </w:p>
    <w:p w14:paraId="2CFAA68D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8" w:name="构造ID"/>
      <w:bookmarkStart w:id="69" w:name="DataTab"/>
      <w:bookmarkStart w:id="70" w:name="_Toc155377898"/>
      <w:r>
        <w:rPr>
          <w:rFonts w:hint="eastAsia"/>
          <w:kern w:val="2"/>
        </w:rPr>
        <w:t>阳台隔墙构造一</w:t>
      </w:r>
      <w:bookmarkEnd w:id="68"/>
      <w:bookmarkEnd w:id="70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36D68808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26D44CA9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71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398DB647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0C969531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07E632A6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2531C679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0197E455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3B1F3239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0ABBAB2B" w14:textId="77777777" w:rsidTr="00C76F5A">
        <w:tc>
          <w:tcPr>
            <w:tcW w:w="3345" w:type="dxa"/>
            <w:vMerge/>
            <w:vAlign w:val="center"/>
            <w:hideMark/>
          </w:tcPr>
          <w:p w14:paraId="5F2D593F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69C5A485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5E456BF7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284BC0EB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7D34B735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6A65632A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4E9A2649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7B1D18" w14:paraId="75A48589" w14:textId="77777777">
        <w:tc>
          <w:tcPr>
            <w:tcW w:w="3345" w:type="dxa"/>
            <w:vAlign w:val="center"/>
          </w:tcPr>
          <w:p w14:paraId="5CA252A2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5A48EBAA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3A85B84B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36FBDF6D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77B72BB1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49141000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21B69CA7" w14:textId="77777777" w:rsidR="00C76F5A" w:rsidRDefault="00C76F5A" w:rsidP="00C76F5A">
            <w:r>
              <w:t>0.022</w:t>
            </w:r>
          </w:p>
        </w:tc>
      </w:tr>
      <w:tr w:rsidR="007B1D18" w14:paraId="799C1723" w14:textId="77777777">
        <w:tc>
          <w:tcPr>
            <w:tcW w:w="3345" w:type="dxa"/>
            <w:vAlign w:val="center"/>
          </w:tcPr>
          <w:p w14:paraId="43A3D4ED" w14:textId="77777777"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7F2C612F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64994727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674B7F67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56638342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42AF69F2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5E804320" w14:textId="77777777" w:rsidR="00C76F5A" w:rsidRDefault="00C76F5A" w:rsidP="00C76F5A">
            <w:r>
              <w:t>0.556</w:t>
            </w:r>
          </w:p>
        </w:tc>
      </w:tr>
      <w:tr w:rsidR="007B1D18" w14:paraId="54474682" w14:textId="77777777">
        <w:tc>
          <w:tcPr>
            <w:tcW w:w="3345" w:type="dxa"/>
            <w:vAlign w:val="center"/>
          </w:tcPr>
          <w:p w14:paraId="743084DC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0465E28A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53B069ED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31DC7FDE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73222829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006B95CC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3A5E71FA" w14:textId="77777777" w:rsidR="00C76F5A" w:rsidRDefault="00C76F5A" w:rsidP="00C76F5A">
            <w:r>
              <w:t>0.022</w:t>
            </w:r>
          </w:p>
        </w:tc>
      </w:tr>
      <w:tr w:rsidR="007B1D18" w14:paraId="7D80F124" w14:textId="77777777">
        <w:tc>
          <w:tcPr>
            <w:tcW w:w="3345" w:type="dxa"/>
            <w:vAlign w:val="center"/>
          </w:tcPr>
          <w:p w14:paraId="4D68C17E" w14:textId="77777777" w:rsidR="00C76F5A" w:rsidRDefault="00C76F5A" w:rsidP="00C76F5A">
            <w:r>
              <w:t>蒸压加气混凝土砌块</w:t>
            </w:r>
            <w:r>
              <w:t>(B05)</w:t>
            </w:r>
          </w:p>
        </w:tc>
        <w:tc>
          <w:tcPr>
            <w:tcW w:w="848" w:type="dxa"/>
            <w:vAlign w:val="center"/>
          </w:tcPr>
          <w:p w14:paraId="46D3D790" w14:textId="77777777"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48019284" w14:textId="77777777" w:rsidR="00C76F5A" w:rsidRDefault="00C76F5A" w:rsidP="00C76F5A">
            <w:r>
              <w:t>0.160</w:t>
            </w:r>
          </w:p>
        </w:tc>
        <w:tc>
          <w:tcPr>
            <w:tcW w:w="671" w:type="dxa"/>
            <w:vAlign w:val="center"/>
          </w:tcPr>
          <w:p w14:paraId="7F5EBEAC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70C5BBD3" w14:textId="77777777" w:rsidR="00C76F5A" w:rsidRDefault="00C76F5A" w:rsidP="00C76F5A">
            <w:r>
              <w:t>500.00</w:t>
            </w:r>
          </w:p>
        </w:tc>
        <w:tc>
          <w:tcPr>
            <w:tcW w:w="1559" w:type="dxa"/>
            <w:vAlign w:val="center"/>
          </w:tcPr>
          <w:p w14:paraId="6CC38ADB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24B2E17B" w14:textId="77777777" w:rsidR="00C76F5A" w:rsidRDefault="00C76F5A" w:rsidP="00C76F5A">
            <w:r>
              <w:t>1.250</w:t>
            </w:r>
          </w:p>
        </w:tc>
      </w:tr>
      <w:tr w:rsidR="00C76F5A" w14:paraId="71E3A4FF" w14:textId="77777777" w:rsidTr="00DD0B5D">
        <w:tc>
          <w:tcPr>
            <w:tcW w:w="3345" w:type="dxa"/>
            <w:vAlign w:val="center"/>
          </w:tcPr>
          <w:p w14:paraId="56AFDA87" w14:textId="77777777"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14:paraId="335F4EFA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6A658FCE" w14:textId="77777777"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14:paraId="554ABA83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2EE203EA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2FBCF70F" w14:textId="77777777"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14:paraId="7F5EC620" w14:textId="77777777" w:rsidR="00C76F5A" w:rsidRDefault="00C76F5A" w:rsidP="00C76F5A">
            <w:r>
              <w:t>0.025</w:t>
            </w:r>
          </w:p>
        </w:tc>
      </w:tr>
      <w:bookmarkEnd w:id="71"/>
    </w:tbl>
    <w:p w14:paraId="453DAFB7" w14:textId="77777777" w:rsidR="00F52375" w:rsidRPr="00F52375" w:rsidRDefault="00F52375" w:rsidP="00F52375">
      <w:pPr>
        <w:pStyle w:val="a0"/>
        <w:ind w:left="1470" w:right="1470"/>
      </w:pPr>
    </w:p>
    <w:p w14:paraId="6A8ADAAA" w14:textId="77777777" w:rsidR="007952C1" w:rsidRDefault="007952C1" w:rsidP="00CE04F8">
      <w:pPr>
        <w:pStyle w:val="3"/>
      </w:pPr>
      <w:bookmarkStart w:id="72" w:name="_Toc155377899"/>
      <w:r w:rsidRPr="007952C1">
        <w:rPr>
          <w:rFonts w:hint="eastAsia"/>
        </w:rPr>
        <w:t>冷凝计算界面至围护结构内表面之间的热阻</w:t>
      </w:r>
      <w:r w:rsidR="00000000">
        <w:pict w14:anchorId="4C59529B">
          <v:shape id="_x0000_i1115" type="#_x0000_t75" style="width:19.2pt;height:13.8pt">
            <v:imagedata r:id="rId9" o:title=""/>
          </v:shape>
        </w:pict>
      </w:r>
      <w:bookmarkEnd w:id="72"/>
    </w:p>
    <w:p w14:paraId="6BF3AE21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000000">
        <w:rPr>
          <w:b/>
          <w:bCs/>
        </w:rPr>
        <w:pict w14:anchorId="19C2EEA2">
          <v:shape id="_x0000_i1116" type="#_x0000_t75" style="width:19.2pt;height:13.8pt">
            <v:imagedata r:id="rId9" o:title=""/>
          </v:shape>
        </w:pict>
      </w:r>
      <w:r>
        <w:rPr>
          <w:b/>
          <w:bCs/>
        </w:rPr>
        <w:t>=</w:t>
      </w:r>
      <w:bookmarkStart w:id="73" w:name="R_o_i"/>
      <w:r w:rsidR="00990A57">
        <w:rPr>
          <w:rFonts w:hint="eastAsia"/>
        </w:rPr>
        <w:t>1.85</w:t>
      </w:r>
      <w:bookmarkEnd w:id="73"/>
    </w:p>
    <w:p w14:paraId="7E6C2A49" w14:textId="77777777" w:rsidR="00990A57" w:rsidRDefault="00D60B8C" w:rsidP="00CE04F8">
      <w:pPr>
        <w:pStyle w:val="3"/>
        <w:ind w:right="1470"/>
      </w:pPr>
      <w:bookmarkStart w:id="74" w:name="_Toc155377900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000000">
        <w:rPr>
          <w:position w:val="-6"/>
        </w:rPr>
        <w:pict w14:anchorId="66498D06">
          <v:shape id="_x0000_i1117" type="#_x0000_t75" style="width:13.8pt;height:13.8pt">
            <v:imagedata r:id="rId11" o:title=""/>
          </v:shape>
        </w:pict>
      </w:r>
      <w:bookmarkEnd w:id="74"/>
    </w:p>
    <w:p w14:paraId="169F2DEE" w14:textId="77777777" w:rsidR="00CE04F8" w:rsidRPr="00990A57" w:rsidRDefault="00000000" w:rsidP="00990A57">
      <w:pPr>
        <w:jc w:val="center"/>
      </w:pPr>
      <w:r>
        <w:pict w14:anchorId="2EB406A8">
          <v:shape id="_x0000_i1118" type="#_x0000_t75" style="width:112.2pt;height:33pt">
            <v:imagedata r:id="rId58" o:title=""/>
          </v:shape>
        </w:pict>
      </w:r>
    </w:p>
    <w:p w14:paraId="73B1BD3A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000000">
        <w:rPr>
          <w:position w:val="-6"/>
        </w:rPr>
        <w:pict w14:anchorId="4B702EF3">
          <v:shape id="_x0000_i1119" type="#_x0000_t75" style="width:13.8pt;height:13.8pt">
            <v:imagedata r:id="rId11" o:title=""/>
          </v:shape>
        </w:pict>
      </w:r>
      <w:r>
        <w:t>=</w:t>
      </w:r>
      <w:bookmarkStart w:id="75" w:name="θ_c"/>
      <w:r w:rsidR="00990A57">
        <w:rPr>
          <w:rFonts w:hint="eastAsia"/>
        </w:rPr>
        <w:t>5.30</w:t>
      </w:r>
      <w:bookmarkEnd w:id="75"/>
    </w:p>
    <w:p w14:paraId="04B55C00" w14:textId="77777777" w:rsidR="00CE04F8" w:rsidRPr="00CE04F8" w:rsidRDefault="00B505F2" w:rsidP="00B23996">
      <w:pPr>
        <w:pStyle w:val="3"/>
        <w:ind w:right="1470"/>
      </w:pPr>
      <w:bookmarkStart w:id="76" w:name="_Toc155377901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76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1791A166" w14:textId="77777777" w:rsidTr="00635599">
        <w:trPr>
          <w:jc w:val="center"/>
        </w:trPr>
        <w:tc>
          <w:tcPr>
            <w:tcW w:w="3148" w:type="dxa"/>
            <w:vAlign w:val="center"/>
          </w:tcPr>
          <w:p w14:paraId="3C971E47" w14:textId="77777777" w:rsidR="00504D39" w:rsidRPr="005012CD" w:rsidRDefault="00000000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29C60AE7">
                <v:shape id="_x0000_i1120" type="#_x0000_t75" style="width:20.4pt;height:13.8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C715F11" w14:textId="77777777" w:rsidR="00504D39" w:rsidRDefault="00000000" w:rsidP="0054289E">
            <w:r>
              <w:rPr>
                <w:position w:val="-6"/>
              </w:rPr>
              <w:pict w14:anchorId="2D9D059A">
                <v:shape id="_x0000_i1121" type="#_x0000_t75" style="width:20.4pt;height:13.8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7BECBBEF">
                <v:shape id="_x0000_i1122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83EE7">
              <w:rPr>
                <w:position w:val="-8"/>
              </w:rPr>
              <w:pict w14:anchorId="43F2BB9B">
                <v:shape id="_x0000_i1158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521405D8">
                <v:shape id="_x0000_i1124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83EE7">
              <w:rPr>
                <w:position w:val="-8"/>
              </w:rPr>
              <w:pict w14:anchorId="653115D2">
                <v:shape id="_x0000_i1159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7458B769" w14:textId="77777777" w:rsidR="00504D39" w:rsidRDefault="00504D39" w:rsidP="0054289E">
            <w:pPr>
              <w:jc w:val="center"/>
            </w:pPr>
            <w:bookmarkStart w:id="77" w:name="H_o_i"/>
            <w:r>
              <w:rPr>
                <w:rFonts w:hint="eastAsia"/>
              </w:rPr>
              <w:t>1403.85</w:t>
            </w:r>
            <w:bookmarkEnd w:id="77"/>
          </w:p>
        </w:tc>
        <w:tc>
          <w:tcPr>
            <w:tcW w:w="2737" w:type="dxa"/>
            <w:vAlign w:val="center"/>
          </w:tcPr>
          <w:p w14:paraId="0A8125BE" w14:textId="77777777" w:rsidR="00504D39" w:rsidRPr="009470F7" w:rsidRDefault="00504D39" w:rsidP="0054289E"/>
        </w:tc>
      </w:tr>
      <w:tr w:rsidR="00504D39" w14:paraId="609A5BA3" w14:textId="77777777" w:rsidTr="00635599">
        <w:trPr>
          <w:jc w:val="center"/>
        </w:trPr>
        <w:tc>
          <w:tcPr>
            <w:tcW w:w="3148" w:type="dxa"/>
            <w:vAlign w:val="center"/>
          </w:tcPr>
          <w:p w14:paraId="48E98272" w14:textId="77777777" w:rsidR="00504D39" w:rsidRDefault="00000000" w:rsidP="0054289E">
            <w:r>
              <w:rPr>
                <w:position w:val="-6"/>
              </w:rPr>
              <w:pict w14:anchorId="271EF7C7">
                <v:shape id="_x0000_i1126" type="#_x0000_t75" style="width:22.2pt;height:13.8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13E38B0" w14:textId="77777777" w:rsidR="00504D39" w:rsidRDefault="00000000" w:rsidP="0054289E">
            <w:r>
              <w:rPr>
                <w:position w:val="-6"/>
              </w:rPr>
              <w:pict w14:anchorId="6A1442A4">
                <v:shape id="_x0000_i1127" type="#_x0000_t75" style="width:22.2pt;height:13.8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</w:t>
            </w:r>
            <w:r w:rsidR="00504D39">
              <w:rPr>
                <w:rFonts w:ascii="宋体" w:cs="宋体" w:hint="eastAsia"/>
                <w:kern w:val="0"/>
                <w:szCs w:val="21"/>
              </w:rPr>
              <w:lastRenderedPageBreak/>
              <w:t>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264D7402">
                <v:shape id="_x0000_i1128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83EE7">
              <w:rPr>
                <w:position w:val="-8"/>
              </w:rPr>
              <w:pict w14:anchorId="04682FD2">
                <v:shape id="_x0000_i1160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2BFF3C85">
                <v:shape id="_x0000_i1130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83EE7">
              <w:rPr>
                <w:position w:val="-8"/>
              </w:rPr>
              <w:pict w14:anchorId="79C17AC0">
                <v:shape id="_x0000_i1161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0B1199A6" w14:textId="77777777" w:rsidR="00504D39" w:rsidRDefault="00504D39" w:rsidP="0054289E">
            <w:pPr>
              <w:jc w:val="center"/>
            </w:pPr>
            <w:bookmarkStart w:id="78" w:name="H_o_e"/>
            <w:r>
              <w:rPr>
                <w:rFonts w:hint="eastAsia"/>
              </w:rPr>
              <w:lastRenderedPageBreak/>
              <w:t>952.38</w:t>
            </w:r>
            <w:bookmarkEnd w:id="78"/>
          </w:p>
        </w:tc>
        <w:tc>
          <w:tcPr>
            <w:tcW w:w="2737" w:type="dxa"/>
            <w:vAlign w:val="center"/>
          </w:tcPr>
          <w:p w14:paraId="3D402363" w14:textId="77777777" w:rsidR="00504D39" w:rsidRDefault="00504D39" w:rsidP="0054289E"/>
        </w:tc>
      </w:tr>
      <w:tr w:rsidR="00504D39" w14:paraId="3A4B78A8" w14:textId="77777777" w:rsidTr="00635599">
        <w:trPr>
          <w:jc w:val="center"/>
        </w:trPr>
        <w:tc>
          <w:tcPr>
            <w:tcW w:w="3148" w:type="dxa"/>
            <w:vAlign w:val="center"/>
          </w:tcPr>
          <w:p w14:paraId="1CBA71C8" w14:textId="77777777" w:rsidR="00504D39" w:rsidRPr="00FB2E10" w:rsidRDefault="00000000" w:rsidP="0054289E">
            <w:r>
              <w:rPr>
                <w:position w:val="-6"/>
              </w:rPr>
              <w:pict w14:anchorId="0E8F200C">
                <v:shape id="_x0000_i1132" type="#_x0000_t75" style="width:13.8pt;height:13.8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7ABB8E8" w14:textId="77777777" w:rsidR="00504D39" w:rsidRPr="00D528E7" w:rsidRDefault="00000000" w:rsidP="0054289E">
            <w:r>
              <w:rPr>
                <w:position w:val="-6"/>
              </w:rPr>
              <w:pict w14:anchorId="23CD2F6C">
                <v:shape id="_x0000_i1133" type="#_x0000_t75" style="width:13.8pt;height:13.8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51E17F69" w14:textId="77777777" w:rsidR="00504D39" w:rsidRDefault="00504D39" w:rsidP="0054289E">
            <w:pPr>
              <w:jc w:val="center"/>
            </w:pPr>
            <w:bookmarkStart w:id="79" w:name="Pi"/>
            <w:r>
              <w:rPr>
                <w:rFonts w:hint="eastAsia"/>
              </w:rPr>
              <w:t>1237.20</w:t>
            </w:r>
            <w:bookmarkEnd w:id="79"/>
          </w:p>
        </w:tc>
        <w:tc>
          <w:tcPr>
            <w:tcW w:w="2737" w:type="dxa"/>
            <w:vAlign w:val="center"/>
          </w:tcPr>
          <w:p w14:paraId="52E1C4E5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75409B74" w14:textId="77777777" w:rsidTr="00635599">
        <w:trPr>
          <w:jc w:val="center"/>
        </w:trPr>
        <w:tc>
          <w:tcPr>
            <w:tcW w:w="3148" w:type="dxa"/>
            <w:vAlign w:val="center"/>
          </w:tcPr>
          <w:p w14:paraId="7C609B58" w14:textId="77777777" w:rsidR="00504D39" w:rsidRDefault="00000000" w:rsidP="0054289E">
            <w:r>
              <w:rPr>
                <w:position w:val="-6"/>
              </w:rPr>
              <w:pict w14:anchorId="11A10B84">
                <v:shape id="_x0000_i1134" type="#_x0000_t75" style="width:15pt;height:13.8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13488C4" w14:textId="77777777" w:rsidR="00504D39" w:rsidRDefault="00000000" w:rsidP="0054289E">
            <w:r>
              <w:rPr>
                <w:position w:val="-6"/>
              </w:rPr>
              <w:pict w14:anchorId="6A439327">
                <v:shape id="_x0000_i1135" type="#_x0000_t75" style="width:15pt;height:13.8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776F7C2D" w14:textId="77777777" w:rsidR="00504D39" w:rsidRDefault="00504D39" w:rsidP="0054289E">
            <w:pPr>
              <w:jc w:val="center"/>
            </w:pPr>
            <w:bookmarkStart w:id="80" w:name="Pe"/>
            <w:r>
              <w:rPr>
                <w:rFonts w:hint="eastAsia"/>
              </w:rPr>
              <w:t>658.24</w:t>
            </w:r>
            <w:bookmarkEnd w:id="80"/>
          </w:p>
        </w:tc>
        <w:tc>
          <w:tcPr>
            <w:tcW w:w="2737" w:type="dxa"/>
            <w:vAlign w:val="center"/>
          </w:tcPr>
          <w:p w14:paraId="0AFBB44D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368F985C" w14:textId="77777777" w:rsidTr="00635599">
        <w:trPr>
          <w:jc w:val="center"/>
        </w:trPr>
        <w:tc>
          <w:tcPr>
            <w:tcW w:w="3148" w:type="dxa"/>
            <w:vAlign w:val="center"/>
          </w:tcPr>
          <w:p w14:paraId="4A9894CC" w14:textId="77777777" w:rsidR="00504D39" w:rsidRDefault="00000000" w:rsidP="0054289E">
            <w:r>
              <w:rPr>
                <w:position w:val="-6"/>
              </w:rPr>
              <w:pict w14:anchorId="3D7134F5">
                <v:shape id="_x0000_i1136" type="#_x0000_t75" style="width:20.4pt;height:13.8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A912010" w14:textId="77777777" w:rsidR="00504D39" w:rsidRPr="00D528E7" w:rsidRDefault="00000000" w:rsidP="0054289E">
            <w:r>
              <w:rPr>
                <w:position w:val="-6"/>
              </w:rPr>
              <w:pict w14:anchorId="3B096329">
                <v:shape id="_x0000_i1137" type="#_x0000_t75" style="width:20.4pt;height:13.8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722DF2A9">
                <v:shape id="_x0000_i1138" type="#_x0000_t75" style="width:13.8pt;height:13.8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0C87EA5F" w14:textId="77777777" w:rsidR="00504D39" w:rsidRDefault="00504D39" w:rsidP="0054289E">
            <w:pPr>
              <w:jc w:val="center"/>
            </w:pPr>
            <w:bookmarkStart w:id="81" w:name="Psc"/>
            <w:r>
              <w:rPr>
                <w:rFonts w:hint="eastAsia"/>
              </w:rPr>
              <w:t>890.79</w:t>
            </w:r>
            <w:bookmarkEnd w:id="81"/>
          </w:p>
        </w:tc>
        <w:tc>
          <w:tcPr>
            <w:tcW w:w="2737" w:type="dxa"/>
            <w:vAlign w:val="center"/>
          </w:tcPr>
          <w:p w14:paraId="5536E8D8" w14:textId="77777777" w:rsidR="00504D39" w:rsidRPr="00FB2E10" w:rsidRDefault="00504D39" w:rsidP="0054289E"/>
        </w:tc>
      </w:tr>
      <w:tr w:rsidR="00504D39" w14:paraId="4F5BA71C" w14:textId="77777777" w:rsidTr="00635599">
        <w:trPr>
          <w:jc w:val="center"/>
        </w:trPr>
        <w:tc>
          <w:tcPr>
            <w:tcW w:w="3148" w:type="dxa"/>
            <w:vAlign w:val="center"/>
          </w:tcPr>
          <w:p w14:paraId="3DD4DEDC" w14:textId="77777777" w:rsidR="00504D39" w:rsidRDefault="00000000" w:rsidP="0054289E">
            <w:r>
              <w:rPr>
                <w:position w:val="-10"/>
              </w:rPr>
              <w:pict w14:anchorId="67C32445">
                <v:shape id="_x0000_i1139" type="#_x0000_t75" style="width:15pt;height:13.2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A7664CE" w14:textId="77777777" w:rsidR="00504D39" w:rsidRDefault="00000000" w:rsidP="0054289E">
            <w:r>
              <w:rPr>
                <w:position w:val="-10"/>
              </w:rPr>
              <w:pict w14:anchorId="4453540A">
                <v:shape id="_x0000_i1140" type="#_x0000_t75" style="width:15pt;height:13.2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1B06063C" w14:textId="77777777" w:rsidR="00504D39" w:rsidRDefault="00504D39" w:rsidP="0054289E">
            <w:pPr>
              <w:jc w:val="center"/>
            </w:pPr>
            <w:bookmarkStart w:id="82" w:name="ρ"/>
            <w:r>
              <w:rPr>
                <w:rFonts w:hint="eastAsia"/>
              </w:rPr>
              <w:t>35.00</w:t>
            </w:r>
            <w:bookmarkEnd w:id="82"/>
          </w:p>
        </w:tc>
        <w:tc>
          <w:tcPr>
            <w:tcW w:w="2737" w:type="dxa"/>
            <w:vAlign w:val="center"/>
          </w:tcPr>
          <w:p w14:paraId="5129E5A4" w14:textId="77777777" w:rsidR="00504D39" w:rsidRDefault="00504D39" w:rsidP="0054289E"/>
        </w:tc>
      </w:tr>
      <w:tr w:rsidR="00504D39" w14:paraId="43948336" w14:textId="77777777" w:rsidTr="00635599">
        <w:trPr>
          <w:jc w:val="center"/>
        </w:trPr>
        <w:tc>
          <w:tcPr>
            <w:tcW w:w="3148" w:type="dxa"/>
          </w:tcPr>
          <w:p w14:paraId="0A26B18B" w14:textId="77777777" w:rsidR="00504D39" w:rsidRDefault="00000000" w:rsidP="0054289E">
            <w:r>
              <w:rPr>
                <w:position w:val="-6"/>
              </w:rPr>
              <w:pict w14:anchorId="4BCBEFD4">
                <v:shape id="_x0000_i1141" type="#_x0000_t75" style="width:13.2pt;height:13.8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0975E935" w14:textId="77777777" w:rsidR="00504D39" w:rsidRDefault="00000000" w:rsidP="0054289E">
            <w:r>
              <w:rPr>
                <w:position w:val="-6"/>
              </w:rPr>
              <w:pict w14:anchorId="69BC7CF1">
                <v:shape id="_x0000_i1142" type="#_x0000_t75" style="width:13.2pt;height:13.8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0B804337" w14:textId="77777777" w:rsidR="00504D39" w:rsidRDefault="00504D39" w:rsidP="0054289E">
            <w:pPr>
              <w:jc w:val="center"/>
            </w:pPr>
            <w:bookmarkStart w:id="83" w:name="δi"/>
            <w:r>
              <w:rPr>
                <w:rFonts w:hint="eastAsia"/>
              </w:rPr>
              <w:t>0.02</w:t>
            </w:r>
            <w:bookmarkEnd w:id="83"/>
          </w:p>
        </w:tc>
        <w:tc>
          <w:tcPr>
            <w:tcW w:w="2737" w:type="dxa"/>
            <w:vAlign w:val="center"/>
          </w:tcPr>
          <w:p w14:paraId="529F47DB" w14:textId="77777777" w:rsidR="00504D39" w:rsidRPr="00FB2E10" w:rsidRDefault="00504D39" w:rsidP="0054289E"/>
        </w:tc>
      </w:tr>
      <w:tr w:rsidR="00504D39" w14:paraId="30660A4F" w14:textId="77777777" w:rsidTr="00635599">
        <w:trPr>
          <w:jc w:val="center"/>
        </w:trPr>
        <w:tc>
          <w:tcPr>
            <w:tcW w:w="3148" w:type="dxa"/>
            <w:vAlign w:val="center"/>
          </w:tcPr>
          <w:p w14:paraId="337A829D" w14:textId="77777777" w:rsidR="00504D39" w:rsidRDefault="00000000" w:rsidP="0054289E">
            <w:r>
              <w:rPr>
                <w:position w:val="-28"/>
              </w:rPr>
              <w:pict w14:anchorId="7F121D16">
                <v:shape id="_x0000_i1143" type="#_x0000_t75" style="width:142.2pt;height:43.8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DF18C42" w14:textId="77777777" w:rsidR="00504D39" w:rsidRDefault="00000000" w:rsidP="0054289E">
            <w:r>
              <w:rPr>
                <w:position w:val="-10"/>
              </w:rPr>
              <w:pict w14:anchorId="74F2D8A3">
                <v:shape id="_x0000_i1144" type="#_x0000_t75" style="width:25.2pt;height:16.2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369ECE44" w14:textId="77777777" w:rsidR="00504D39" w:rsidRDefault="00504D39" w:rsidP="0054289E">
            <w:pPr>
              <w:jc w:val="center"/>
            </w:pPr>
            <w:bookmarkStart w:id="84" w:name="ω_l"/>
            <w:r>
              <w:rPr>
                <w:rFonts w:hint="eastAsia"/>
              </w:rPr>
              <w:t>0.00</w:t>
            </w:r>
            <w:bookmarkEnd w:id="84"/>
          </w:p>
        </w:tc>
        <w:tc>
          <w:tcPr>
            <w:tcW w:w="2737" w:type="dxa"/>
            <w:vAlign w:val="center"/>
          </w:tcPr>
          <w:p w14:paraId="055BDE26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85" w:name="ω"/>
            <w:r>
              <w:rPr>
                <w:rFonts w:hint="eastAsia"/>
              </w:rPr>
              <w:t>10.00</w:t>
            </w:r>
            <w:bookmarkEnd w:id="85"/>
          </w:p>
        </w:tc>
      </w:tr>
    </w:tbl>
    <w:p w14:paraId="55A63C82" w14:textId="77777777" w:rsidR="004E53B8" w:rsidRDefault="004E53B8" w:rsidP="00064694">
      <w:pPr>
        <w:widowControl/>
        <w:jc w:val="left"/>
      </w:pPr>
    </w:p>
    <w:p w14:paraId="656C2FD3" w14:textId="77777777" w:rsidR="00DD0B5D" w:rsidRPr="00B06145" w:rsidRDefault="00DD0B5D" w:rsidP="00064694">
      <w:pPr>
        <w:pStyle w:val="1"/>
      </w:pPr>
      <w:bookmarkStart w:id="86" w:name="_Toc155377902"/>
      <w:bookmarkEnd w:id="69"/>
      <w:r>
        <w:t>验算结论</w:t>
      </w:r>
      <w:bookmarkEnd w:id="86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3113"/>
        <w:gridCol w:w="1811"/>
        <w:gridCol w:w="1811"/>
        <w:gridCol w:w="1188"/>
      </w:tblGrid>
      <w:tr w:rsidR="007B1D18" w14:paraId="1D7DEDC5" w14:textId="77777777">
        <w:tc>
          <w:tcPr>
            <w:tcW w:w="1403" w:type="dxa"/>
            <w:shd w:val="clear" w:color="auto" w:fill="DEDEDE"/>
            <w:vAlign w:val="center"/>
          </w:tcPr>
          <w:p w14:paraId="0273A160" w14:textId="77777777" w:rsidR="007B1D18" w:rsidRDefault="00000000">
            <w:r>
              <w:t>类型</w:t>
            </w:r>
          </w:p>
        </w:tc>
        <w:tc>
          <w:tcPr>
            <w:tcW w:w="3112" w:type="dxa"/>
            <w:shd w:val="clear" w:color="auto" w:fill="DEDEDE"/>
            <w:vAlign w:val="center"/>
          </w:tcPr>
          <w:p w14:paraId="29028CAF" w14:textId="77777777" w:rsidR="007B1D18" w:rsidRDefault="00000000">
            <w:r>
              <w:t>构造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61DBE0E1" w14:textId="77777777" w:rsidR="007B1D18" w:rsidRDefault="00000000">
            <w:r>
              <w:t>增量限值</w:t>
            </w:r>
            <w:r>
              <w:t>(%)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4B4EF746" w14:textId="77777777" w:rsidR="007B1D18" w:rsidRDefault="00000000">
            <w:r>
              <w:t>实际增量</w:t>
            </w:r>
            <w:r>
              <w:t>(%)</w:t>
            </w:r>
          </w:p>
        </w:tc>
        <w:tc>
          <w:tcPr>
            <w:tcW w:w="1188" w:type="dxa"/>
            <w:shd w:val="clear" w:color="auto" w:fill="DEDEDE"/>
            <w:vAlign w:val="center"/>
          </w:tcPr>
          <w:p w14:paraId="2F71029C" w14:textId="77777777" w:rsidR="007B1D18" w:rsidRDefault="00000000">
            <w:r>
              <w:t>结论</w:t>
            </w:r>
          </w:p>
        </w:tc>
      </w:tr>
      <w:tr w:rsidR="007B1D18" w14:paraId="48FEC792" w14:textId="77777777">
        <w:tc>
          <w:tcPr>
            <w:tcW w:w="1403" w:type="dxa"/>
            <w:vAlign w:val="center"/>
          </w:tcPr>
          <w:p w14:paraId="031762E8" w14:textId="77777777" w:rsidR="007B1D18" w:rsidRDefault="00000000">
            <w:r>
              <w:t>屋顶</w:t>
            </w:r>
          </w:p>
        </w:tc>
        <w:tc>
          <w:tcPr>
            <w:tcW w:w="3112" w:type="dxa"/>
            <w:vAlign w:val="center"/>
          </w:tcPr>
          <w:p w14:paraId="333A0492" w14:textId="77777777" w:rsidR="007B1D18" w:rsidRDefault="00000000">
            <w:r>
              <w:t>屋顶构造一</w:t>
            </w:r>
          </w:p>
        </w:tc>
        <w:tc>
          <w:tcPr>
            <w:tcW w:w="1811" w:type="dxa"/>
            <w:vAlign w:val="center"/>
          </w:tcPr>
          <w:p w14:paraId="53CE27E9" w14:textId="77777777" w:rsidR="007B1D18" w:rsidRDefault="00000000">
            <w:r>
              <w:t>10</w:t>
            </w:r>
          </w:p>
        </w:tc>
        <w:tc>
          <w:tcPr>
            <w:tcW w:w="1811" w:type="dxa"/>
            <w:vAlign w:val="center"/>
          </w:tcPr>
          <w:p w14:paraId="26DE0271" w14:textId="77777777" w:rsidR="007B1D18" w:rsidRDefault="00000000">
            <w:r>
              <w:t>0</w:t>
            </w:r>
          </w:p>
        </w:tc>
        <w:tc>
          <w:tcPr>
            <w:tcW w:w="1188" w:type="dxa"/>
            <w:vAlign w:val="center"/>
          </w:tcPr>
          <w:p w14:paraId="2E107900" w14:textId="77777777" w:rsidR="007B1D18" w:rsidRDefault="00000000">
            <w:r>
              <w:t>满足</w:t>
            </w:r>
          </w:p>
        </w:tc>
      </w:tr>
      <w:tr w:rsidR="007B1D18" w14:paraId="7D535868" w14:textId="77777777">
        <w:tc>
          <w:tcPr>
            <w:tcW w:w="1403" w:type="dxa"/>
            <w:vAlign w:val="center"/>
          </w:tcPr>
          <w:p w14:paraId="713B0C52" w14:textId="77777777" w:rsidR="007B1D18" w:rsidRDefault="00000000">
            <w:r>
              <w:t>外墙</w:t>
            </w:r>
          </w:p>
        </w:tc>
        <w:tc>
          <w:tcPr>
            <w:tcW w:w="3112" w:type="dxa"/>
            <w:vAlign w:val="center"/>
          </w:tcPr>
          <w:p w14:paraId="01548F4B" w14:textId="77777777" w:rsidR="007B1D18" w:rsidRDefault="00000000">
            <w:r>
              <w:t>外墙构造一</w:t>
            </w:r>
          </w:p>
        </w:tc>
        <w:tc>
          <w:tcPr>
            <w:tcW w:w="1811" w:type="dxa"/>
            <w:vAlign w:val="center"/>
          </w:tcPr>
          <w:p w14:paraId="2409DA22" w14:textId="77777777" w:rsidR="007B1D18" w:rsidRDefault="00000000">
            <w:r>
              <w:t>10</w:t>
            </w:r>
          </w:p>
        </w:tc>
        <w:tc>
          <w:tcPr>
            <w:tcW w:w="1811" w:type="dxa"/>
            <w:vAlign w:val="center"/>
          </w:tcPr>
          <w:p w14:paraId="2902126F" w14:textId="77777777" w:rsidR="007B1D18" w:rsidRDefault="00000000">
            <w:r>
              <w:t>0</w:t>
            </w:r>
          </w:p>
        </w:tc>
        <w:tc>
          <w:tcPr>
            <w:tcW w:w="1188" w:type="dxa"/>
            <w:vAlign w:val="center"/>
          </w:tcPr>
          <w:p w14:paraId="4F8A07A0" w14:textId="77777777" w:rsidR="007B1D18" w:rsidRDefault="00000000">
            <w:r>
              <w:t>满足</w:t>
            </w:r>
          </w:p>
        </w:tc>
      </w:tr>
      <w:tr w:rsidR="007B1D18" w14:paraId="02BD78C0" w14:textId="77777777">
        <w:tc>
          <w:tcPr>
            <w:tcW w:w="1403" w:type="dxa"/>
            <w:vAlign w:val="center"/>
          </w:tcPr>
          <w:p w14:paraId="017376AF" w14:textId="77777777" w:rsidR="007B1D18" w:rsidRDefault="00000000">
            <w:r>
              <w:t>阳台隔墙</w:t>
            </w:r>
          </w:p>
        </w:tc>
        <w:tc>
          <w:tcPr>
            <w:tcW w:w="3112" w:type="dxa"/>
            <w:vAlign w:val="center"/>
          </w:tcPr>
          <w:p w14:paraId="459CD670" w14:textId="77777777" w:rsidR="007B1D18" w:rsidRDefault="00000000">
            <w:r>
              <w:t>阳台隔墙构造一</w:t>
            </w:r>
          </w:p>
        </w:tc>
        <w:tc>
          <w:tcPr>
            <w:tcW w:w="1811" w:type="dxa"/>
            <w:vAlign w:val="center"/>
          </w:tcPr>
          <w:p w14:paraId="2CDB6FBD" w14:textId="77777777" w:rsidR="007B1D18" w:rsidRDefault="00000000">
            <w:r>
              <w:t>10</w:t>
            </w:r>
          </w:p>
        </w:tc>
        <w:tc>
          <w:tcPr>
            <w:tcW w:w="1811" w:type="dxa"/>
            <w:vAlign w:val="center"/>
          </w:tcPr>
          <w:p w14:paraId="795A7DEC" w14:textId="77777777" w:rsidR="007B1D18" w:rsidRDefault="00000000">
            <w:r>
              <w:t>0</w:t>
            </w:r>
          </w:p>
        </w:tc>
        <w:tc>
          <w:tcPr>
            <w:tcW w:w="1188" w:type="dxa"/>
            <w:vAlign w:val="center"/>
          </w:tcPr>
          <w:p w14:paraId="1F9DC5E4" w14:textId="77777777" w:rsidR="007B1D18" w:rsidRDefault="00000000">
            <w:r>
              <w:t>满足</w:t>
            </w:r>
          </w:p>
        </w:tc>
      </w:tr>
    </w:tbl>
    <w:p w14:paraId="39CE04B7" w14:textId="77777777" w:rsidR="007B1D18" w:rsidRDefault="007B1D18">
      <w:pPr>
        <w:widowControl/>
        <w:jc w:val="left"/>
      </w:pPr>
    </w:p>
    <w:sectPr w:rsidR="007B1D18" w:rsidSect="008E5546">
      <w:headerReference w:type="default" r:id="rId78"/>
      <w:footerReference w:type="default" r:id="rId79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C9296" w14:textId="77777777" w:rsidR="0034055D" w:rsidRDefault="0034055D" w:rsidP="008469FD">
      <w:r>
        <w:separator/>
      </w:r>
    </w:p>
  </w:endnote>
  <w:endnote w:type="continuationSeparator" w:id="0">
    <w:p w14:paraId="691D9DAD" w14:textId="77777777" w:rsidR="0034055D" w:rsidRDefault="0034055D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A8907" w14:textId="77777777"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PAGE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B7EC3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/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NUMPAGES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B7EC3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E59EF" w14:textId="77777777" w:rsidR="0034055D" w:rsidRDefault="0034055D" w:rsidP="008469FD">
      <w:r>
        <w:separator/>
      </w:r>
    </w:p>
  </w:footnote>
  <w:footnote w:type="continuationSeparator" w:id="0">
    <w:p w14:paraId="267768BE" w14:textId="77777777" w:rsidR="0034055D" w:rsidRDefault="0034055D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F10BB" w14:textId="77777777" w:rsidR="00D60B8C" w:rsidRDefault="00D60B8C" w:rsidP="008E5546">
    <w:pPr>
      <w:pStyle w:val="a5"/>
      <w:jc w:val="both"/>
    </w:pPr>
    <w:r>
      <w:rPr>
        <w:noProof/>
      </w:rPr>
      <w:drawing>
        <wp:inline distT="0" distB="0" distL="0" distR="0" wp14:anchorId="4317D40D" wp14:editId="042EC9F9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42289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0763647">
    <w:abstractNumId w:val="6"/>
  </w:num>
  <w:num w:numId="3" w16cid:durableId="1713841822">
    <w:abstractNumId w:val="7"/>
  </w:num>
  <w:num w:numId="4" w16cid:durableId="1266688528">
    <w:abstractNumId w:val="5"/>
  </w:num>
  <w:num w:numId="5" w16cid:durableId="182325982">
    <w:abstractNumId w:val="3"/>
  </w:num>
  <w:num w:numId="6" w16cid:durableId="61028768">
    <w:abstractNumId w:val="1"/>
  </w:num>
  <w:num w:numId="7" w16cid:durableId="646786471">
    <w:abstractNumId w:val="2"/>
  </w:num>
  <w:num w:numId="8" w16cid:durableId="6107471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6096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83351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1840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7490375">
    <w:abstractNumId w:val="4"/>
  </w:num>
  <w:num w:numId="13" w16cid:durableId="17316161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6802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108541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E7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577F0"/>
    <w:rsid w:val="001611A7"/>
    <w:rsid w:val="00161E2D"/>
    <w:rsid w:val="00162EF0"/>
    <w:rsid w:val="00171BFE"/>
    <w:rsid w:val="0017677D"/>
    <w:rsid w:val="001814D3"/>
    <w:rsid w:val="001828CC"/>
    <w:rsid w:val="00183EE7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D6B2F"/>
    <w:rsid w:val="002E1B9B"/>
    <w:rsid w:val="0030652E"/>
    <w:rsid w:val="003124C0"/>
    <w:rsid w:val="003200B7"/>
    <w:rsid w:val="00332516"/>
    <w:rsid w:val="003344E6"/>
    <w:rsid w:val="0034055D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1D18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801D5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E2B54"/>
    <w:rsid w:val="00FE48A4"/>
    <w:rsid w:val="00FF517B"/>
    <w:rsid w:val="00FF5295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027C3C93"/>
  <w15:chartTrackingRefBased/>
  <w15:docId w15:val="{2DB4BCBD-1F0E-411D-83DC-7D0337C1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1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11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12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aa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a">
    <w:name w:val="标题 字符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0">
    <w:name w:val="标题 3 字符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0">
    <w:name w:val="标题 4 字符"/>
    <w:link w:val="4"/>
    <w:rsid w:val="000631C6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631C6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631C6"/>
    <w:rPr>
      <w:sz w:val="24"/>
      <w:szCs w:val="24"/>
      <w:lang w:val="en-GB"/>
    </w:rPr>
  </w:style>
  <w:style w:type="character" w:customStyle="1" w:styleId="80">
    <w:name w:val="标题 8 字符"/>
    <w:link w:val="8"/>
    <w:rsid w:val="000631C6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0">
    <w:name w:val="标题 1 字符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c">
    <w:name w:val="Balloon Text"/>
    <w:basedOn w:val="a"/>
    <w:link w:val="ad"/>
    <w:rsid w:val="000B0926"/>
    <w:rPr>
      <w:sz w:val="18"/>
      <w:szCs w:val="18"/>
    </w:rPr>
  </w:style>
  <w:style w:type="character" w:customStyle="1" w:styleId="ad">
    <w:name w:val="批注框文本 字符"/>
    <w:link w:val="ac"/>
    <w:rsid w:val="000B0926"/>
    <w:rPr>
      <w:kern w:val="2"/>
      <w:sz w:val="18"/>
      <w:szCs w:val="18"/>
    </w:rPr>
  </w:style>
  <w:style w:type="character" w:styleId="ae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7F36C4"/>
    <w:rPr>
      <w:b/>
    </w:rPr>
  </w:style>
  <w:style w:type="paragraph" w:styleId="TOC2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f">
    <w:name w:val="Hyperlink"/>
    <w:uiPriority w:val="99"/>
    <w:unhideWhenUsed/>
    <w:rsid w:val="007F36C4"/>
    <w:rPr>
      <w:color w:val="0563C1"/>
      <w:u w:val="single"/>
    </w:rPr>
  </w:style>
  <w:style w:type="paragraph" w:styleId="TOC3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f0">
    <w:name w:val="page number"/>
    <w:basedOn w:val="a1"/>
    <w:rsid w:val="008E5546"/>
  </w:style>
  <w:style w:type="paragraph" w:styleId="af1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8.png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5.bin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6.wmf"/><Relationship Id="rId74" Type="http://schemas.openxmlformats.org/officeDocument/2006/relationships/oleObject" Target="embeddings/oleObject41.bin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4.bin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9.bin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40.bin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43.bin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00CBD-2BB4-4C8C-B79D-CC4AFF80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tmp4</Template>
  <TotalTime>0</TotalTime>
  <Pages>8</Pages>
  <Words>990</Words>
  <Characters>5647</Characters>
  <Application>Microsoft Office Word</Application>
  <DocSecurity>0</DocSecurity>
  <Lines>47</Lines>
  <Paragraphs>13</Paragraphs>
  <ScaleCrop>false</ScaleCrop>
  <Company/>
  <LinksUpToDate>false</LinksUpToDate>
  <CharactersWithSpaces>6624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subject/>
  <dc:creator>Y</dc:creator>
  <cp:keywords/>
  <dc:description/>
  <cp:lastModifiedBy>明宇 陈</cp:lastModifiedBy>
  <cp:revision>1</cp:revision>
  <dcterms:created xsi:type="dcterms:W3CDTF">2024-01-05T12:11:00Z</dcterms:created>
  <dcterms:modified xsi:type="dcterms:W3CDTF">2024-01-05T12:11:00Z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