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u w:val="single"/>
        </w:rPr>
      </w:pPr>
      <w:r>
        <w:rPr>
          <w:rFonts w:hint="eastAsia"/>
          <w:sz w:val="44"/>
          <w:szCs w:val="44"/>
          <w:u w:val="single"/>
        </w:rPr>
        <w:t>建筑外门窗气密水密抗风压性能检测报告</w:t>
      </w:r>
    </w:p>
    <w:p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一、引言</w:t>
      </w:r>
    </w:p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随着建筑工程的不断发展，外门窗的性能检测越来越受到重视。本次测试旨在评估建筑外门窗的气密、水密和抗风压性能，为建筑工程提供可靠的数据支持。</w:t>
      </w:r>
    </w:p>
    <w:p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二、测试目的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1.评估外门窗的气密性能，确定其能否满足建筑物对室内外气流交换的控制要求。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2.测试外门笛的水密性能，判断其是否能在效防止兩水入雄统内部。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3.评估外门窗的抗风压性能，确保其能够在强风环境下保特正常运行。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测试方法和仪器设备</w:t>
      </w:r>
    </w:p>
    <w:p>
      <w:pPr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三、测试方法和设备仪器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1.气密性能测试：采用压差法进行，使用差压计对外门窗进行气密性能测试。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2.水密性能测试：采用湿度控制柜和喷水装置对外门窗进行水密性能测试。</w:t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四、测试结果和分析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1.气密性能测试结果：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经测试，外门窗的气密性能指标达到GB/T7106-2024标准要求，风速0.5m/s时，气密性能指标为Q1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级别。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分析：外门窗的气密性能较好，能够有效阻止室内外气流交换，有利于节能减排。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2.水密性能测试结果：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在水压450Pa的条件下，外门窗未出现任何珍漏现象，符合GB/T7106-2024标准的一级要求。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分析：外门窗的水密性能良好，能够有效防止兩水渗入建筑内部，保证室内环境干燥。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抗风压性能测试结果：</w:t>
      </w:r>
    </w:p>
    <w:p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外</w:t>
      </w:r>
      <w:r>
        <w:rPr>
          <w:rFonts w:hint="eastAsia"/>
          <w:sz w:val="28"/>
          <w:szCs w:val="28"/>
        </w:rPr>
        <w:t>门窗</w:t>
      </w:r>
      <w:r>
        <w:rPr>
          <w:rFonts w:hint="eastAsia"/>
          <w:sz w:val="28"/>
          <w:szCs w:val="28"/>
          <w:lang w:val="en-US" w:eastAsia="zh-CN"/>
        </w:rPr>
        <w:t>在</w:t>
      </w:r>
      <w:r>
        <w:rPr>
          <w:rFonts w:hint="eastAsia"/>
          <w:sz w:val="28"/>
          <w:szCs w:val="28"/>
        </w:rPr>
        <w:t>龙</w:t>
      </w:r>
      <w:r>
        <w:rPr>
          <w:rFonts w:hint="eastAsia"/>
          <w:sz w:val="28"/>
          <w:szCs w:val="28"/>
          <w:lang w:val="en-US" w:eastAsia="zh-CN"/>
        </w:rPr>
        <w:t>卷</w:t>
      </w:r>
      <w:r>
        <w:rPr>
          <w:rFonts w:hint="eastAsia"/>
          <w:sz w:val="28"/>
          <w:szCs w:val="28"/>
        </w:rPr>
        <w:t>风</w:t>
      </w:r>
      <w:r>
        <w:rPr>
          <w:rFonts w:hint="eastAsia"/>
          <w:sz w:val="28"/>
          <w:szCs w:val="28"/>
          <w:lang w:val="en-US" w:eastAsia="zh-CN"/>
        </w:rPr>
        <w:t>风速下</w:t>
      </w:r>
      <w:r>
        <w:rPr>
          <w:rFonts w:hint="eastAsia"/>
          <w:sz w:val="28"/>
          <w:szCs w:val="28"/>
        </w:rPr>
        <w:t>出现轻微</w:t>
      </w:r>
      <w:r>
        <w:rPr>
          <w:rFonts w:hint="eastAsia"/>
          <w:sz w:val="28"/>
          <w:szCs w:val="28"/>
          <w:lang w:val="en-US" w:eastAsia="zh-CN"/>
        </w:rPr>
        <w:t>变</w:t>
      </w:r>
      <w:r>
        <w:rPr>
          <w:rFonts w:hint="eastAsia"/>
          <w:sz w:val="28"/>
          <w:szCs w:val="28"/>
        </w:rPr>
        <w:t>形，但未引起明显破坏或渗漏现象，能够满足GB/T7106-2024标准的一级要求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分析：外门窗具有较高的抗风压性能，能够在强风环境下保持正常运行，确保建筑物的安全性。</w:t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五、结论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根据测试结果和分析，得出以下结论：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  <w:lang w:eastAsia="zh-CN"/>
        </w:rPr>
        <w:t>.</w:t>
      </w:r>
      <w:r>
        <w:rPr>
          <w:rFonts w:hint="eastAsia"/>
          <w:sz w:val="28"/>
          <w:szCs w:val="28"/>
        </w:rPr>
        <w:t>外门窗的气密性能良好，能够有效阻止室内外气流交换，节能減排。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2.外门窗具有良好的水密性能，能够有效防止雨水渗入建筑内部，保证室内环境干燥。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 外门窗具有较高的抗风压性能，能够在强风环境下保持正常运行，确保建筑物的安全性。</w:t>
      </w:r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六、建议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•根据测试结果，对外门窗的改进提出以下建议：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1.进一步优化外门窗的气密性能，提高室内外气流交换的控制效果。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2.完善外门窗的密封结构，提开水密性能，防止两水渗漏。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3.加强外门</w:t>
      </w:r>
      <w:r>
        <w:rPr>
          <w:rFonts w:hint="eastAsia"/>
          <w:sz w:val="28"/>
          <w:szCs w:val="28"/>
          <w:lang w:val="en-US" w:eastAsia="zh-CN"/>
        </w:rPr>
        <w:t>窗</w:t>
      </w:r>
      <w:r>
        <w:rPr>
          <w:rFonts w:hint="eastAsia"/>
          <w:sz w:val="28"/>
          <w:szCs w:val="28"/>
        </w:rPr>
        <w:t>的抗风压设计，进</w:t>
      </w:r>
      <w:r>
        <w:rPr>
          <w:rFonts w:hint="eastAsia"/>
          <w:sz w:val="28"/>
          <w:szCs w:val="28"/>
          <w:lang w:val="en-US" w:eastAsia="zh-CN"/>
        </w:rPr>
        <w:t>一步</w:t>
      </w:r>
      <w:r>
        <w:rPr>
          <w:rFonts w:hint="eastAsia"/>
          <w:sz w:val="28"/>
          <w:szCs w:val="28"/>
        </w:rPr>
        <w:t>提高其抗风压性能，以应对更</w:t>
      </w:r>
      <w:r>
        <w:rPr>
          <w:rFonts w:hint="eastAsia"/>
          <w:sz w:val="28"/>
          <w:szCs w:val="28"/>
          <w:lang w:val="en-US" w:eastAsia="zh-CN"/>
        </w:rPr>
        <w:t>恶</w:t>
      </w:r>
      <w:r>
        <w:rPr>
          <w:rFonts w:hint="eastAsia"/>
          <w:sz w:val="28"/>
          <w:szCs w:val="28"/>
        </w:rPr>
        <w:t>劣的气候系件。</w:t>
      </w:r>
      <w:bookmarkStart w:id="0" w:name="_GoBack"/>
      <w:bookmarkEnd w:id="0"/>
    </w:p>
    <w:p>
      <w:p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七、总结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本次测试对建筑外门窗的气密、水密、抗风压性能进行了评估，结果显示外门窗具有较好的气密性水密性能和抗风压性能。建议进一步优化外门窗的性能，以满足更高的需求。这对于捉升建筑物的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安全性和舒适性具有重要意义，并且对节能减排也起到了 积极的推动作用。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DRkMDQyYWU2MmI5OWQ3MDQyNWNkNWVlNzMxYmUifQ=="/>
  </w:docVars>
  <w:rsids>
    <w:rsidRoot w:val="099B5447"/>
    <w:rsid w:val="099B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2024-03-07T09:34:00Z</dcterms:created>
  <dc:creator>人间苦瓜</dc:creator>
  <cp:lastModifiedBy>人间苦瓜</cp:lastModifiedBy>
  <dcterms:modified xsi:type="dcterms:W3CDTF">2024-03-07T09:39:58Z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EE8DF0C5BF1D4241B076CC7B22520F24_11</vt:lpwstr>
  </property>
</Properties>
</file>