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9B3C" w14:textId="25467F87" w:rsidR="00D00906" w:rsidRPr="008A5608" w:rsidRDefault="00057032" w:rsidP="00965457">
      <w:pPr>
        <w:ind w:firstLineChars="200" w:firstLine="560"/>
        <w:jc w:val="center"/>
        <w:rPr>
          <w:rFonts w:asciiTheme="minorEastAsia" w:hAnsiTheme="minorEastAsia" w:hint="eastAsia"/>
          <w:sz w:val="28"/>
          <w:szCs w:val="28"/>
        </w:rPr>
      </w:pPr>
      <w:r w:rsidRPr="008A5608">
        <w:rPr>
          <w:rFonts w:asciiTheme="minorEastAsia" w:hAnsiTheme="minorEastAsia" w:hint="eastAsia"/>
          <w:sz w:val="28"/>
          <w:szCs w:val="28"/>
        </w:rPr>
        <w:t>采光分析报告</w:t>
      </w:r>
    </w:p>
    <w:p w14:paraId="6C7A47FA" w14:textId="1BD98122" w:rsidR="00D00906" w:rsidRPr="008A5608" w:rsidRDefault="00000000" w:rsidP="008A560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A5608">
        <w:rPr>
          <w:rFonts w:asciiTheme="minorEastAsia" w:hAnsiTheme="minorEastAsia" w:cstheme="minorEastAsia" w:hint="eastAsia"/>
          <w:sz w:val="24"/>
        </w:rPr>
        <w:t>智“汇”天地</w:t>
      </w:r>
      <w:r w:rsidRPr="008A5608">
        <w:rPr>
          <w:rFonts w:ascii="微软雅黑" w:eastAsia="微软雅黑" w:hAnsi="微软雅黑" w:cs="微软雅黑" w:hint="eastAsia"/>
          <w:sz w:val="24"/>
        </w:rPr>
        <w:t>∙</w:t>
      </w:r>
      <w:r w:rsidRPr="008A5608">
        <w:rPr>
          <w:rFonts w:asciiTheme="minorEastAsia" w:hAnsiTheme="minorEastAsia" w:cs="宋体" w:hint="eastAsia"/>
          <w:sz w:val="24"/>
        </w:rPr>
        <w:t>葱绿遍浩—“碳锁”教学楼更新改造与自然的融合设计</w:t>
      </w:r>
      <w:r w:rsidRPr="008A5608">
        <w:rPr>
          <w:rFonts w:asciiTheme="minorEastAsia" w:hAnsiTheme="minorEastAsia" w:cstheme="minorEastAsia" w:hint="eastAsia"/>
          <w:sz w:val="24"/>
        </w:rPr>
        <w:t>项目位于北方工业大学，浩学东建筑面积5843.268m²，建筑高度22.85m</w:t>
      </w:r>
      <w:r w:rsidR="00057032" w:rsidRPr="008A5608">
        <w:rPr>
          <w:rFonts w:asciiTheme="minorEastAsia" w:hAnsiTheme="minorEastAsia" w:cstheme="minorEastAsia" w:hint="eastAsia"/>
          <w:sz w:val="24"/>
        </w:rPr>
        <w:t>，软件建模模型见图1</w:t>
      </w:r>
      <w:r w:rsidRPr="008A5608">
        <w:rPr>
          <w:rFonts w:asciiTheme="minorEastAsia" w:hAnsiTheme="minorEastAsia" w:cstheme="minorEastAsia" w:hint="eastAsia"/>
          <w:sz w:val="24"/>
        </w:rPr>
        <w:t>。</w:t>
      </w:r>
    </w:p>
    <w:p w14:paraId="2A283357" w14:textId="785C858D" w:rsidR="00D00906" w:rsidRPr="008A5608" w:rsidRDefault="00000000" w:rsidP="003D40F2">
      <w:pPr>
        <w:jc w:val="center"/>
        <w:rPr>
          <w:rFonts w:asciiTheme="minorEastAsia" w:hAnsiTheme="minorEastAsia" w:cstheme="minorEastAsia"/>
        </w:rPr>
      </w:pPr>
      <w:r w:rsidRPr="008A5608">
        <w:rPr>
          <w:rFonts w:asciiTheme="minorEastAsia" w:hAnsiTheme="minorEastAsia" w:cstheme="minorEastAsia" w:hint="eastAsia"/>
          <w:noProof/>
        </w:rPr>
        <w:drawing>
          <wp:inline distT="0" distB="0" distL="114300" distR="114300" wp14:anchorId="0D6DFAD3" wp14:editId="5B7ABD8E">
            <wp:extent cx="4765466" cy="3987800"/>
            <wp:effectExtent l="0" t="0" r="0" b="0"/>
            <wp:docPr id="8" name="图片 8" descr="屏幕截图 2023-12-23 19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屏幕截图 2023-12-23 193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4871" cy="39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64B46" w14:textId="71D080CE" w:rsidR="00D00906" w:rsidRPr="008A5608" w:rsidRDefault="00000000">
      <w:pPr>
        <w:pStyle w:val="a3"/>
        <w:ind w:firstLineChars="1600" w:firstLine="3200"/>
        <w:rPr>
          <w:rFonts w:asciiTheme="minorEastAsia" w:eastAsiaTheme="minorEastAsia" w:hAnsiTheme="minorEastAsia" w:cstheme="minorEastAsia"/>
        </w:rPr>
      </w:pPr>
      <w:r w:rsidRPr="008A5608">
        <w:rPr>
          <w:rFonts w:asciiTheme="minorEastAsia" w:eastAsiaTheme="minorEastAsia" w:hAnsiTheme="minorEastAsia" w:cstheme="minorEastAsia" w:hint="eastAsia"/>
        </w:rPr>
        <w:t>图</w:t>
      </w:r>
      <w:r w:rsidRPr="008A5608">
        <w:rPr>
          <w:rFonts w:asciiTheme="minorEastAsia" w:eastAsiaTheme="minorEastAsia" w:hAnsiTheme="minorEastAsia" w:cstheme="minorEastAsia" w:hint="eastAsia"/>
        </w:rPr>
        <w:fldChar w:fldCharType="begin"/>
      </w:r>
      <w:r w:rsidRPr="008A5608">
        <w:rPr>
          <w:rFonts w:asciiTheme="minorEastAsia" w:eastAsiaTheme="minorEastAsia" w:hAnsiTheme="minorEastAsia" w:cstheme="minorEastAsia" w:hint="eastAsia"/>
        </w:rPr>
        <w:instrText xml:space="preserve"> SEQ 图 \* ARABIC </w:instrText>
      </w:r>
      <w:r w:rsidRPr="008A5608">
        <w:rPr>
          <w:rFonts w:asciiTheme="minorEastAsia" w:eastAsiaTheme="minorEastAsia" w:hAnsiTheme="minorEastAsia" w:cstheme="minorEastAsia" w:hint="eastAsia"/>
        </w:rPr>
        <w:fldChar w:fldCharType="separate"/>
      </w:r>
      <w:r w:rsidRPr="008A5608">
        <w:rPr>
          <w:rFonts w:asciiTheme="minorEastAsia" w:eastAsiaTheme="minorEastAsia" w:hAnsiTheme="minorEastAsia" w:cstheme="minorEastAsia" w:hint="eastAsia"/>
        </w:rPr>
        <w:t>1</w:t>
      </w:r>
      <w:r w:rsidRPr="008A5608">
        <w:rPr>
          <w:rFonts w:asciiTheme="minorEastAsia" w:eastAsiaTheme="minorEastAsia" w:hAnsiTheme="minorEastAsia" w:cstheme="minorEastAsia" w:hint="eastAsia"/>
        </w:rPr>
        <w:fldChar w:fldCharType="end"/>
      </w:r>
      <w:r w:rsidR="00057032" w:rsidRPr="008A5608">
        <w:rPr>
          <w:rFonts w:asciiTheme="minorEastAsia" w:eastAsiaTheme="minorEastAsia" w:hAnsiTheme="minorEastAsia" w:cstheme="minorEastAsia"/>
        </w:rPr>
        <w:t xml:space="preserve"> </w:t>
      </w:r>
      <w:r w:rsidRPr="008A5608">
        <w:rPr>
          <w:rFonts w:asciiTheme="minorEastAsia" w:eastAsiaTheme="minorEastAsia" w:hAnsiTheme="minorEastAsia" w:cstheme="minorEastAsia" w:hint="eastAsia"/>
        </w:rPr>
        <w:t>浩学东模型</w:t>
      </w:r>
    </w:p>
    <w:p w14:paraId="559457D1" w14:textId="1F8D4858" w:rsidR="0086475F" w:rsidRPr="008A5608" w:rsidRDefault="0086475F" w:rsidP="008A560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A5608">
        <w:rPr>
          <w:rFonts w:asciiTheme="minorEastAsia" w:hAnsiTheme="minorEastAsia" w:hint="eastAsia"/>
          <w:sz w:val="24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  <w:r w:rsidRPr="008A5608">
        <w:rPr>
          <w:rFonts w:asciiTheme="minorEastAsia" w:hAnsiTheme="minorEastAsia" w:hint="eastAsia"/>
          <w:sz w:val="24"/>
        </w:rPr>
        <w:t>针对教学建筑，</w:t>
      </w:r>
      <w:r w:rsidRPr="008A5608">
        <w:rPr>
          <w:rFonts w:asciiTheme="minorEastAsia" w:hAnsiTheme="minorEastAsia" w:cstheme="minorEastAsia" w:hint="eastAsia"/>
          <w:sz w:val="24"/>
        </w:rPr>
        <w:t>教室光线充足与否，直接影响学生的视力、听课效果</w:t>
      </w:r>
      <w:r w:rsidRPr="008A5608">
        <w:rPr>
          <w:rFonts w:asciiTheme="minorEastAsia" w:hAnsiTheme="minorEastAsia" w:cstheme="minorEastAsia" w:hint="eastAsia"/>
          <w:sz w:val="24"/>
        </w:rPr>
        <w:t>、</w:t>
      </w:r>
      <w:r w:rsidRPr="008A5608">
        <w:rPr>
          <w:rFonts w:asciiTheme="minorEastAsia" w:hAnsiTheme="minorEastAsia" w:cstheme="minorEastAsia" w:hint="eastAsia"/>
          <w:sz w:val="24"/>
        </w:rPr>
        <w:t>作业</w:t>
      </w:r>
      <w:r w:rsidR="00965457" w:rsidRPr="008A5608">
        <w:rPr>
          <w:rFonts w:asciiTheme="minorEastAsia" w:hAnsiTheme="minorEastAsia" w:cstheme="minorEastAsia" w:hint="eastAsia"/>
          <w:sz w:val="24"/>
        </w:rPr>
        <w:t>书写等</w:t>
      </w:r>
      <w:r w:rsidRPr="008A5608">
        <w:rPr>
          <w:rFonts w:asciiTheme="minorEastAsia" w:hAnsiTheme="minorEastAsia" w:cstheme="minorEastAsia" w:hint="eastAsia"/>
          <w:sz w:val="24"/>
        </w:rPr>
        <w:t>。教室采光的要求主要是使各课桌面和</w:t>
      </w:r>
      <w:r w:rsidR="00965457" w:rsidRPr="008A5608">
        <w:rPr>
          <w:rFonts w:asciiTheme="minorEastAsia" w:hAnsiTheme="minorEastAsia" w:cstheme="minorEastAsia" w:hint="eastAsia"/>
          <w:sz w:val="24"/>
        </w:rPr>
        <w:t>黑板</w:t>
      </w:r>
      <w:r w:rsidRPr="008A5608">
        <w:rPr>
          <w:rFonts w:asciiTheme="minorEastAsia" w:hAnsiTheme="minorEastAsia" w:cstheme="minorEastAsia" w:hint="eastAsia"/>
          <w:sz w:val="24"/>
        </w:rPr>
        <w:t>面不仅有足够的照度，而且照度的分布比较均匀，避免出现眩光现象。因此，</w:t>
      </w:r>
      <w:r w:rsidR="00965457" w:rsidRPr="008A5608">
        <w:rPr>
          <w:rFonts w:asciiTheme="minorEastAsia" w:hAnsiTheme="minorEastAsia" w:cstheme="minorEastAsia" w:hint="eastAsia"/>
          <w:sz w:val="24"/>
        </w:rPr>
        <w:t>使用DALI</w:t>
      </w:r>
      <w:r w:rsidR="00965457" w:rsidRPr="008A5608">
        <w:rPr>
          <w:rFonts w:asciiTheme="minorEastAsia" w:hAnsiTheme="minorEastAsia" w:cstheme="minorEastAsia" w:hint="eastAsia"/>
          <w:sz w:val="24"/>
        </w:rPr>
        <w:t>软件</w:t>
      </w:r>
      <w:r w:rsidR="00965457" w:rsidRPr="008A5608">
        <w:rPr>
          <w:rFonts w:asciiTheme="minorEastAsia" w:hAnsiTheme="minorEastAsia" w:cstheme="minorEastAsia" w:hint="eastAsia"/>
          <w:sz w:val="24"/>
        </w:rPr>
        <w:t>对本项目</w:t>
      </w:r>
      <w:r w:rsidR="00965457" w:rsidRPr="008A5608">
        <w:rPr>
          <w:rFonts w:asciiTheme="minorEastAsia" w:hAnsiTheme="minorEastAsia" w:cstheme="minorEastAsia" w:hint="eastAsia"/>
          <w:sz w:val="24"/>
        </w:rPr>
        <w:t>的</w:t>
      </w:r>
      <w:r w:rsidRPr="008A5608">
        <w:rPr>
          <w:rFonts w:asciiTheme="minorEastAsia" w:hAnsiTheme="minorEastAsia" w:cstheme="minorEastAsia" w:hint="eastAsia"/>
          <w:sz w:val="24"/>
        </w:rPr>
        <w:t>教学实验楼进行采光分析</w:t>
      </w:r>
      <w:r w:rsidRPr="008A5608">
        <w:rPr>
          <w:rFonts w:asciiTheme="minorEastAsia" w:hAnsiTheme="minorEastAsia" w:cstheme="minorEastAsia" w:hint="eastAsia"/>
          <w:sz w:val="24"/>
        </w:rPr>
        <w:t>，具体结果如下。</w:t>
      </w:r>
    </w:p>
    <w:p w14:paraId="073479B6" w14:textId="5BC55629" w:rsidR="0086475F" w:rsidRPr="008A5608" w:rsidRDefault="0086475F" w:rsidP="008A5608">
      <w:pPr>
        <w:spacing w:line="400" w:lineRule="exact"/>
        <w:ind w:firstLineChars="200" w:firstLine="480"/>
        <w:rPr>
          <w:rFonts w:asciiTheme="minorEastAsia" w:hAnsiTheme="minorEastAsia" w:hint="eastAsia"/>
          <w:sz w:val="24"/>
        </w:rPr>
      </w:pPr>
      <w:r w:rsidRPr="008A5608">
        <w:rPr>
          <w:rFonts w:asciiTheme="minorEastAsia" w:hAnsiTheme="minorEastAsia" w:cstheme="minorEastAsia" w:hint="eastAsia"/>
          <w:sz w:val="24"/>
        </w:rPr>
        <w:t>1、达标率</w:t>
      </w:r>
      <w:r w:rsidR="00A71241" w:rsidRPr="008A5608">
        <w:rPr>
          <w:rFonts w:asciiTheme="minorEastAsia" w:hAnsiTheme="minorEastAsia" w:cstheme="minorEastAsia" w:hint="eastAsia"/>
          <w:sz w:val="24"/>
        </w:rPr>
        <w:t>分析</w:t>
      </w:r>
    </w:p>
    <w:p w14:paraId="375637DE" w14:textId="1678564E" w:rsidR="00D00906" w:rsidRDefault="00000000" w:rsidP="008A560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A5608">
        <w:rPr>
          <w:rFonts w:asciiTheme="minorEastAsia" w:hAnsiTheme="minorEastAsia" w:cstheme="minorEastAsia" w:hint="eastAsia"/>
          <w:sz w:val="24"/>
        </w:rPr>
        <w:t>根据软件的计算结果，本项目主要室内空间的采光优良，表1为汇总结果，项目主要功能房间采光达标率71%，满足相关标准的要求。</w:t>
      </w:r>
    </w:p>
    <w:p w14:paraId="4673E831" w14:textId="77777777" w:rsidR="003D40F2" w:rsidRDefault="003D40F2" w:rsidP="003D40F2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14:paraId="49B081DD" w14:textId="58559FF4" w:rsidR="00965457" w:rsidRPr="008A5608" w:rsidRDefault="00965457" w:rsidP="00965457">
      <w:pPr>
        <w:spacing w:line="440" w:lineRule="exact"/>
        <w:jc w:val="center"/>
        <w:rPr>
          <w:rFonts w:asciiTheme="minorEastAsia" w:hAnsiTheme="minorEastAsia" w:cstheme="minorEastAsia" w:hint="eastAsia"/>
          <w:szCs w:val="21"/>
        </w:rPr>
      </w:pPr>
      <w:r w:rsidRPr="008A5608">
        <w:rPr>
          <w:rFonts w:asciiTheme="minorEastAsia" w:hAnsiTheme="minorEastAsia" w:cstheme="minorEastAsia" w:hint="eastAsia"/>
          <w:szCs w:val="21"/>
        </w:rPr>
        <w:lastRenderedPageBreak/>
        <w:t>表 1采光达标率汇总表</w:t>
      </w:r>
    </w:p>
    <w:tbl>
      <w:tblPr>
        <w:tblpPr w:leftFromText="180" w:rightFromText="180" w:vertAnchor="text" w:horzAnchor="page" w:tblpX="1868" w:tblpY="28"/>
        <w:tblOverlap w:val="never"/>
        <w:tblW w:w="526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85"/>
        <w:gridCol w:w="1149"/>
        <w:gridCol w:w="1200"/>
        <w:gridCol w:w="1277"/>
        <w:gridCol w:w="1101"/>
        <w:gridCol w:w="1101"/>
        <w:gridCol w:w="1467"/>
      </w:tblGrid>
      <w:tr w:rsidR="00D00906" w:rsidRPr="008A5608" w14:paraId="562C2D62" w14:textId="77777777" w:rsidTr="00965457">
        <w:tc>
          <w:tcPr>
            <w:tcW w:w="93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1AA0B7B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房间类型</w:t>
            </w:r>
          </w:p>
        </w:tc>
        <w:tc>
          <w:tcPr>
            <w:tcW w:w="640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3871A43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采光类型</w:t>
            </w:r>
          </w:p>
        </w:tc>
        <w:tc>
          <w:tcPr>
            <w:tcW w:w="137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1077F78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22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7B1D8AA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面积(m</w:t>
            </w: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vertAlign w:val="superscript"/>
                <w:lang w:bidi="ar"/>
              </w:rPr>
              <w:t>2</w:t>
            </w: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)</w:t>
            </w:r>
          </w:p>
        </w:tc>
        <w:tc>
          <w:tcPr>
            <w:tcW w:w="817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CD1C2D5" w14:textId="22B7F103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达标率</w:t>
            </w:r>
            <w:r w:rsidR="00965457"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 xml:space="preserve"> </w:t>
            </w: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(%)</w:t>
            </w:r>
          </w:p>
        </w:tc>
      </w:tr>
      <w:tr w:rsidR="00D00906" w:rsidRPr="008A5608" w14:paraId="59B665AA" w14:textId="77777777" w:rsidTr="00965457">
        <w:tc>
          <w:tcPr>
            <w:tcW w:w="938" w:type="pct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7D5F7CB" w14:textId="77777777" w:rsidR="00D00906" w:rsidRPr="008A5608" w:rsidRDefault="00D00906" w:rsidP="00965457">
            <w:pPr>
              <w:jc w:val="center"/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40" w:type="pct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69015DD" w14:textId="77777777" w:rsidR="00D00906" w:rsidRPr="008A5608" w:rsidRDefault="00D00906" w:rsidP="00965457">
            <w:pPr>
              <w:jc w:val="center"/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3B24F60" w14:textId="2193AA0E" w:rsidR="00965457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平均采光</w:t>
            </w:r>
          </w:p>
          <w:p w14:paraId="40A3A783" w14:textId="6CA366F9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系数(%)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B8B7AD2" w14:textId="05A5C600" w:rsidR="00965457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室内天然光</w:t>
            </w:r>
          </w:p>
          <w:p w14:paraId="615E1977" w14:textId="0DD00CCF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设计照度(Lx)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203D201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总面积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79C6029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达标面积</w:t>
            </w:r>
          </w:p>
        </w:tc>
        <w:tc>
          <w:tcPr>
            <w:tcW w:w="817" w:type="pct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6521B8AB" w14:textId="77777777" w:rsidR="00D00906" w:rsidRPr="008A5608" w:rsidRDefault="00D00906" w:rsidP="00965457">
            <w:pPr>
              <w:jc w:val="center"/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</w:tr>
      <w:tr w:rsidR="00D00906" w:rsidRPr="008A5608" w14:paraId="056A9560" w14:textId="77777777" w:rsidTr="00965457">
        <w:tc>
          <w:tcPr>
            <w:tcW w:w="938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71A07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实验室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E4E45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D6ABB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3.00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47494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450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93A4A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622.25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E11A3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278.37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D74B24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45</w:t>
            </w:r>
          </w:p>
        </w:tc>
      </w:tr>
      <w:tr w:rsidR="00D00906" w:rsidRPr="008A5608" w14:paraId="358A33F0" w14:textId="77777777" w:rsidTr="00965457">
        <w:tc>
          <w:tcPr>
            <w:tcW w:w="938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12990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4612B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058A7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3.00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5FB0D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450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CE947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2681.20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E348A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2077.56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32739E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77</w:t>
            </w:r>
          </w:p>
        </w:tc>
      </w:tr>
      <w:tr w:rsidR="00D00906" w:rsidRPr="008A5608" w14:paraId="41A5739F" w14:textId="77777777" w:rsidTr="00965457">
        <w:tc>
          <w:tcPr>
            <w:tcW w:w="2957" w:type="pct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7593A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总计达标面积比例(%)</w:t>
            </w:r>
          </w:p>
        </w:tc>
        <w:tc>
          <w:tcPr>
            <w:tcW w:w="2043" w:type="pct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6D425" w14:textId="77777777" w:rsidR="00D00906" w:rsidRPr="008A5608" w:rsidRDefault="00000000" w:rsidP="0096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71</w:t>
            </w:r>
          </w:p>
        </w:tc>
      </w:tr>
    </w:tbl>
    <w:p w14:paraId="605957D3" w14:textId="4EF837A1" w:rsidR="00965457" w:rsidRPr="008A5608" w:rsidRDefault="00965457" w:rsidP="008A5608">
      <w:pPr>
        <w:spacing w:line="400" w:lineRule="exact"/>
        <w:ind w:firstLineChars="200" w:firstLine="480"/>
        <w:rPr>
          <w:rFonts w:asciiTheme="minorEastAsia" w:hAnsiTheme="minorEastAsia" w:hint="eastAsia"/>
          <w:sz w:val="24"/>
        </w:rPr>
      </w:pPr>
      <w:r w:rsidRPr="008A5608">
        <w:rPr>
          <w:rFonts w:asciiTheme="minorEastAsia" w:hAnsiTheme="minorEastAsia" w:cstheme="minorEastAsia" w:hint="eastAsia"/>
          <w:sz w:val="24"/>
        </w:rPr>
        <w:t>2</w:t>
      </w:r>
      <w:r w:rsidRPr="008A5608">
        <w:rPr>
          <w:rFonts w:asciiTheme="minorEastAsia" w:hAnsiTheme="minorEastAsia" w:cstheme="minorEastAsia" w:hint="eastAsia"/>
          <w:sz w:val="24"/>
        </w:rPr>
        <w:t>、</w:t>
      </w:r>
      <w:r w:rsidRPr="008A5608">
        <w:rPr>
          <w:rFonts w:asciiTheme="minorEastAsia" w:hAnsiTheme="minorEastAsia" w:cstheme="minorEastAsia" w:hint="eastAsia"/>
          <w:sz w:val="24"/>
        </w:rPr>
        <w:t>视野</w:t>
      </w:r>
      <w:r w:rsidR="00A71241" w:rsidRPr="008A5608">
        <w:rPr>
          <w:rFonts w:asciiTheme="minorEastAsia" w:hAnsiTheme="minorEastAsia" w:cstheme="minorEastAsia" w:hint="eastAsia"/>
          <w:sz w:val="24"/>
        </w:rPr>
        <w:t>分析</w:t>
      </w:r>
    </w:p>
    <w:p w14:paraId="661B7351" w14:textId="266877F4" w:rsidR="00D00906" w:rsidRPr="008A5608" w:rsidRDefault="00000000" w:rsidP="008A560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A5608">
        <w:rPr>
          <w:rFonts w:asciiTheme="minorEastAsia" w:hAnsiTheme="minorEastAsia" w:cstheme="minorEastAsia" w:hint="eastAsia"/>
          <w:sz w:val="24"/>
        </w:rPr>
        <w:t>良好的视野率有助于使用者心情舒畅，提高效率。利用软件对项目进行视野率模拟计算，经视野率分析，可以得到视野率计算结果如图</w:t>
      </w:r>
      <w:r w:rsidR="00965457" w:rsidRPr="008A5608">
        <w:rPr>
          <w:rFonts w:asciiTheme="minorEastAsia" w:hAnsiTheme="minorEastAsia" w:cstheme="minorEastAsia" w:hint="eastAsia"/>
          <w:sz w:val="24"/>
        </w:rPr>
        <w:t>2</w:t>
      </w:r>
      <w:r w:rsidRPr="008A5608">
        <w:rPr>
          <w:rFonts w:asciiTheme="minorEastAsia" w:hAnsiTheme="minorEastAsia" w:cstheme="minorEastAsia" w:hint="eastAsia"/>
          <w:sz w:val="24"/>
        </w:rPr>
        <w:t>所示。计算结果如表2，在主要功能房间，可以看到室外景观的面积比例达到89%，整体视野良好。</w:t>
      </w:r>
    </w:p>
    <w:p w14:paraId="4623C5FE" w14:textId="3C874CFE" w:rsidR="00D00906" w:rsidRPr="008A5608" w:rsidRDefault="00000000" w:rsidP="00A71241">
      <w:pPr>
        <w:pStyle w:val="a3"/>
        <w:jc w:val="center"/>
        <w:rPr>
          <w:rFonts w:asciiTheme="minorEastAsia" w:eastAsiaTheme="minorEastAsia" w:hAnsiTheme="minorEastAsia" w:cstheme="minorEastAsia"/>
        </w:rPr>
      </w:pPr>
      <w:r w:rsidRPr="008A5608">
        <w:rPr>
          <w:rFonts w:asciiTheme="minorEastAsia" w:eastAsiaTheme="minorEastAsia" w:hAnsiTheme="minorEastAsia" w:cstheme="minorEastAsia" w:hint="eastAsia"/>
          <w:noProof/>
        </w:rPr>
        <w:drawing>
          <wp:inline distT="0" distB="0" distL="114300" distR="114300" wp14:anchorId="548FF1A3" wp14:editId="230E2AFE">
            <wp:extent cx="4326255" cy="5356964"/>
            <wp:effectExtent l="0" t="0" r="0" b="0"/>
            <wp:docPr id="7" name="图片 7" descr="4798f6de-b6b5-4d45-aacf-969a31dff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798f6de-b6b5-4d45-aacf-969a31dff6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2831" cy="536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F6A67" w14:textId="5D56D36C" w:rsidR="00D00906" w:rsidRPr="008A5608" w:rsidRDefault="00000000" w:rsidP="00A71241">
      <w:pPr>
        <w:pStyle w:val="a3"/>
        <w:jc w:val="center"/>
        <w:rPr>
          <w:rFonts w:asciiTheme="minorEastAsia" w:eastAsiaTheme="minorEastAsia" w:hAnsiTheme="minorEastAsia" w:cstheme="minorEastAsia"/>
        </w:rPr>
      </w:pPr>
      <w:r w:rsidRPr="008A5608">
        <w:rPr>
          <w:rFonts w:asciiTheme="minorEastAsia" w:eastAsiaTheme="minorEastAsia" w:hAnsiTheme="minorEastAsia" w:cstheme="minorEastAsia" w:hint="eastAsia"/>
        </w:rPr>
        <w:t xml:space="preserve">图 </w:t>
      </w:r>
      <w:r w:rsidRPr="008A5608">
        <w:rPr>
          <w:rFonts w:asciiTheme="minorEastAsia" w:eastAsiaTheme="minorEastAsia" w:hAnsiTheme="minorEastAsia" w:cstheme="minorEastAsia" w:hint="eastAsia"/>
        </w:rPr>
        <w:fldChar w:fldCharType="begin"/>
      </w:r>
      <w:r w:rsidRPr="008A5608">
        <w:rPr>
          <w:rFonts w:asciiTheme="minorEastAsia" w:eastAsiaTheme="minorEastAsia" w:hAnsiTheme="minorEastAsia" w:cstheme="minorEastAsia" w:hint="eastAsia"/>
        </w:rPr>
        <w:instrText xml:space="preserve"> SEQ 图 \* ARABIC </w:instrText>
      </w:r>
      <w:r w:rsidRPr="008A5608">
        <w:rPr>
          <w:rFonts w:asciiTheme="minorEastAsia" w:eastAsiaTheme="minorEastAsia" w:hAnsiTheme="minorEastAsia" w:cstheme="minorEastAsia" w:hint="eastAsia"/>
        </w:rPr>
        <w:fldChar w:fldCharType="separate"/>
      </w:r>
      <w:r w:rsidRPr="008A5608">
        <w:rPr>
          <w:rFonts w:asciiTheme="minorEastAsia" w:eastAsiaTheme="minorEastAsia" w:hAnsiTheme="minorEastAsia" w:cstheme="minorEastAsia" w:hint="eastAsia"/>
        </w:rPr>
        <w:t>2</w:t>
      </w:r>
      <w:r w:rsidRPr="008A5608">
        <w:rPr>
          <w:rFonts w:asciiTheme="minorEastAsia" w:eastAsiaTheme="minorEastAsia" w:hAnsiTheme="minorEastAsia" w:cstheme="minorEastAsia" w:hint="eastAsia"/>
        </w:rPr>
        <w:fldChar w:fldCharType="end"/>
      </w:r>
      <w:r w:rsidRPr="008A5608">
        <w:rPr>
          <w:rFonts w:asciiTheme="minorEastAsia" w:eastAsiaTheme="minorEastAsia" w:hAnsiTheme="minorEastAsia" w:cstheme="minorEastAsia" w:hint="eastAsia"/>
        </w:rPr>
        <w:t>各层视野率</w:t>
      </w:r>
      <w:r w:rsidR="00A71241" w:rsidRPr="008A5608">
        <w:rPr>
          <w:rFonts w:asciiTheme="minorEastAsia" w:eastAsiaTheme="minorEastAsia" w:hAnsiTheme="minorEastAsia" w:cstheme="minorEastAsia" w:hint="eastAsia"/>
        </w:rPr>
        <w:t>分析结果</w:t>
      </w:r>
    </w:p>
    <w:p w14:paraId="29CDCAC2" w14:textId="77777777" w:rsidR="00A71241" w:rsidRPr="008A5608" w:rsidRDefault="00A71241" w:rsidP="00A71241">
      <w:pPr>
        <w:rPr>
          <w:rFonts w:asciiTheme="minorEastAsia" w:hAnsiTheme="minorEastAsia" w:hint="eastAsia"/>
        </w:rPr>
      </w:pPr>
    </w:p>
    <w:p w14:paraId="1CF12090" w14:textId="24602A1C" w:rsidR="00A71241" w:rsidRPr="008A5608" w:rsidRDefault="00A71241" w:rsidP="00A71241">
      <w:pPr>
        <w:jc w:val="center"/>
        <w:rPr>
          <w:rFonts w:asciiTheme="minorEastAsia" w:hAnsiTheme="minorEastAsia" w:hint="eastAsia"/>
        </w:rPr>
      </w:pPr>
      <w:r w:rsidRPr="008A5608">
        <w:rPr>
          <w:rFonts w:asciiTheme="minorEastAsia" w:hAnsiTheme="minorEastAsia" w:cstheme="minorEastAsia" w:hint="eastAsia"/>
        </w:rPr>
        <w:lastRenderedPageBreak/>
        <w:t xml:space="preserve">表 </w:t>
      </w:r>
      <w:r w:rsidRPr="008A5608">
        <w:rPr>
          <w:rFonts w:asciiTheme="minorEastAsia" w:hAnsiTheme="minorEastAsia" w:cstheme="minorEastAsia" w:hint="eastAsia"/>
        </w:rPr>
        <w:fldChar w:fldCharType="begin"/>
      </w:r>
      <w:r w:rsidRPr="008A5608">
        <w:rPr>
          <w:rFonts w:asciiTheme="minorEastAsia" w:hAnsiTheme="minorEastAsia" w:cstheme="minorEastAsia" w:hint="eastAsia"/>
        </w:rPr>
        <w:instrText xml:space="preserve"> SEQ 表 \* ARABIC </w:instrText>
      </w:r>
      <w:r w:rsidRPr="008A5608">
        <w:rPr>
          <w:rFonts w:asciiTheme="minorEastAsia" w:hAnsiTheme="minorEastAsia" w:cstheme="minorEastAsia" w:hint="eastAsia"/>
        </w:rPr>
        <w:fldChar w:fldCharType="separate"/>
      </w:r>
      <w:r w:rsidRPr="008A5608">
        <w:rPr>
          <w:rFonts w:asciiTheme="minorEastAsia" w:hAnsiTheme="minorEastAsia" w:cstheme="minorEastAsia" w:hint="eastAsia"/>
        </w:rPr>
        <w:t>2</w:t>
      </w:r>
      <w:r w:rsidRPr="008A5608">
        <w:rPr>
          <w:rFonts w:asciiTheme="minorEastAsia" w:hAnsiTheme="minorEastAsia" w:cstheme="minorEastAsia" w:hint="eastAsia"/>
        </w:rPr>
        <w:fldChar w:fldCharType="end"/>
      </w:r>
      <w:r w:rsidRPr="008A5608">
        <w:rPr>
          <w:rFonts w:asciiTheme="minorEastAsia" w:hAnsiTheme="minorEastAsia" w:cstheme="minorEastAsia" w:hint="eastAsia"/>
        </w:rPr>
        <w:t>视野率结果统计</w:t>
      </w:r>
    </w:p>
    <w:tbl>
      <w:tblPr>
        <w:tblpPr w:leftFromText="180" w:rightFromText="180" w:vertAnchor="text" w:horzAnchor="page" w:tblpX="1787" w:tblpY="274"/>
        <w:tblOverlap w:val="never"/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499"/>
        <w:gridCol w:w="1500"/>
        <w:gridCol w:w="1585"/>
        <w:gridCol w:w="1585"/>
        <w:gridCol w:w="1585"/>
      </w:tblGrid>
      <w:tr w:rsidR="00D00906" w:rsidRPr="008A5608" w14:paraId="712D46AB" w14:textId="77777777">
        <w:tc>
          <w:tcPr>
            <w:tcW w:w="1471" w:type="dxa"/>
            <w:shd w:val="clear" w:color="auto" w:fill="E6E6E6"/>
            <w:vAlign w:val="center"/>
          </w:tcPr>
          <w:p w14:paraId="7E51D60B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房间类型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248D6207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采光等级</w:t>
            </w:r>
          </w:p>
        </w:tc>
        <w:tc>
          <w:tcPr>
            <w:tcW w:w="1500" w:type="dxa"/>
            <w:shd w:val="clear" w:color="auto" w:fill="E6E6E6"/>
            <w:vAlign w:val="center"/>
          </w:tcPr>
          <w:p w14:paraId="5EF66E19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采光类型</w:t>
            </w:r>
          </w:p>
        </w:tc>
        <w:tc>
          <w:tcPr>
            <w:tcW w:w="1585" w:type="dxa"/>
            <w:shd w:val="clear" w:color="auto" w:fill="E6E6E6"/>
            <w:vAlign w:val="center"/>
          </w:tcPr>
          <w:p w14:paraId="2EEAA0D5" w14:textId="1800825E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房间面积</w:t>
            </w:r>
            <w:r w:rsidR="00965457" w:rsidRPr="008A5608">
              <w:rPr>
                <w:rFonts w:asciiTheme="minorEastAsia" w:hAnsiTheme="minorEastAsia" w:cstheme="minorEastAsia" w:hint="eastAsia"/>
              </w:rPr>
              <w:t xml:space="preserve"> </w:t>
            </w:r>
            <w:r w:rsidRPr="008A5608">
              <w:rPr>
                <w:rFonts w:asciiTheme="minorEastAsia" w:hAnsiTheme="minorEastAsia" w:cstheme="minorEastAsia" w:hint="eastAsia"/>
              </w:rPr>
              <w:t>(m2)</w:t>
            </w:r>
          </w:p>
        </w:tc>
        <w:tc>
          <w:tcPr>
            <w:tcW w:w="1585" w:type="dxa"/>
            <w:shd w:val="clear" w:color="auto" w:fill="E6E6E6"/>
            <w:vAlign w:val="center"/>
          </w:tcPr>
          <w:p w14:paraId="7A28C67E" w14:textId="702BD711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可看到景观面积(m2)</w:t>
            </w:r>
          </w:p>
        </w:tc>
        <w:tc>
          <w:tcPr>
            <w:tcW w:w="1585" w:type="dxa"/>
            <w:shd w:val="clear" w:color="auto" w:fill="E6E6E6"/>
            <w:vAlign w:val="center"/>
          </w:tcPr>
          <w:p w14:paraId="0953DC0B" w14:textId="25047811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面积比例</w:t>
            </w:r>
            <w:r w:rsidR="00965457" w:rsidRPr="008A5608">
              <w:rPr>
                <w:rFonts w:asciiTheme="minorEastAsia" w:hAnsiTheme="minorEastAsia" w:cstheme="minorEastAsia" w:hint="eastAsia"/>
              </w:rPr>
              <w:t xml:space="preserve"> </w:t>
            </w:r>
            <w:r w:rsidRPr="008A5608">
              <w:rPr>
                <w:rFonts w:asciiTheme="minorEastAsia" w:hAnsiTheme="minorEastAsia" w:cstheme="minorEastAsia" w:hint="eastAsia"/>
              </w:rPr>
              <w:t>(%)</w:t>
            </w:r>
          </w:p>
        </w:tc>
      </w:tr>
      <w:tr w:rsidR="00D00906" w:rsidRPr="008A5608" w14:paraId="00FF634A" w14:textId="77777777">
        <w:tc>
          <w:tcPr>
            <w:tcW w:w="1471" w:type="dxa"/>
            <w:vAlign w:val="center"/>
          </w:tcPr>
          <w:p w14:paraId="70FD028F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阶梯教室</w:t>
            </w:r>
          </w:p>
        </w:tc>
        <w:tc>
          <w:tcPr>
            <w:tcW w:w="1499" w:type="dxa"/>
            <w:vAlign w:val="center"/>
          </w:tcPr>
          <w:p w14:paraId="35580C47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III</w:t>
            </w:r>
          </w:p>
        </w:tc>
        <w:tc>
          <w:tcPr>
            <w:tcW w:w="1500" w:type="dxa"/>
            <w:vAlign w:val="center"/>
          </w:tcPr>
          <w:p w14:paraId="0DDBE207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侧面</w:t>
            </w:r>
          </w:p>
        </w:tc>
        <w:tc>
          <w:tcPr>
            <w:tcW w:w="1585" w:type="dxa"/>
            <w:vAlign w:val="center"/>
          </w:tcPr>
          <w:p w14:paraId="477ADF0A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2681.20</w:t>
            </w:r>
          </w:p>
        </w:tc>
        <w:tc>
          <w:tcPr>
            <w:tcW w:w="1585" w:type="dxa"/>
            <w:vAlign w:val="center"/>
          </w:tcPr>
          <w:p w14:paraId="4FCB5AD3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2495.35</w:t>
            </w:r>
          </w:p>
        </w:tc>
        <w:tc>
          <w:tcPr>
            <w:tcW w:w="1585" w:type="dxa"/>
            <w:vAlign w:val="center"/>
          </w:tcPr>
          <w:p w14:paraId="47682279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93</w:t>
            </w:r>
          </w:p>
        </w:tc>
      </w:tr>
      <w:tr w:rsidR="00D00906" w:rsidRPr="008A5608" w14:paraId="098278C2" w14:textId="77777777">
        <w:tc>
          <w:tcPr>
            <w:tcW w:w="1471" w:type="dxa"/>
            <w:vAlign w:val="center"/>
          </w:tcPr>
          <w:p w14:paraId="6090AD80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实验室</w:t>
            </w:r>
          </w:p>
        </w:tc>
        <w:tc>
          <w:tcPr>
            <w:tcW w:w="1499" w:type="dxa"/>
            <w:vAlign w:val="center"/>
          </w:tcPr>
          <w:p w14:paraId="295CFA5E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III</w:t>
            </w:r>
          </w:p>
        </w:tc>
        <w:tc>
          <w:tcPr>
            <w:tcW w:w="1500" w:type="dxa"/>
            <w:vAlign w:val="center"/>
          </w:tcPr>
          <w:p w14:paraId="6EFDB88B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侧面</w:t>
            </w:r>
          </w:p>
        </w:tc>
        <w:tc>
          <w:tcPr>
            <w:tcW w:w="1585" w:type="dxa"/>
            <w:vAlign w:val="center"/>
          </w:tcPr>
          <w:p w14:paraId="169DA8E1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622.25</w:t>
            </w:r>
          </w:p>
        </w:tc>
        <w:tc>
          <w:tcPr>
            <w:tcW w:w="1585" w:type="dxa"/>
            <w:vAlign w:val="center"/>
          </w:tcPr>
          <w:p w14:paraId="3964874C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440.34</w:t>
            </w:r>
          </w:p>
        </w:tc>
        <w:tc>
          <w:tcPr>
            <w:tcW w:w="1585" w:type="dxa"/>
            <w:vAlign w:val="center"/>
          </w:tcPr>
          <w:p w14:paraId="60A733FE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71</w:t>
            </w:r>
          </w:p>
        </w:tc>
      </w:tr>
      <w:tr w:rsidR="00D00906" w:rsidRPr="008A5608" w14:paraId="7BEB16A9" w14:textId="77777777">
        <w:tc>
          <w:tcPr>
            <w:tcW w:w="4470" w:type="dxa"/>
            <w:gridSpan w:val="3"/>
            <w:vAlign w:val="center"/>
          </w:tcPr>
          <w:p w14:paraId="6D5F6A03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总计</w:t>
            </w:r>
          </w:p>
        </w:tc>
        <w:tc>
          <w:tcPr>
            <w:tcW w:w="1585" w:type="dxa"/>
            <w:vAlign w:val="center"/>
          </w:tcPr>
          <w:p w14:paraId="0072F67F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3303.45</w:t>
            </w:r>
          </w:p>
        </w:tc>
        <w:tc>
          <w:tcPr>
            <w:tcW w:w="1585" w:type="dxa"/>
            <w:vAlign w:val="center"/>
          </w:tcPr>
          <w:p w14:paraId="55670DEC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2935.69</w:t>
            </w:r>
          </w:p>
        </w:tc>
        <w:tc>
          <w:tcPr>
            <w:tcW w:w="1585" w:type="dxa"/>
            <w:vAlign w:val="center"/>
          </w:tcPr>
          <w:p w14:paraId="6D8E01E1" w14:textId="77777777" w:rsidR="00D00906" w:rsidRPr="008A5608" w:rsidRDefault="00000000">
            <w:pPr>
              <w:rPr>
                <w:rFonts w:asciiTheme="minorEastAsia" w:hAnsiTheme="minorEastAsia" w:cstheme="minorEastAsia"/>
              </w:rPr>
            </w:pPr>
            <w:r w:rsidRPr="008A5608">
              <w:rPr>
                <w:rFonts w:asciiTheme="minorEastAsia" w:hAnsiTheme="minorEastAsia" w:cstheme="minorEastAsia" w:hint="eastAsia"/>
              </w:rPr>
              <w:t>89</w:t>
            </w:r>
          </w:p>
        </w:tc>
      </w:tr>
    </w:tbl>
    <w:p w14:paraId="4CE5B065" w14:textId="7C556767" w:rsidR="0086475F" w:rsidRPr="008A5608" w:rsidRDefault="00A71241" w:rsidP="008A5608">
      <w:pPr>
        <w:spacing w:line="440" w:lineRule="exact"/>
        <w:ind w:firstLineChars="200" w:firstLine="480"/>
        <w:rPr>
          <w:rFonts w:asciiTheme="minorEastAsia" w:hAnsiTheme="minorEastAsia" w:cstheme="minorEastAsia"/>
        </w:rPr>
      </w:pPr>
      <w:r w:rsidRPr="008A5608">
        <w:rPr>
          <w:rFonts w:asciiTheme="minorEastAsia" w:hAnsiTheme="minorEastAsia" w:cstheme="minorEastAsia" w:hint="eastAsia"/>
          <w:sz w:val="24"/>
        </w:rPr>
        <w:t>3</w:t>
      </w:r>
      <w:r w:rsidRPr="008A5608">
        <w:rPr>
          <w:rFonts w:asciiTheme="minorEastAsia" w:hAnsiTheme="minorEastAsia" w:cstheme="minorEastAsia" w:hint="eastAsia"/>
          <w:sz w:val="24"/>
        </w:rPr>
        <w:t>、</w:t>
      </w:r>
      <w:r w:rsidR="008A5608">
        <w:rPr>
          <w:rFonts w:asciiTheme="minorEastAsia" w:hAnsiTheme="minorEastAsia" w:cstheme="minorEastAsia" w:hint="eastAsia"/>
          <w:sz w:val="24"/>
        </w:rPr>
        <w:t>眩</w:t>
      </w:r>
      <w:r w:rsidRPr="008A5608">
        <w:rPr>
          <w:rFonts w:asciiTheme="minorEastAsia" w:hAnsiTheme="minorEastAsia" w:cstheme="minorEastAsia" w:hint="eastAsia"/>
          <w:sz w:val="24"/>
        </w:rPr>
        <w:t>光</w:t>
      </w:r>
      <w:r w:rsidRPr="008A5608">
        <w:rPr>
          <w:rFonts w:asciiTheme="minorEastAsia" w:hAnsiTheme="minorEastAsia" w:cstheme="minorEastAsia" w:hint="eastAsia"/>
          <w:sz w:val="24"/>
        </w:rPr>
        <w:t>分析</w:t>
      </w:r>
    </w:p>
    <w:p w14:paraId="5929B320" w14:textId="35C18811" w:rsidR="0039473D" w:rsidRPr="008A5608" w:rsidRDefault="00000000" w:rsidP="008A5608">
      <w:pPr>
        <w:spacing w:line="40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 w:rsidRPr="008A5608">
        <w:rPr>
          <w:rFonts w:asciiTheme="minorEastAsia" w:hAnsiTheme="minorEastAsia" w:cstheme="minorEastAsia" w:hint="eastAsia"/>
          <w:sz w:val="24"/>
        </w:rPr>
        <w:t>窗的不舒适眩光是评价采光质量的重要指标，绿色建筑评价中也要求对主要功能房间有合理的控制眩光的措施。使用DALI软件对项目的眩光</w:t>
      </w:r>
      <w:r w:rsidR="00A71241" w:rsidRPr="008A5608">
        <w:rPr>
          <w:rFonts w:asciiTheme="minorEastAsia" w:hAnsiTheme="minorEastAsia" w:hint="eastAsia"/>
          <w:sz w:val="24"/>
        </w:rPr>
        <w:t>进行采光模拟</w:t>
      </w:r>
      <w:r w:rsidRPr="008A5608">
        <w:rPr>
          <w:rFonts w:asciiTheme="minorEastAsia" w:hAnsiTheme="minorEastAsia" w:cstheme="minorEastAsia" w:hint="eastAsia"/>
          <w:sz w:val="24"/>
        </w:rPr>
        <w:t>，</w:t>
      </w:r>
      <w:r w:rsidR="00A71241" w:rsidRPr="008A5608">
        <w:rPr>
          <w:rFonts w:asciiTheme="minorEastAsia" w:hAnsiTheme="minorEastAsia" w:cstheme="minorEastAsia" w:hint="eastAsia"/>
          <w:sz w:val="24"/>
        </w:rPr>
        <w:t>分</w:t>
      </w:r>
      <w:r w:rsidR="00A71241" w:rsidRPr="008A5608">
        <w:rPr>
          <w:rFonts w:asciiTheme="minorEastAsia" w:hAnsiTheme="minorEastAsia" w:hint="eastAsia"/>
          <w:sz w:val="24"/>
        </w:rPr>
        <w:t>析项目主要功能房间</w:t>
      </w:r>
      <w:r w:rsidR="00A71241" w:rsidRPr="008A5608">
        <w:rPr>
          <w:rFonts w:asciiTheme="minorEastAsia" w:hAnsiTheme="minorEastAsia" w:hint="eastAsia"/>
          <w:b/>
          <w:sz w:val="24"/>
        </w:rPr>
        <w:t>眩光指数</w:t>
      </w:r>
      <w:r w:rsidR="00A71241" w:rsidRPr="008A5608">
        <w:rPr>
          <w:rFonts w:asciiTheme="minorEastAsia" w:hAnsiTheme="minorEastAsia" w:hint="eastAsia"/>
          <w:sz w:val="24"/>
        </w:rPr>
        <w:t>、</w:t>
      </w:r>
      <w:r w:rsidR="00A71241" w:rsidRPr="008A5608">
        <w:rPr>
          <w:rFonts w:asciiTheme="minorEastAsia" w:hAnsiTheme="minorEastAsia" w:hint="eastAsia"/>
          <w:b/>
          <w:sz w:val="24"/>
        </w:rPr>
        <w:t>采光均匀度</w:t>
      </w:r>
      <w:r w:rsidR="0039473D" w:rsidRPr="008A5608">
        <w:rPr>
          <w:rFonts w:asciiTheme="minorEastAsia" w:hAnsiTheme="minorEastAsia" w:hint="eastAsia"/>
          <w:sz w:val="24"/>
        </w:rPr>
        <w:t>。</w:t>
      </w:r>
      <w:r w:rsidR="0039473D" w:rsidRPr="008A5608">
        <w:rPr>
          <w:rFonts w:asciiTheme="minorEastAsia" w:hAnsiTheme="minorEastAsia" w:hint="eastAsia"/>
          <w:sz w:val="24"/>
        </w:rPr>
        <w:t>利用门窗参数等进行不舒适眩光指数计算，结果如表</w:t>
      </w:r>
      <w:r w:rsidR="0039473D" w:rsidRPr="008A5608">
        <w:rPr>
          <w:rFonts w:asciiTheme="minorEastAsia" w:hAnsiTheme="minorEastAsia" w:hint="eastAsia"/>
          <w:sz w:val="24"/>
        </w:rPr>
        <w:t>3</w:t>
      </w:r>
      <w:r w:rsidR="0039473D" w:rsidRPr="008A5608">
        <w:rPr>
          <w:rFonts w:asciiTheme="minorEastAsia" w:hAnsiTheme="minorEastAsia" w:hint="eastAsia"/>
          <w:sz w:val="24"/>
        </w:rPr>
        <w:t>所示</w:t>
      </w:r>
      <w:r w:rsidR="0039473D" w:rsidRPr="008A5608">
        <w:rPr>
          <w:rFonts w:asciiTheme="minorEastAsia" w:hAnsiTheme="minorEastAsia" w:hint="eastAsia"/>
          <w:sz w:val="24"/>
        </w:rPr>
        <w:t>。</w:t>
      </w:r>
      <w:r w:rsidR="0039473D" w:rsidRPr="008A5608">
        <w:rPr>
          <w:rFonts w:asciiTheme="minorEastAsia" w:hAnsiTheme="minorEastAsia" w:hint="eastAsia"/>
          <w:sz w:val="24"/>
        </w:rPr>
        <w:t>主要功能房间的最大采光系数和平均采光系数的比值小于6，才能满足眩光控制要求</w:t>
      </w:r>
      <w:r w:rsidR="0039473D" w:rsidRPr="008A5608">
        <w:rPr>
          <w:rFonts w:asciiTheme="minorEastAsia" w:hAnsiTheme="minorEastAsia" w:hint="eastAsia"/>
          <w:sz w:val="24"/>
        </w:rPr>
        <w:t>，采光均匀度计算结果见表4</w:t>
      </w:r>
      <w:r w:rsidR="0039473D" w:rsidRPr="008A5608">
        <w:rPr>
          <w:rFonts w:asciiTheme="minorEastAsia" w:hAnsiTheme="minorEastAsia" w:hint="eastAsia"/>
          <w:sz w:val="24"/>
        </w:rPr>
        <w:t>。</w:t>
      </w:r>
    </w:p>
    <w:p w14:paraId="461932CA" w14:textId="4E8E53ED" w:rsidR="00A71241" w:rsidRPr="008A5608" w:rsidRDefault="00A71241" w:rsidP="00A71241">
      <w:pPr>
        <w:jc w:val="center"/>
        <w:rPr>
          <w:rFonts w:asciiTheme="minorEastAsia" w:hAnsiTheme="minorEastAsia" w:cstheme="minorEastAsia" w:hint="eastAsia"/>
        </w:rPr>
      </w:pPr>
      <w:r w:rsidRPr="008A5608">
        <w:rPr>
          <w:rFonts w:asciiTheme="minorEastAsia" w:hAnsiTheme="minorEastAsia" w:cstheme="minorEastAsia" w:hint="eastAsia"/>
        </w:rPr>
        <w:t>表</w:t>
      </w:r>
      <w:r w:rsidR="0039473D" w:rsidRPr="008A5608">
        <w:rPr>
          <w:rFonts w:asciiTheme="minorEastAsia" w:hAnsiTheme="minorEastAsia" w:cstheme="minorEastAsia" w:hint="eastAsia"/>
        </w:rPr>
        <w:t>3</w:t>
      </w:r>
      <w:r w:rsidR="0039473D" w:rsidRPr="008A5608">
        <w:rPr>
          <w:rFonts w:asciiTheme="minorEastAsia" w:hAnsiTheme="minorEastAsia" w:cstheme="minorEastAsia"/>
        </w:rPr>
        <w:t xml:space="preserve"> </w:t>
      </w:r>
      <w:r w:rsidR="0039473D" w:rsidRPr="008A5608">
        <w:rPr>
          <w:rFonts w:asciiTheme="minorEastAsia" w:hAnsiTheme="minorEastAsia" w:cstheme="minorEastAsia" w:hint="eastAsia"/>
        </w:rPr>
        <w:t>不舒适眩光指数计算结果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93"/>
        <w:gridCol w:w="1157"/>
        <w:gridCol w:w="1560"/>
        <w:gridCol w:w="709"/>
        <w:gridCol w:w="709"/>
        <w:gridCol w:w="1135"/>
        <w:gridCol w:w="850"/>
        <w:gridCol w:w="711"/>
        <w:gridCol w:w="898"/>
      </w:tblGrid>
      <w:tr w:rsidR="008A5608" w:rsidRPr="008A5608" w14:paraId="3EB34CC5" w14:textId="77777777" w:rsidTr="008A5608">
        <w:tc>
          <w:tcPr>
            <w:tcW w:w="465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12ED4A0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楼层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C9FC263" w14:textId="20E2DE69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房间编号</w:t>
            </w:r>
          </w:p>
        </w:tc>
        <w:tc>
          <w:tcPr>
            <w:tcW w:w="9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7F115A6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房间类型</w:t>
            </w:r>
          </w:p>
        </w:tc>
        <w:tc>
          <w:tcPr>
            <w:tcW w:w="4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6D8584C" w14:textId="7CDCE946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采光等级</w:t>
            </w:r>
          </w:p>
        </w:tc>
        <w:tc>
          <w:tcPr>
            <w:tcW w:w="4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4C03108" w14:textId="54A5EF5F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采光类型</w:t>
            </w:r>
          </w:p>
        </w:tc>
        <w:tc>
          <w:tcPr>
            <w:tcW w:w="66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25B613" w14:textId="04F7947C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房间面积</w:t>
            </w:r>
            <w:r w:rsidR="008A5608"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 xml:space="preserve"> </w:t>
            </w: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(m2)</w:t>
            </w:r>
          </w:p>
        </w:tc>
        <w:tc>
          <w:tcPr>
            <w:tcW w:w="49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DC7039E" w14:textId="3A7B237C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眩光指数DGI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6E2A308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DGI限值</w:t>
            </w:r>
          </w:p>
        </w:tc>
        <w:tc>
          <w:tcPr>
            <w:tcW w:w="52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F95538F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结论</w:t>
            </w:r>
          </w:p>
        </w:tc>
      </w:tr>
      <w:tr w:rsidR="008A5608" w:rsidRPr="008A5608" w14:paraId="60F62531" w14:textId="77777777" w:rsidTr="008A5608">
        <w:trPr>
          <w:trHeight w:val="90"/>
        </w:trPr>
        <w:tc>
          <w:tcPr>
            <w:tcW w:w="465" w:type="pct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507C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7E11E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1003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3F991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实验室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9F5F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DA061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E8420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206.63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FA621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2.0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5060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5CDD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32F6B7A0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DA735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4975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1002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F8EF9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实验室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CA52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9641A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1E821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415.61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3AE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0.5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B552B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EF2F4F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66813476" w14:textId="77777777" w:rsidTr="008A5608">
        <w:tc>
          <w:tcPr>
            <w:tcW w:w="465" w:type="pct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F4B5E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B319D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2002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B0D0F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0B4B2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0C5A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AE82A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206.63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966F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7.5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F745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9FBF79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3BC1CA14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72DB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0E2D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2005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A730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B73C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4DDBA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AF2E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205.92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54297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0.9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8570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F558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1203855B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2429A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1BF8B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2004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E412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5CF7B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56D96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9ED67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205.70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5876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0.0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90F9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77765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5BA001AB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FABCF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EDD12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2003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3D036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764D6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4289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9081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206.42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57D6E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11.6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9B34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9EE410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2FFA4DBB" w14:textId="77777777" w:rsidTr="008A5608">
        <w:tc>
          <w:tcPr>
            <w:tcW w:w="465" w:type="pct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CDE61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C003B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3003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1E53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2A27B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01111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B7E7D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206.63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0358F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6.2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398F9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50633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238F7C4C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4CD3C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2498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3005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B3B2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9E852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2436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0369B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205.91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BCC00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0.0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DE0D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D82EF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05BB1959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04819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AD4C6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3004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1AD22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BDF32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E65F1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9B428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205.70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121B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0.0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68838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44D56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31D472D8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831C3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9FC27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3002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B36D1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2B0D0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600F0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EEE2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206.42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3F8E8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11.4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0BDEA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C2877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3EB563A5" w14:textId="77777777" w:rsidTr="008A5608">
        <w:tc>
          <w:tcPr>
            <w:tcW w:w="465" w:type="pct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6974B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F562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4003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081FA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71156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0EEF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BD0E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206.49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9BB5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8.1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730F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CEF5B8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0031CDCC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C7593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770EE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4004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41CD9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3881F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9FE8E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759A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205.70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6AA12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0.1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71E9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8CC36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03E45C2E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0AA22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B9579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4002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210DD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DCC6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71DEC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3E1C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206.42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8FFC9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12.3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984DB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AA04D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5781B645" w14:textId="77777777" w:rsidTr="008A5608">
        <w:tc>
          <w:tcPr>
            <w:tcW w:w="465" w:type="pct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0F8A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FCB07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5002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C9367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F914F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67B10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BD5ED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206.85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AB90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8B913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0F9F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  <w:tr w:rsidR="008A5608" w:rsidRPr="008A5608" w14:paraId="25280FD8" w14:textId="77777777" w:rsidTr="008A5608">
        <w:tc>
          <w:tcPr>
            <w:tcW w:w="465" w:type="pct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A4A7D" w14:textId="77777777" w:rsidR="00D00906" w:rsidRPr="008A5608" w:rsidRDefault="00D00906">
            <w:pPr>
              <w:rPr>
                <w:rFonts w:asciiTheme="minorEastAsia" w:hAnsiTheme="minorEastAsia" w:cstheme="minorEastAsia"/>
                <w:szCs w:val="21"/>
                <w:lang w:val="zh-CN" w:eastAsia="en-US"/>
              </w:rPr>
            </w:pP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86A97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5003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DD9C7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阶梯教室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8869B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III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09D95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侧面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A3C96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206.42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33012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12.2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7D364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58DA7" w14:textId="77777777" w:rsidR="00D00906" w:rsidRPr="008A5608" w:rsidRDefault="000000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 w:rsidRPr="008A5608"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满足</w:t>
            </w:r>
          </w:p>
        </w:tc>
      </w:tr>
    </w:tbl>
    <w:p w14:paraId="0CF49296" w14:textId="38C628A6" w:rsidR="00D00906" w:rsidRPr="008A5608" w:rsidRDefault="00D00906">
      <w:pPr>
        <w:pStyle w:val="a3"/>
        <w:ind w:firstLineChars="1600" w:firstLine="3200"/>
        <w:rPr>
          <w:rFonts w:asciiTheme="minorEastAsia" w:eastAsiaTheme="minorEastAsia" w:hAnsiTheme="minorEastAsia" w:cstheme="minorEastAsia"/>
        </w:rPr>
      </w:pPr>
    </w:p>
    <w:p w14:paraId="6FBBB8EA" w14:textId="30397AF8" w:rsidR="0039473D" w:rsidRPr="008A5608" w:rsidRDefault="0039473D" w:rsidP="0039473D">
      <w:pPr>
        <w:jc w:val="center"/>
        <w:rPr>
          <w:rFonts w:asciiTheme="minorEastAsia" w:hAnsiTheme="minorEastAsia" w:hint="eastAsia"/>
        </w:rPr>
      </w:pPr>
      <w:r w:rsidRPr="008A5608">
        <w:rPr>
          <w:rFonts w:asciiTheme="minorEastAsia" w:hAnsiTheme="minorEastAsia" w:hint="eastAsia"/>
          <w:highlight w:val="yellow"/>
        </w:rPr>
        <w:t>表4</w:t>
      </w:r>
      <w:r w:rsidRPr="008A5608">
        <w:rPr>
          <w:rFonts w:asciiTheme="minorEastAsia" w:hAnsiTheme="minorEastAsia"/>
          <w:highlight w:val="yellow"/>
        </w:rPr>
        <w:t xml:space="preserve"> </w:t>
      </w:r>
      <w:r w:rsidRPr="008A5608">
        <w:rPr>
          <w:rFonts w:asciiTheme="minorEastAsia" w:hAnsiTheme="minorEastAsia" w:hint="eastAsia"/>
          <w:highlight w:val="yellow"/>
        </w:rPr>
        <w:t>采光均匀度计算结果</w:t>
      </w:r>
      <w:r w:rsidR="008A5608">
        <w:rPr>
          <w:rFonts w:asciiTheme="minorEastAsia" w:hAnsiTheme="minorEastAsia" w:hint="eastAsia"/>
          <w:highlight w:val="yellow"/>
        </w:rPr>
        <w:t>（补充）</w:t>
      </w:r>
    </w:p>
    <w:p w14:paraId="34BD2BDA" w14:textId="77777777" w:rsidR="0039473D" w:rsidRPr="008A5608" w:rsidRDefault="0039473D" w:rsidP="008A5608">
      <w:pPr>
        <w:spacing w:line="400" w:lineRule="exact"/>
        <w:rPr>
          <w:rFonts w:asciiTheme="minorEastAsia" w:hAnsiTheme="minorEastAsia" w:hint="eastAsia"/>
          <w:sz w:val="24"/>
        </w:rPr>
      </w:pPr>
    </w:p>
    <w:p w14:paraId="1E2F84C9" w14:textId="6735D324" w:rsidR="008A5608" w:rsidRPr="008A5608" w:rsidRDefault="0039473D" w:rsidP="008A5608">
      <w:pPr>
        <w:spacing w:line="400" w:lineRule="exact"/>
        <w:ind w:firstLineChars="200" w:firstLine="482"/>
        <w:rPr>
          <w:rFonts w:asciiTheme="minorEastAsia" w:hAnsiTheme="minorEastAsia" w:cs="微软雅黑"/>
          <w:b/>
          <w:bCs/>
          <w:kern w:val="0"/>
          <w:sz w:val="24"/>
        </w:rPr>
      </w:pPr>
      <w:r w:rsidRPr="008A5608">
        <w:rPr>
          <w:rFonts w:asciiTheme="minorEastAsia" w:hAnsiTheme="minorEastAsia" w:cstheme="minorEastAsia" w:hint="eastAsia"/>
          <w:b/>
          <w:bCs/>
          <w:sz w:val="24"/>
        </w:rPr>
        <w:t>利用DALI软件依据《建筑采光设计标准》（GB50033-2019）对本项目的15个主要功能房间进行眩光分析计算，其中0个房间不满足标准限值要求。</w:t>
      </w:r>
    </w:p>
    <w:p w14:paraId="2005E179" w14:textId="77777777" w:rsidR="008A5608" w:rsidRPr="008A5608" w:rsidRDefault="008A5608" w:rsidP="008A5608">
      <w:pPr>
        <w:pStyle w:val="a5"/>
        <w:spacing w:line="400" w:lineRule="exact"/>
        <w:ind w:firstLineChars="200" w:firstLine="482"/>
        <w:rPr>
          <w:rFonts w:asciiTheme="minorEastAsia" w:eastAsiaTheme="minorEastAsia" w:hAnsiTheme="minorEastAsia" w:hint="eastAsia"/>
          <w:sz w:val="24"/>
          <w:szCs w:val="24"/>
        </w:rPr>
      </w:pPr>
      <w:r w:rsidRPr="008A5608">
        <w:rPr>
          <w:rFonts w:asciiTheme="minorEastAsia" w:eastAsiaTheme="minorEastAsia" w:hAnsiTheme="minorEastAsia" w:hint="eastAsia"/>
          <w:b/>
          <w:bCs/>
          <w:sz w:val="24"/>
          <w:szCs w:val="24"/>
        </w:rPr>
        <w:t>根据《绿色建筑评价标准》 GB/T 50378-2019的5.2.8条款要求，本项目合理控制眩光项得分为</w:t>
      </w:r>
      <w:r w:rsidRPr="008A560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bookmarkStart w:id="0" w:name="眩光评价得分"/>
      <w:r w:rsidRPr="008A560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3</w:t>
      </w:r>
      <w:bookmarkEnd w:id="0"/>
      <w:r w:rsidRPr="008A560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Pr="008A5608">
        <w:rPr>
          <w:rFonts w:asciiTheme="minorEastAsia" w:eastAsiaTheme="minorEastAsia" w:hAnsiTheme="minorEastAsia" w:hint="eastAsia"/>
          <w:b/>
          <w:bCs/>
          <w:sz w:val="24"/>
          <w:szCs w:val="24"/>
        </w:rPr>
        <w:t>分。</w:t>
      </w:r>
    </w:p>
    <w:p w14:paraId="1DA8320D" w14:textId="131D306C" w:rsidR="00D00906" w:rsidRPr="008A5608" w:rsidRDefault="008A5608" w:rsidP="008A5608">
      <w:pPr>
        <w:spacing w:line="400" w:lineRule="exact"/>
        <w:rPr>
          <w:rFonts w:asciiTheme="minorEastAsia" w:hAnsiTheme="minorEastAsia" w:cstheme="minorEastAsia" w:hint="eastAsia"/>
          <w:sz w:val="24"/>
          <w:lang w:val="en-GB"/>
        </w:rPr>
      </w:pPr>
      <w:r w:rsidRPr="008A5608">
        <w:rPr>
          <w:rFonts w:asciiTheme="minorEastAsia" w:hAnsiTheme="minorEastAsia" w:cstheme="minorEastAsia" w:hint="eastAsia"/>
          <w:sz w:val="24"/>
          <w:lang w:val="en-GB"/>
        </w:rPr>
        <w:t>4、动态采光分析</w:t>
      </w:r>
    </w:p>
    <w:p w14:paraId="5894E0FB" w14:textId="4DD55ED6" w:rsidR="00D00906" w:rsidRPr="008A5608" w:rsidRDefault="00000000" w:rsidP="008A560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A5608">
        <w:rPr>
          <w:rFonts w:asciiTheme="minorEastAsia" w:hAnsiTheme="minorEastAsia" w:cstheme="minorEastAsia" w:hint="eastAsia"/>
          <w:sz w:val="24"/>
        </w:rPr>
        <w:lastRenderedPageBreak/>
        <w:t>动态采光指标可以真实全面的反映室内的天然采光状况，按照《绿色建筑评价标准》公共建筑：公共建筑主要功能空间至少60％面积比例区域的采光照度值不低于采光要求的小时数平均不少于4h/d，得3分。图3为动态采光分析照度值逐月平均小时数。项目的动态采光达标率汇总表如表</w:t>
      </w:r>
      <w:r w:rsidR="003D40F2">
        <w:rPr>
          <w:rFonts w:asciiTheme="minorEastAsia" w:hAnsiTheme="minorEastAsia" w:cstheme="minorEastAsia" w:hint="eastAsia"/>
          <w:sz w:val="24"/>
        </w:rPr>
        <w:t>5</w:t>
      </w:r>
      <w:r w:rsidRPr="008A5608">
        <w:rPr>
          <w:rFonts w:asciiTheme="minorEastAsia" w:hAnsiTheme="minorEastAsia" w:cstheme="minorEastAsia" w:hint="eastAsia"/>
          <w:sz w:val="24"/>
        </w:rPr>
        <w:t>、表</w:t>
      </w:r>
      <w:r w:rsidR="003D40F2">
        <w:rPr>
          <w:rFonts w:asciiTheme="minorEastAsia" w:hAnsiTheme="minorEastAsia" w:cstheme="minorEastAsia" w:hint="eastAsia"/>
          <w:sz w:val="24"/>
        </w:rPr>
        <w:t>6</w:t>
      </w:r>
      <w:r w:rsidRPr="008A5608">
        <w:rPr>
          <w:rFonts w:asciiTheme="minorEastAsia" w:hAnsiTheme="minorEastAsia" w:cstheme="minorEastAsia" w:hint="eastAsia"/>
          <w:sz w:val="24"/>
        </w:rPr>
        <w:t xml:space="preserve">所示。 </w:t>
      </w:r>
    </w:p>
    <w:p w14:paraId="6287E93A" w14:textId="77777777" w:rsidR="00D00906" w:rsidRPr="008A5608" w:rsidRDefault="00D00906" w:rsidP="008A560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14:paraId="130B536E" w14:textId="77777777" w:rsidR="00D00906" w:rsidRPr="008A5608" w:rsidRDefault="00000000">
      <w:pPr>
        <w:rPr>
          <w:rFonts w:asciiTheme="minorEastAsia" w:hAnsiTheme="minorEastAsia" w:cstheme="minorEastAsia"/>
        </w:rPr>
      </w:pPr>
      <w:r w:rsidRPr="008A5608">
        <w:rPr>
          <w:rFonts w:asciiTheme="minorEastAsia" w:hAnsiTheme="minorEastAsia" w:cstheme="minorEastAsia" w:hint="eastAsia"/>
          <w:noProof/>
        </w:rPr>
        <w:drawing>
          <wp:inline distT="0" distB="0" distL="114300" distR="114300" wp14:anchorId="7B6AD3DB" wp14:editId="4C4E6B20">
            <wp:extent cx="5271770" cy="2351405"/>
            <wp:effectExtent l="0" t="0" r="1270" b="10795"/>
            <wp:docPr id="2" name="图片 2" descr="屏幕截图 2023-12-23 21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截图 2023-12-23 2146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C5204" w14:textId="0936FDC8" w:rsidR="00D00906" w:rsidRDefault="00000000">
      <w:pPr>
        <w:pStyle w:val="a3"/>
        <w:ind w:firstLineChars="1200" w:firstLine="2400"/>
        <w:rPr>
          <w:rFonts w:asciiTheme="minorEastAsia" w:eastAsiaTheme="minorEastAsia" w:hAnsiTheme="minorEastAsia"/>
        </w:rPr>
      </w:pPr>
      <w:r w:rsidRPr="008A5608">
        <w:rPr>
          <w:rFonts w:asciiTheme="minorEastAsia" w:eastAsiaTheme="minorEastAsia" w:hAnsiTheme="minorEastAsia"/>
        </w:rPr>
        <w:t>图</w:t>
      </w:r>
      <w:r w:rsidR="008A5608">
        <w:rPr>
          <w:rFonts w:asciiTheme="minorEastAsia" w:eastAsiaTheme="minorEastAsia" w:hAnsiTheme="minorEastAsia" w:hint="eastAsia"/>
        </w:rPr>
        <w:t>3</w:t>
      </w:r>
      <w:r w:rsidR="008A5608">
        <w:rPr>
          <w:rFonts w:asciiTheme="minorEastAsia" w:eastAsiaTheme="minorEastAsia" w:hAnsiTheme="minorEastAsia"/>
        </w:rPr>
        <w:t xml:space="preserve"> </w:t>
      </w:r>
      <w:r w:rsidRPr="008A5608">
        <w:rPr>
          <w:rFonts w:asciiTheme="minorEastAsia" w:eastAsiaTheme="minorEastAsia" w:hAnsiTheme="minorEastAsia" w:hint="eastAsia"/>
        </w:rPr>
        <w:t>动态采光分析照度值逐月平均小时数</w:t>
      </w:r>
    </w:p>
    <w:p w14:paraId="6954B0E6" w14:textId="592AF662" w:rsidR="008A5608" w:rsidRPr="008A5608" w:rsidRDefault="008A5608" w:rsidP="008A5608">
      <w:pPr>
        <w:jc w:val="center"/>
        <w:rPr>
          <w:rFonts w:hint="eastAsia"/>
        </w:rPr>
      </w:pPr>
      <w:r w:rsidRPr="008A5608">
        <w:rPr>
          <w:rFonts w:asciiTheme="minorEastAsia" w:hAnsiTheme="minorEastAsia"/>
        </w:rPr>
        <w:t>表</w:t>
      </w:r>
      <w:r w:rsidR="003D40F2">
        <w:rPr>
          <w:rFonts w:asciiTheme="minorEastAsia" w:hAnsiTheme="minorEastAsia" w:hint="eastAsia"/>
        </w:rPr>
        <w:t>5</w:t>
      </w:r>
      <w:r w:rsidR="003D40F2">
        <w:rPr>
          <w:rFonts w:asciiTheme="minorEastAsia" w:hAnsiTheme="minorEastAsia"/>
        </w:rPr>
        <w:t xml:space="preserve"> </w:t>
      </w:r>
      <w:r w:rsidRPr="008A5608">
        <w:rPr>
          <w:rFonts w:asciiTheme="minorEastAsia" w:hAnsiTheme="minorEastAsia" w:hint="eastAsia"/>
        </w:rPr>
        <w:t>动态采光达标率按小时数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99"/>
        <w:gridCol w:w="1303"/>
        <w:gridCol w:w="1302"/>
        <w:gridCol w:w="1302"/>
        <w:gridCol w:w="1796"/>
        <w:gridCol w:w="1420"/>
      </w:tblGrid>
      <w:tr w:rsidR="00D00906" w:rsidRPr="008A5608" w14:paraId="56CF4A55" w14:textId="77777777" w:rsidTr="008A5608">
        <w:trPr>
          <w:jc w:val="center"/>
        </w:trPr>
        <w:tc>
          <w:tcPr>
            <w:tcW w:w="82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6333FFE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房间类型</w:t>
            </w:r>
          </w:p>
        </w:tc>
        <w:tc>
          <w:tcPr>
            <w:tcW w:w="7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72AB342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采光类型</w:t>
            </w:r>
          </w:p>
        </w:tc>
        <w:tc>
          <w:tcPr>
            <w:tcW w:w="7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C2BEFD3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设计照度(Lx)</w:t>
            </w:r>
          </w:p>
        </w:tc>
        <w:tc>
          <w:tcPr>
            <w:tcW w:w="7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9C4D70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总面积(m2)</w:t>
            </w:r>
          </w:p>
        </w:tc>
        <w:tc>
          <w:tcPr>
            <w:tcW w:w="105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353AF16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达标时数(h/d)</w:t>
            </w:r>
          </w:p>
        </w:tc>
        <w:tc>
          <w:tcPr>
            <w:tcW w:w="8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C7099F7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结论</w:t>
            </w:r>
          </w:p>
        </w:tc>
      </w:tr>
      <w:tr w:rsidR="00D00906" w:rsidRPr="008A5608" w14:paraId="10FAB976" w14:textId="77777777" w:rsidTr="008A5608">
        <w:trPr>
          <w:jc w:val="center"/>
        </w:trPr>
        <w:tc>
          <w:tcPr>
            <w:tcW w:w="82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38228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实验室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52C39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侧面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E4B90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5D0BE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622.25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5E590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4.4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84854D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满足</w:t>
            </w:r>
          </w:p>
        </w:tc>
      </w:tr>
      <w:tr w:rsidR="00D00906" w:rsidRPr="008A5608" w14:paraId="0C0BFB04" w14:textId="77777777" w:rsidTr="008A5608">
        <w:trPr>
          <w:jc w:val="center"/>
        </w:trPr>
        <w:tc>
          <w:tcPr>
            <w:tcW w:w="82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99936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阶梯教室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B968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侧面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0B050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8A555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2681.20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B9787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4.9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E0F460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满足</w:t>
            </w:r>
          </w:p>
        </w:tc>
      </w:tr>
      <w:tr w:rsidR="00D00906" w:rsidRPr="008A5608" w14:paraId="74F05018" w14:textId="77777777" w:rsidTr="008A5608">
        <w:trPr>
          <w:jc w:val="center"/>
        </w:trPr>
        <w:tc>
          <w:tcPr>
            <w:tcW w:w="3112" w:type="pct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990E9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kern w:val="0"/>
                <w:sz w:val="22"/>
                <w:szCs w:val="22"/>
                <w:lang w:bidi="ar"/>
              </w:rPr>
              <w:t>多区域面积加权平均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906EB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b/>
                <w:kern w:val="0"/>
                <w:sz w:val="22"/>
                <w:szCs w:val="22"/>
                <w:lang w:bidi="ar"/>
              </w:rPr>
              <w:t>4.8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FB6221" w14:textId="77777777" w:rsidR="00D00906" w:rsidRPr="008A5608" w:rsidRDefault="00000000">
            <w:pPr>
              <w:widowControl/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 w:cs="Arial" w:hint="eastAsia"/>
                <w:b/>
                <w:kern w:val="0"/>
                <w:sz w:val="22"/>
                <w:szCs w:val="22"/>
                <w:lang w:bidi="ar"/>
              </w:rPr>
              <w:t>3分</w:t>
            </w:r>
          </w:p>
        </w:tc>
      </w:tr>
    </w:tbl>
    <w:p w14:paraId="423DAD31" w14:textId="0C69FE3A" w:rsidR="00D00906" w:rsidRPr="008A5608" w:rsidRDefault="00D00906">
      <w:pPr>
        <w:pStyle w:val="a3"/>
        <w:ind w:firstLineChars="1600" w:firstLine="3200"/>
        <w:rPr>
          <w:rFonts w:asciiTheme="minorEastAsia" w:eastAsiaTheme="minorEastAsia" w:hAnsiTheme="minorEastAsia"/>
        </w:rPr>
      </w:pPr>
    </w:p>
    <w:p w14:paraId="532A1009" w14:textId="603B052F" w:rsidR="00D00906" w:rsidRPr="008A5608" w:rsidRDefault="008A5608" w:rsidP="008A5608">
      <w:pPr>
        <w:jc w:val="center"/>
        <w:rPr>
          <w:rFonts w:asciiTheme="minorEastAsia" w:hAnsiTheme="minorEastAsia" w:cstheme="minorEastAsia"/>
        </w:rPr>
      </w:pPr>
      <w:r w:rsidRPr="008A5608">
        <w:rPr>
          <w:rFonts w:asciiTheme="minorEastAsia" w:hAnsiTheme="minorEastAsia"/>
        </w:rPr>
        <w:t>表</w:t>
      </w:r>
      <w:r w:rsidR="003D40F2">
        <w:rPr>
          <w:rFonts w:asciiTheme="minorEastAsia" w:hAnsiTheme="minorEastAsia" w:hint="eastAsia"/>
        </w:rPr>
        <w:t>6</w:t>
      </w:r>
      <w:r w:rsidR="003D40F2">
        <w:rPr>
          <w:rFonts w:asciiTheme="minorEastAsia" w:hAnsiTheme="minorEastAsia"/>
        </w:rPr>
        <w:t xml:space="preserve"> </w:t>
      </w:r>
      <w:r w:rsidRPr="008A5608">
        <w:rPr>
          <w:rFonts w:asciiTheme="minorEastAsia" w:hAnsiTheme="minorEastAsia" w:hint="eastAsia"/>
        </w:rPr>
        <w:t>动态采光达标率按面积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96"/>
        <w:gridCol w:w="1297"/>
        <w:gridCol w:w="1297"/>
        <w:gridCol w:w="1297"/>
        <w:gridCol w:w="1815"/>
        <w:gridCol w:w="1420"/>
      </w:tblGrid>
      <w:tr w:rsidR="00D00906" w:rsidRPr="008A5608" w14:paraId="58144B65" w14:textId="77777777" w:rsidTr="008A5608">
        <w:tc>
          <w:tcPr>
            <w:tcW w:w="819" w:type="pct"/>
            <w:shd w:val="clear" w:color="auto" w:fill="E6E6E6"/>
            <w:vAlign w:val="center"/>
          </w:tcPr>
          <w:p w14:paraId="0FB5FDF1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房间类型</w:t>
            </w:r>
          </w:p>
        </w:tc>
        <w:tc>
          <w:tcPr>
            <w:tcW w:w="761" w:type="pct"/>
            <w:shd w:val="clear" w:color="auto" w:fill="E6E6E6"/>
            <w:vAlign w:val="center"/>
          </w:tcPr>
          <w:p w14:paraId="53DBC3C4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采光类型</w:t>
            </w:r>
          </w:p>
        </w:tc>
        <w:tc>
          <w:tcPr>
            <w:tcW w:w="761" w:type="pct"/>
            <w:shd w:val="clear" w:color="auto" w:fill="E6E6E6"/>
            <w:vAlign w:val="center"/>
          </w:tcPr>
          <w:p w14:paraId="30F21F67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设计照度(Lx)</w:t>
            </w:r>
          </w:p>
        </w:tc>
        <w:tc>
          <w:tcPr>
            <w:tcW w:w="761" w:type="pct"/>
            <w:shd w:val="clear" w:color="auto" w:fill="E6E6E6"/>
            <w:vAlign w:val="center"/>
          </w:tcPr>
          <w:p w14:paraId="53AB8D28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总面积(m2)</w:t>
            </w:r>
          </w:p>
        </w:tc>
        <w:tc>
          <w:tcPr>
            <w:tcW w:w="1065" w:type="pct"/>
            <w:shd w:val="clear" w:color="auto" w:fill="E6E6E6"/>
            <w:vAlign w:val="center"/>
          </w:tcPr>
          <w:p w14:paraId="77531018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达标面积比例(%)</w:t>
            </w:r>
          </w:p>
        </w:tc>
        <w:tc>
          <w:tcPr>
            <w:tcW w:w="833" w:type="pct"/>
            <w:shd w:val="clear" w:color="auto" w:fill="E6E6E6"/>
            <w:vAlign w:val="center"/>
          </w:tcPr>
          <w:p w14:paraId="489D5D62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结论</w:t>
            </w:r>
          </w:p>
        </w:tc>
      </w:tr>
      <w:tr w:rsidR="00D00906" w:rsidRPr="008A5608" w14:paraId="0910BACC" w14:textId="77777777" w:rsidTr="008A5608">
        <w:tc>
          <w:tcPr>
            <w:tcW w:w="819" w:type="pct"/>
            <w:vAlign w:val="center"/>
          </w:tcPr>
          <w:p w14:paraId="1D9D56E2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实验室</w:t>
            </w:r>
          </w:p>
        </w:tc>
        <w:tc>
          <w:tcPr>
            <w:tcW w:w="761" w:type="pct"/>
            <w:vAlign w:val="center"/>
          </w:tcPr>
          <w:p w14:paraId="381AD2E0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侧面</w:t>
            </w:r>
          </w:p>
        </w:tc>
        <w:tc>
          <w:tcPr>
            <w:tcW w:w="761" w:type="pct"/>
            <w:vAlign w:val="center"/>
          </w:tcPr>
          <w:p w14:paraId="7818ACBE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450</w:t>
            </w:r>
          </w:p>
        </w:tc>
        <w:tc>
          <w:tcPr>
            <w:tcW w:w="761" w:type="pct"/>
            <w:vAlign w:val="center"/>
          </w:tcPr>
          <w:p w14:paraId="65A7FF44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622.25</w:t>
            </w:r>
          </w:p>
        </w:tc>
        <w:tc>
          <w:tcPr>
            <w:tcW w:w="1065" w:type="pct"/>
            <w:vAlign w:val="center"/>
          </w:tcPr>
          <w:p w14:paraId="78F8B27C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69</w:t>
            </w:r>
          </w:p>
        </w:tc>
        <w:tc>
          <w:tcPr>
            <w:tcW w:w="833" w:type="pct"/>
            <w:vAlign w:val="center"/>
          </w:tcPr>
          <w:p w14:paraId="77E436A1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满足</w:t>
            </w:r>
          </w:p>
        </w:tc>
      </w:tr>
      <w:tr w:rsidR="00D00906" w:rsidRPr="008A5608" w14:paraId="308E113B" w14:textId="77777777" w:rsidTr="008A5608">
        <w:tc>
          <w:tcPr>
            <w:tcW w:w="819" w:type="pct"/>
            <w:vAlign w:val="center"/>
          </w:tcPr>
          <w:p w14:paraId="61DAE4C5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阶梯教室</w:t>
            </w:r>
          </w:p>
        </w:tc>
        <w:tc>
          <w:tcPr>
            <w:tcW w:w="761" w:type="pct"/>
            <w:vAlign w:val="center"/>
          </w:tcPr>
          <w:p w14:paraId="25875068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侧面</w:t>
            </w:r>
          </w:p>
        </w:tc>
        <w:tc>
          <w:tcPr>
            <w:tcW w:w="761" w:type="pct"/>
            <w:vAlign w:val="center"/>
          </w:tcPr>
          <w:p w14:paraId="53245C67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450</w:t>
            </w:r>
          </w:p>
        </w:tc>
        <w:tc>
          <w:tcPr>
            <w:tcW w:w="761" w:type="pct"/>
            <w:vAlign w:val="center"/>
          </w:tcPr>
          <w:p w14:paraId="34F9C538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2681.20</w:t>
            </w:r>
          </w:p>
        </w:tc>
        <w:tc>
          <w:tcPr>
            <w:tcW w:w="1065" w:type="pct"/>
            <w:vAlign w:val="center"/>
          </w:tcPr>
          <w:p w14:paraId="6D0FBB19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78</w:t>
            </w:r>
          </w:p>
        </w:tc>
        <w:tc>
          <w:tcPr>
            <w:tcW w:w="833" w:type="pct"/>
            <w:vAlign w:val="center"/>
          </w:tcPr>
          <w:p w14:paraId="0F89B269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满足</w:t>
            </w:r>
          </w:p>
        </w:tc>
      </w:tr>
      <w:tr w:rsidR="00D00906" w:rsidRPr="008A5608" w14:paraId="75A7F92D" w14:textId="77777777" w:rsidTr="008A5608">
        <w:tc>
          <w:tcPr>
            <w:tcW w:w="3102" w:type="pct"/>
            <w:gridSpan w:val="4"/>
            <w:vAlign w:val="center"/>
          </w:tcPr>
          <w:p w14:paraId="5537C8EB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多区域面积加权平均</w:t>
            </w:r>
          </w:p>
        </w:tc>
        <w:tc>
          <w:tcPr>
            <w:tcW w:w="1065" w:type="pct"/>
            <w:vAlign w:val="center"/>
          </w:tcPr>
          <w:p w14:paraId="5823B9F5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</w:rPr>
              <w:t>76</w:t>
            </w:r>
          </w:p>
        </w:tc>
        <w:tc>
          <w:tcPr>
            <w:tcW w:w="833" w:type="pct"/>
            <w:vAlign w:val="center"/>
          </w:tcPr>
          <w:p w14:paraId="6DA1DCFE" w14:textId="77777777" w:rsidR="00D00906" w:rsidRPr="008A5608" w:rsidRDefault="00000000">
            <w:pPr>
              <w:jc w:val="center"/>
              <w:rPr>
                <w:rFonts w:asciiTheme="minorEastAsia" w:hAnsiTheme="minorEastAsia"/>
              </w:rPr>
            </w:pPr>
            <w:r w:rsidRPr="008A5608">
              <w:rPr>
                <w:rFonts w:asciiTheme="minorEastAsia" w:hAnsiTheme="minorEastAsia"/>
                <w:b/>
              </w:rPr>
              <w:t>3分</w:t>
            </w:r>
          </w:p>
        </w:tc>
      </w:tr>
    </w:tbl>
    <w:p w14:paraId="480F2BC2" w14:textId="2992FA12" w:rsidR="00D00906" w:rsidRPr="008A5608" w:rsidRDefault="00D00906">
      <w:pPr>
        <w:pStyle w:val="a3"/>
        <w:ind w:firstLineChars="1600" w:firstLine="3200"/>
        <w:rPr>
          <w:rFonts w:asciiTheme="minorEastAsia" w:eastAsiaTheme="minorEastAsia" w:hAnsiTheme="minorEastAsia"/>
        </w:rPr>
      </w:pPr>
    </w:p>
    <w:p w14:paraId="090E876C" w14:textId="77777777" w:rsidR="00D00906" w:rsidRPr="008A5608" w:rsidRDefault="00D00906">
      <w:pPr>
        <w:tabs>
          <w:tab w:val="left" w:pos="3373"/>
        </w:tabs>
        <w:rPr>
          <w:rFonts w:asciiTheme="minorEastAsia" w:hAnsiTheme="minorEastAsia" w:cstheme="minorEastAsia"/>
        </w:rPr>
      </w:pPr>
    </w:p>
    <w:sectPr w:rsidR="00D00906" w:rsidRPr="008A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I0NjQxNDljYzE5MTM5MTIwZWMyOWNmNWY5MDhkN2EifQ=="/>
  </w:docVars>
  <w:rsids>
    <w:rsidRoot w:val="44D15A80"/>
    <w:rsid w:val="00057032"/>
    <w:rsid w:val="0039473D"/>
    <w:rsid w:val="003D40F2"/>
    <w:rsid w:val="00792622"/>
    <w:rsid w:val="0086475F"/>
    <w:rsid w:val="008A5608"/>
    <w:rsid w:val="00965457"/>
    <w:rsid w:val="00A71241"/>
    <w:rsid w:val="00D00906"/>
    <w:rsid w:val="44D15A80"/>
    <w:rsid w:val="71A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C5465"/>
  <w15:docId w15:val="{0A4986EE-71B0-4D99-A6FB-CEEFD1C4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Arial" w:eastAsia="黑体" w:hAnsi="Arial"/>
      <w:sz w:val="20"/>
    </w:rPr>
  </w:style>
  <w:style w:type="paragraph" w:styleId="a4">
    <w:name w:val="Revision"/>
    <w:hidden/>
    <w:uiPriority w:val="99"/>
    <w:unhideWhenUsed/>
    <w:rsid w:val="0005703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List Paragraph"/>
    <w:aliases w:val="文本"/>
    <w:basedOn w:val="a"/>
    <w:uiPriority w:val="34"/>
    <w:qFormat/>
    <w:rsid w:val="0086475F"/>
    <w:pPr>
      <w:widowControl/>
      <w:snapToGrid w:val="0"/>
      <w:jc w:val="left"/>
    </w:pPr>
    <w:rPr>
      <w:rFonts w:ascii="微软雅黑" w:eastAsia="微软雅黑" w:hAnsi="微软雅黑" w:cs="微软雅黑"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347</Words>
  <Characters>1980</Characters>
  <Application>Microsoft Office Word</Application>
  <DocSecurity>0</DocSecurity>
  <Lines>16</Lines>
  <Paragraphs>4</Paragraphs>
  <ScaleCrop>false</ScaleCrop>
  <Company>Administrator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酱酱</dc:creator>
  <cp:lastModifiedBy>u y</cp:lastModifiedBy>
  <cp:revision>3</cp:revision>
  <dcterms:created xsi:type="dcterms:W3CDTF">2023-12-23T10:10:00Z</dcterms:created>
  <dcterms:modified xsi:type="dcterms:W3CDTF">2023-12-24T15:55:00Z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21C3E9A9DAD647229E2A5F4BA66C9EF9_13</vt:lpwstr>
  </property>
</Properties>
</file>