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44"/>
          <w:sz w:val="44"/>
          <w:szCs w:val="44"/>
          <w:lang w:val="en-US" w:eastAsia="zh-CN" w:bidi="ar-SA"/>
        </w:rPr>
        <w:t>门窗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t>维修与管理记录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设备设施使用部门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设备设施名称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维修原因及内容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结果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44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44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TJjYjI4YTgzODZkMmQxMjljMzM4MDA5Nzc4MjcifQ=="/>
  </w:docVars>
  <w:rsids>
    <w:rsidRoot w:val="00000000"/>
    <w:rsid w:val="011B18BD"/>
    <w:rsid w:val="05E7437C"/>
    <w:rsid w:val="10144574"/>
    <w:rsid w:val="1F5570C1"/>
    <w:rsid w:val="38910D12"/>
    <w:rsid w:val="4ECB54F5"/>
    <w:rsid w:val="5BEB2DA6"/>
    <w:rsid w:val="60A04901"/>
    <w:rsid w:val="761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2024-03-12T12:11:00Z</dcterms:created>
  <dc:creator>24855</dc:creator>
  <cp:lastModifiedBy>.          </cp:lastModifiedBy>
  <dcterms:modified xsi:type="dcterms:W3CDTF">2024-03-13T10:37:17Z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194A4B697B4B46B780398B6E6DE203FB_12</vt:lpwstr>
  </property>
</Properties>
</file>