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绿贝佳居——马邱村装配式农房设计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  <w:r>
              <w:t>华北理工大学</w:t>
            </w:r>
            <w:r>
              <w:rPr>
                <w:rFonts w:hint="eastAsia"/>
                <w:lang w:val="en-US" w:eastAsia="zh-CN"/>
              </w:rPr>
              <w:t>建筑工程学院</w:t>
            </w:r>
            <w:bookmarkStart w:id="62" w:name="_GoBack"/>
            <w:bookmarkEnd w:id="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  <w:r>
              <w:t>华北理工大学</w:t>
            </w:r>
            <w:r>
              <w:rPr>
                <w:rFonts w:hint="eastAsia"/>
                <w:lang w:val="en-US" w:eastAsia="zh-CN"/>
              </w:rPr>
              <w:t>建筑工程学院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2023年12月19日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T15256452557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"_Toc153913826"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_Toc153913826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"_Toc153913827"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气象数据</w:t>
      </w:r>
      <w:r>
        <w:tab/>
      </w:r>
      <w:r>
        <w:fldChar w:fldCharType="begin"/>
      </w:r>
      <w:r>
        <w:instrText xml:space="preserve"> PAGEREF _Toc153913827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"_Toc153913828" </w:instrText>
      </w:r>
      <w:r>
        <w:fldChar w:fldCharType="separate"/>
      </w:r>
      <w:r>
        <w:rPr>
          <w:rStyle w:val="21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气象地点</w:t>
      </w:r>
      <w:r>
        <w:tab/>
      </w:r>
      <w:r>
        <w:fldChar w:fldCharType="begin"/>
      </w:r>
      <w:r>
        <w:instrText xml:space="preserve"> PAGEREF _Toc153913828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"_Toc153913829" </w:instrText>
      </w:r>
      <w:r>
        <w:fldChar w:fldCharType="separate"/>
      </w:r>
      <w:r>
        <w:rPr>
          <w:rStyle w:val="21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逐日干球温度表</w:t>
      </w:r>
      <w:r>
        <w:tab/>
      </w:r>
      <w:r>
        <w:fldChar w:fldCharType="begin"/>
      </w:r>
      <w:r>
        <w:instrText xml:space="preserve"> PAGEREF _Toc153913829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"_Toc153913830" </w:instrText>
      </w:r>
      <w:r>
        <w:fldChar w:fldCharType="separate"/>
      </w:r>
      <w:r>
        <w:rPr>
          <w:rStyle w:val="21"/>
          <w:lang w:val="en-GB"/>
        </w:rPr>
        <w:t>2.3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逐月辐照量表</w:t>
      </w:r>
      <w:r>
        <w:tab/>
      </w:r>
      <w:r>
        <w:fldChar w:fldCharType="begin"/>
      </w:r>
      <w:r>
        <w:instrText xml:space="preserve"> PAGEREF _Toc153913830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"_Toc153913831" </w:instrText>
      </w:r>
      <w:r>
        <w:fldChar w:fldCharType="separate"/>
      </w:r>
      <w:r>
        <w:rPr>
          <w:rStyle w:val="21"/>
          <w:lang w:val="en-GB"/>
        </w:rPr>
        <w:t>2.4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峰值工况</w:t>
      </w:r>
      <w:r>
        <w:tab/>
      </w:r>
      <w:r>
        <w:fldChar w:fldCharType="begin"/>
      </w:r>
      <w:r>
        <w:instrText xml:space="preserve"> PAGEREF _Toc153913831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"_Toc153913832"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软件介绍</w:t>
      </w:r>
      <w:r>
        <w:tab/>
      </w:r>
      <w:r>
        <w:fldChar w:fldCharType="begin"/>
      </w:r>
      <w:r>
        <w:instrText xml:space="preserve"> PAGEREF _Toc153913832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"_Toc153913833"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围护结构</w:t>
      </w:r>
      <w:r>
        <w:tab/>
      </w:r>
      <w:r>
        <w:fldChar w:fldCharType="begin"/>
      </w:r>
      <w:r>
        <w:instrText xml:space="preserve"> PAGEREF _Toc153913833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"_Toc153913834"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_Toc153913834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"_Toc153913835"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平屋顶2</w:t>
      </w:r>
      <w:r>
        <w:tab/>
      </w:r>
      <w:r>
        <w:fldChar w:fldCharType="begin"/>
      </w:r>
      <w:r>
        <w:instrText xml:space="preserve"> PAGEREF _Toc153913835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"_Toc153913836"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_Toc153913836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"_Toc153913837"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_Toc153913837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"_Toc153913838"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楼板构造</w:t>
      </w:r>
      <w:r>
        <w:tab/>
      </w:r>
      <w:r>
        <w:fldChar w:fldCharType="begin"/>
      </w:r>
      <w:r>
        <w:instrText xml:space="preserve"> PAGEREF _Toc153913838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"_Toc153913839"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控温房间楼板构造一</w:t>
      </w:r>
      <w:r>
        <w:tab/>
      </w:r>
      <w:r>
        <w:fldChar w:fldCharType="begin"/>
      </w:r>
      <w:r>
        <w:instrText xml:space="preserve"> PAGEREF _Toc153913839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"_Toc153913840"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</w:t>
      </w:r>
      <w:r>
        <w:tab/>
      </w:r>
      <w:r>
        <w:fldChar w:fldCharType="begin"/>
      </w:r>
      <w:r>
        <w:instrText xml:space="preserve"> PAGEREF _Toc153913840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"_Toc153913841"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周边地面构造二</w:t>
      </w:r>
      <w:r>
        <w:tab/>
      </w:r>
      <w:r>
        <w:fldChar w:fldCharType="begin"/>
      </w:r>
      <w:r>
        <w:instrText xml:space="preserve"> PAGEREF _Toc153913841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"_Toc153913842"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非周边地面构造</w:t>
      </w:r>
      <w:r>
        <w:tab/>
      </w:r>
      <w:r>
        <w:fldChar w:fldCharType="begin"/>
      </w:r>
      <w:r>
        <w:instrText xml:space="preserve"> PAGEREF _Toc153913842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"_Toc153913843" </w:instrText>
      </w:r>
      <w:r>
        <w:fldChar w:fldCharType="separate"/>
      </w:r>
      <w:r>
        <w:rPr>
          <w:rStyle w:val="21"/>
          <w:lang w:val="en-GB"/>
        </w:rPr>
        <w:t>4.5.1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非周边地面构造一</w:t>
      </w:r>
      <w:r>
        <w:tab/>
      </w:r>
      <w:r>
        <w:fldChar w:fldCharType="begin"/>
      </w:r>
      <w:r>
        <w:instrText xml:space="preserve"> PAGEREF _Toc153913843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"_Toc153913844"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_Toc153913844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"_Toc153913845" </w:instrText>
      </w:r>
      <w:r>
        <w:fldChar w:fldCharType="separate"/>
      </w:r>
      <w:r>
        <w:rPr>
          <w:rStyle w:val="21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_Toc153913845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"_Toc153913846"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房间类型</w:t>
      </w:r>
      <w:r>
        <w:tab/>
      </w:r>
      <w:r>
        <w:fldChar w:fldCharType="begin"/>
      </w:r>
      <w:r>
        <w:instrText xml:space="preserve"> PAGEREF _Toc153913846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"_Toc153913847"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房间表</w:t>
      </w:r>
      <w:r>
        <w:tab/>
      </w:r>
      <w:r>
        <w:fldChar w:fldCharType="begin"/>
      </w:r>
      <w:r>
        <w:instrText xml:space="preserve"> PAGEREF _Toc153913847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"_Toc153913848"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作息时间表</w:t>
      </w:r>
      <w:r>
        <w:tab/>
      </w:r>
      <w:r>
        <w:fldChar w:fldCharType="begin"/>
      </w:r>
      <w:r>
        <w:instrText xml:space="preserve"> PAGEREF _Toc153913848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"_Toc153913849"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系统设置</w:t>
      </w:r>
      <w:r>
        <w:tab/>
      </w:r>
      <w:r>
        <w:fldChar w:fldCharType="begin"/>
      </w:r>
      <w:r>
        <w:instrText xml:space="preserve"> PAGEREF _Toc153913849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"_Toc153913850" </w:instrText>
      </w:r>
      <w:r>
        <w:fldChar w:fldCharType="separate"/>
      </w:r>
      <w:r>
        <w:rPr>
          <w:rStyle w:val="21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系统划分</w:t>
      </w:r>
      <w:r>
        <w:tab/>
      </w:r>
      <w:r>
        <w:fldChar w:fldCharType="begin"/>
      </w:r>
      <w:r>
        <w:instrText xml:space="preserve"> PAGEREF _Toc153913850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"_Toc153913851" </w:instrText>
      </w:r>
      <w:r>
        <w:fldChar w:fldCharType="separate"/>
      </w:r>
      <w:r>
        <w:rPr>
          <w:rStyle w:val="21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运行时间表</w:t>
      </w:r>
      <w:r>
        <w:tab/>
      </w:r>
      <w:r>
        <w:fldChar w:fldCharType="begin"/>
      </w:r>
      <w:r>
        <w:instrText xml:space="preserve"> PAGEREF _Toc153913851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"_Toc153913852"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计算结果</w:t>
      </w:r>
      <w:r>
        <w:tab/>
      </w:r>
      <w:r>
        <w:fldChar w:fldCharType="begin"/>
      </w:r>
      <w:r>
        <w:instrText xml:space="preserve"> PAGEREF _Toc153913852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"_Toc153913853"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模拟周期</w:t>
      </w:r>
      <w:r>
        <w:tab/>
      </w:r>
      <w:r>
        <w:fldChar w:fldCharType="begin"/>
      </w:r>
      <w:r>
        <w:instrText xml:space="preserve"> PAGEREF _Toc153913853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"_Toc153913854"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全年冷暖需求</w:t>
      </w:r>
      <w:r>
        <w:tab/>
      </w:r>
      <w:r>
        <w:fldChar w:fldCharType="begin"/>
      </w:r>
      <w:r>
        <w:instrText xml:space="preserve"> PAGEREF _Toc153913854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"_Toc153913855" </w:instrText>
      </w:r>
      <w:r>
        <w:fldChar w:fldCharType="separate"/>
      </w:r>
      <w:r>
        <w:rPr>
          <w:rStyle w:val="21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负荷分项统计</w:t>
      </w:r>
      <w:r>
        <w:tab/>
      </w:r>
      <w:r>
        <w:fldChar w:fldCharType="begin"/>
      </w:r>
      <w:r>
        <w:instrText xml:space="preserve"> PAGEREF _Toc153913855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"_Toc153913856" </w:instrText>
      </w:r>
      <w:r>
        <w:fldChar w:fldCharType="separate"/>
      </w:r>
      <w:r>
        <w:rPr>
          <w:rStyle w:val="21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逐月负荷表</w:t>
      </w:r>
      <w:r>
        <w:tab/>
      </w:r>
      <w:r>
        <w:fldChar w:fldCharType="begin"/>
      </w:r>
      <w:r>
        <w:instrText xml:space="preserve"> PAGEREF _Toc153913856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"_Toc153913857"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附录</w:t>
      </w:r>
      <w:r>
        <w:tab/>
      </w:r>
      <w:r>
        <w:fldChar w:fldCharType="begin"/>
      </w:r>
      <w:r>
        <w:instrText xml:space="preserve"> PAGEREF _Toc153913857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10" w:name="_Toc494471704"/>
      <w:bookmarkStart w:id="11" w:name="_Toc153913826"/>
      <w:r>
        <w:rPr>
          <w:kern w:val="2"/>
          <w:szCs w:val="24"/>
        </w:rPr>
        <w:t>建筑概况</w:t>
      </w:r>
      <w:bookmarkEnd w:id="10"/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2" w:name="地理位置"/>
            <w:r>
              <w:t>河北-石家庄</w:t>
            </w:r>
            <w:bookmarkEnd w:id="1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3" w:name="气候分区"/>
            <w:r>
              <w:t>寒冷</w:t>
            </w:r>
            <w:bookmarkEnd w:id="1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4" w:name="纬度"/>
            <w:r>
              <w:t>38.00</w:t>
            </w:r>
            <w:bookmarkEnd w:id="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5" w:name="经度"/>
            <w:r>
              <w:t>114.41</w:t>
            </w:r>
            <w:bookmarkEnd w:id="1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6" w:name="项目名称＃2"/>
            <w:r>
              <w:t>新建项目</w:t>
            </w:r>
            <w:bookmarkEnd w:id="1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建筑类型</w:t>
            </w:r>
          </w:p>
        </w:tc>
        <w:tc>
          <w:tcPr>
            <w:tcW w:w="3101" w:type="dxa"/>
            <w:vAlign w:val="center"/>
          </w:tcPr>
          <w:p>
            <w:bookmarkStart w:id="17" w:name="建筑类型"/>
            <w:r>
              <w:t>居住建筑</w:t>
            </w:r>
            <w:bookmarkEnd w:id="17"/>
          </w:p>
        </w:tc>
        <w:tc>
          <w:tcPr>
            <w:tcW w:w="3395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18" w:name="地上建筑面积"/>
            <w:r>
              <w:t>503.82</w:t>
            </w:r>
            <w:bookmarkEnd w:id="18"/>
            <w:r>
              <w:t xml:space="preserve"> ㎡</w:t>
            </w:r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19" w:name="地下建筑面积"/>
            <w:r>
              <w:t>0.00</w:t>
            </w:r>
            <w:bookmarkEnd w:id="19"/>
            <w:r>
              <w:t xml:space="preserve">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0" w:name="地上建筑高度"/>
            <w:r>
              <w:t>7.12</w:t>
            </w:r>
            <w:bookmarkEnd w:id="20"/>
            <w:r>
              <w:t xml:space="preserve"> m</w:t>
            </w:r>
          </w:p>
        </w:tc>
        <w:tc>
          <w:tcPr>
            <w:tcW w:w="3395" w:type="dxa"/>
            <w:vAlign w:val="center"/>
          </w:tcPr>
          <w:p>
            <w:r>
              <w:t>地下0.00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1" w:name="地上建筑层数"/>
            <w:r>
              <w:t>2</w:t>
            </w:r>
            <w:bookmarkEnd w:id="21"/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23" w:name="北向角度"/>
            <w:r>
              <w:t>90</w:t>
            </w:r>
            <w:bookmarkEnd w:id="23"/>
            <w:r>
              <w:t>°</w:t>
            </w:r>
          </w:p>
        </w:tc>
      </w:tr>
    </w:tbl>
    <w:p>
      <w:pPr>
        <w:pStyle w:val="2"/>
      </w:pPr>
      <w:bookmarkStart w:id="24" w:name="_Toc153913827"/>
      <w:r>
        <w:rPr>
          <w:rFonts w:hint="eastAsia"/>
        </w:rPr>
        <w:t>气象</w:t>
      </w:r>
      <w:r>
        <w:t>数据</w:t>
      </w:r>
      <w:bookmarkEnd w:id="24"/>
    </w:p>
    <w:p>
      <w:pPr>
        <w:pStyle w:val="4"/>
      </w:pPr>
      <w:bookmarkStart w:id="25" w:name="_Toc153913828"/>
      <w:r>
        <w:rPr>
          <w:rFonts w:hint="eastAsia"/>
        </w:rPr>
        <w:t>气象地点</w:t>
      </w:r>
      <w:bookmarkEnd w:id="25"/>
    </w:p>
    <w:p>
      <w:pPr>
        <w:pStyle w:val="3"/>
        <w:ind w:firstLine="420"/>
        <w:rPr>
          <w:lang w:val="en-US"/>
        </w:rPr>
      </w:pPr>
      <w:bookmarkStart w:id="26" w:name="气象数据来源"/>
      <w:r>
        <w:t>河北-石家庄, 《中国建筑热环境分析专用气象数据集》</w:t>
      </w:r>
      <w:bookmarkEnd w:id="26"/>
    </w:p>
    <w:p>
      <w:pPr>
        <w:pStyle w:val="4"/>
      </w:pPr>
      <w:bookmarkStart w:id="27" w:name="_Toc153913829"/>
      <w:r>
        <w:rPr>
          <w:rFonts w:hint="eastAsia"/>
        </w:rPr>
        <w:t>逐</w:t>
      </w:r>
      <w:r>
        <w:t>日干球温度表</w:t>
      </w:r>
      <w:bookmarkEnd w:id="27"/>
    </w:p>
    <w:p>
      <w:pPr>
        <w:widowControl w:val="0"/>
        <w:rPr>
          <w:kern w:val="2"/>
          <w:szCs w:val="24"/>
          <w:lang w:val="en-US"/>
        </w:rPr>
      </w:pPr>
      <w:bookmarkStart w:id="28" w:name="日均干球温度变化表"/>
      <w:bookmarkEnd w:id="28"/>
      <w: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29" w:name="日最小干球温度变化表"/>
      <w:bookmarkEnd w:id="29"/>
      <w:bookmarkStart w:id="30" w:name="_Toc153913830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0"/>
    </w:p>
    <w:p>
      <w:pPr>
        <w:rPr>
          <w:kern w:val="2"/>
          <w:szCs w:val="24"/>
          <w:lang w:val="en-US"/>
        </w:rPr>
      </w:pPr>
      <w:bookmarkStart w:id="31" w:name="逐月辐照量图表"/>
      <w:bookmarkEnd w:id="31"/>
      <w: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2" w:name="_Toc153913831"/>
      <w:r>
        <w:rPr>
          <w:rFonts w:hint="eastAsia"/>
        </w:rPr>
        <w:t>峰值</w:t>
      </w:r>
      <w:r>
        <w:t>工况</w:t>
      </w:r>
      <w:bookmarkEnd w:id="3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tcW w:w="1975" w:type="dxa"/>
            <w:vAlign w:val="center"/>
          </w:tcPr>
          <w:p>
            <w:r>
              <w:t>06月30日15时</w:t>
            </w:r>
          </w:p>
        </w:tc>
        <w:tc>
          <w:tcPr>
            <w:tcW w:w="1556" w:type="dxa"/>
            <w:vAlign w:val="center"/>
          </w:tcPr>
          <w:p>
            <w:r>
              <w:t>40.0</w:t>
            </w:r>
          </w:p>
        </w:tc>
        <w:tc>
          <w:tcPr>
            <w:tcW w:w="1556" w:type="dxa"/>
            <w:vAlign w:val="center"/>
          </w:tcPr>
          <w:p>
            <w:r>
              <w:t>20.6</w:t>
            </w:r>
          </w:p>
        </w:tc>
        <w:tc>
          <w:tcPr>
            <w:tcW w:w="1556" w:type="dxa"/>
            <w:vAlign w:val="center"/>
          </w:tcPr>
          <w:p>
            <w:r>
              <w:t>7.3</w:t>
            </w:r>
          </w:p>
        </w:tc>
        <w:tc>
          <w:tcPr>
            <w:tcW w:w="1556" w:type="dxa"/>
            <w:vAlign w:val="center"/>
          </w:tcPr>
          <w:p>
            <w:r>
              <w:t>59.0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tcW w:w="1975" w:type="dxa"/>
            <w:vAlign w:val="center"/>
          </w:tcPr>
          <w:p>
            <w:r>
              <w:t>01月18日05时</w:t>
            </w:r>
          </w:p>
        </w:tc>
        <w:tc>
          <w:tcPr>
            <w:tcW w:w="1556" w:type="dxa"/>
            <w:vAlign w:val="center"/>
          </w:tcPr>
          <w:p>
            <w:r>
              <w:t>-12.2</w:t>
            </w:r>
          </w:p>
        </w:tc>
        <w:tc>
          <w:tcPr>
            <w:tcW w:w="1556" w:type="dxa"/>
            <w:vAlign w:val="center"/>
          </w:tcPr>
          <w:p>
            <w:r>
              <w:t>-13.3</w:t>
            </w:r>
          </w:p>
        </w:tc>
        <w:tc>
          <w:tcPr>
            <w:tcW w:w="1556" w:type="dxa"/>
            <w:vAlign w:val="center"/>
          </w:tcPr>
          <w:p>
            <w:r>
              <w:t>0.8</w:t>
            </w:r>
          </w:p>
        </w:tc>
        <w:tc>
          <w:tcPr>
            <w:tcW w:w="1556" w:type="dxa"/>
            <w:vAlign w:val="center"/>
          </w:tcPr>
          <w:p>
            <w:r>
              <w:t>-10.3</w:t>
            </w:r>
          </w:p>
        </w:tc>
      </w:tr>
    </w:tbl>
    <w:p>
      <w:pPr>
        <w:rPr>
          <w:kern w:val="2"/>
          <w:szCs w:val="24"/>
          <w:lang w:val="en-US"/>
        </w:rPr>
      </w:pPr>
      <w:bookmarkStart w:id="33" w:name="气象峰值工况"/>
      <w:bookmarkEnd w:id="33"/>
    </w:p>
    <w:p>
      <w:pPr>
        <w:pStyle w:val="2"/>
      </w:pPr>
      <w:bookmarkStart w:id="34" w:name="_Toc153913832"/>
      <w:r>
        <w:rPr>
          <w:rFonts w:hint="eastAsia"/>
        </w:rPr>
        <w:t>软件介绍</w:t>
      </w:r>
      <w:bookmarkEnd w:id="34"/>
    </w:p>
    <w:p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5" w:name="软件全称＃2"/>
      <w:r>
        <w:rPr>
          <w:rFonts w:hint="eastAsia"/>
        </w:rPr>
        <w:t>暖通负荷BECH2023</w:t>
      </w:r>
      <w:bookmarkEnd w:id="35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>
      <w:pPr>
        <w:pStyle w:val="2"/>
      </w:pPr>
      <w:bookmarkStart w:id="36" w:name="_Toc153913833"/>
      <w:r>
        <w:rPr>
          <w:rFonts w:hint="eastAsia"/>
        </w:rPr>
        <w:t>围护</w:t>
      </w:r>
      <w:r>
        <w:t>结构</w:t>
      </w:r>
      <w:bookmarkEnd w:id="36"/>
    </w:p>
    <w:p>
      <w:pPr>
        <w:pStyle w:val="4"/>
        <w:widowControl w:val="0"/>
        <w:rPr>
          <w:kern w:val="2"/>
        </w:rPr>
      </w:pPr>
      <w:bookmarkStart w:id="37" w:name="围护结构"/>
      <w:bookmarkEnd w:id="37"/>
      <w:bookmarkStart w:id="38" w:name="_Toc153913834"/>
      <w:r>
        <w:rPr>
          <w:kern w:val="2"/>
        </w:rPr>
        <w:t>屋顶构造</w:t>
      </w:r>
      <w:bookmarkEnd w:id="38"/>
    </w:p>
    <w:p>
      <w:pPr>
        <w:pStyle w:val="5"/>
        <w:widowControl w:val="0"/>
        <w:rPr>
          <w:kern w:val="2"/>
          <w:szCs w:val="24"/>
        </w:rPr>
      </w:pPr>
      <w:bookmarkStart w:id="39" w:name="_Toc153913835"/>
      <w:r>
        <w:rPr>
          <w:kern w:val="2"/>
          <w:szCs w:val="24"/>
        </w:rPr>
        <w:t>平屋顶2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25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0.027</w:t>
            </w:r>
          </w:p>
        </w:tc>
        <w:tc>
          <w:tcPr>
            <w:tcW w:w="1064" w:type="dxa"/>
            <w:vAlign w:val="center"/>
          </w:tcPr>
          <w:p>
            <w:r>
              <w:t>0.304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C20细石混凝土(ρ=2300)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挤塑聚苯乙烯泡沫板（XPS）(ρ=30)</w:t>
            </w:r>
          </w:p>
        </w:tc>
        <w:tc>
          <w:tcPr>
            <w:tcW w:w="848" w:type="dxa"/>
            <w:vAlign w:val="center"/>
          </w:tcPr>
          <w:p>
            <w:r>
              <w:t>115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0.540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3.485</w:t>
            </w:r>
          </w:p>
        </w:tc>
        <w:tc>
          <w:tcPr>
            <w:tcW w:w="1064" w:type="dxa"/>
            <w:vAlign w:val="center"/>
          </w:tcPr>
          <w:p>
            <w:r>
              <w:t>2.070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聚合物砂浆（网格布）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水泥珍珠岩板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0.210</w:t>
            </w:r>
          </w:p>
        </w:tc>
        <w:tc>
          <w:tcPr>
            <w:tcW w:w="1075" w:type="dxa"/>
            <w:vAlign w:val="center"/>
          </w:tcPr>
          <w:p>
            <w:r>
              <w:t>3.440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0.095</w:t>
            </w:r>
          </w:p>
        </w:tc>
        <w:tc>
          <w:tcPr>
            <w:tcW w:w="1064" w:type="dxa"/>
            <w:vAlign w:val="center"/>
          </w:tcPr>
          <w:p>
            <w:r>
              <w:t>0.328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钢筋混凝土（1）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3.712</w:t>
            </w:r>
          </w:p>
        </w:tc>
        <w:tc>
          <w:tcPr>
            <w:tcW w:w="1064" w:type="dxa"/>
            <w:vAlign w:val="center"/>
          </w:tcPr>
          <w:p>
            <w:r>
              <w:t>4.329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河北居住2007规范第37页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0" w:name="_Toc153913836"/>
      <w:r>
        <w:rPr>
          <w:kern w:val="2"/>
        </w:rPr>
        <w:t>外墙构造</w:t>
      </w:r>
      <w:bookmarkEnd w:id="40"/>
    </w:p>
    <w:p>
      <w:pPr>
        <w:pStyle w:val="5"/>
        <w:widowControl w:val="0"/>
        <w:rPr>
          <w:kern w:val="2"/>
          <w:szCs w:val="24"/>
        </w:rPr>
      </w:pPr>
      <w:bookmarkStart w:id="41" w:name="_Toc153913837"/>
      <w:r>
        <w:rPr>
          <w:kern w:val="2"/>
          <w:szCs w:val="24"/>
        </w:rPr>
        <w:t>外墙构造一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0.034</w:t>
            </w:r>
          </w:p>
        </w:tc>
        <w:tc>
          <w:tcPr>
            <w:tcW w:w="1075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0.588</w:t>
            </w:r>
          </w:p>
        </w:tc>
        <w:tc>
          <w:tcPr>
            <w:tcW w:w="1064" w:type="dxa"/>
            <w:vAlign w:val="center"/>
          </w:tcPr>
          <w:p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75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4.000</w:t>
            </w:r>
          </w:p>
        </w:tc>
        <w:tc>
          <w:tcPr>
            <w:tcW w:w="1064" w:type="dxa"/>
            <w:vAlign w:val="center"/>
          </w:tcPr>
          <w:p>
            <w:r>
              <w:t>4.800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0.013</w:t>
            </w:r>
          </w:p>
        </w:tc>
        <w:tc>
          <w:tcPr>
            <w:tcW w:w="1064" w:type="dxa"/>
            <w:vAlign w:val="center"/>
          </w:tcPr>
          <w:p>
            <w: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玻璃棉板、毡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0.040</w:t>
            </w:r>
          </w:p>
        </w:tc>
        <w:tc>
          <w:tcPr>
            <w:tcW w:w="1075" w:type="dxa"/>
            <w:vAlign w:val="center"/>
          </w:tcPr>
          <w:p>
            <w:r>
              <w:t>0.380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0.500</w:t>
            </w:r>
          </w:p>
        </w:tc>
        <w:tc>
          <w:tcPr>
            <w:tcW w:w="1064" w:type="dxa"/>
            <w:vAlign w:val="center"/>
          </w:tcPr>
          <w:p>
            <w:r>
              <w:t>0.190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5.170</w:t>
            </w:r>
          </w:p>
        </w:tc>
        <w:tc>
          <w:tcPr>
            <w:tcW w:w="1064" w:type="dxa"/>
            <w:vAlign w:val="center"/>
          </w:tcPr>
          <w:p>
            <w:r>
              <w:t>6.646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K = 0.23, D = 6.68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/>
        </w:tc>
      </w:tr>
    </w:tbl>
    <w:p>
      <w:pPr>
        <w:pStyle w:val="4"/>
        <w:widowControl w:val="0"/>
        <w:rPr>
          <w:kern w:val="2"/>
        </w:rPr>
      </w:pPr>
      <w:bookmarkStart w:id="42" w:name="_Toc153913838"/>
      <w:r>
        <w:rPr>
          <w:kern w:val="2"/>
        </w:rPr>
        <w:t>楼板构造</w:t>
      </w:r>
      <w:bookmarkEnd w:id="42"/>
    </w:p>
    <w:p>
      <w:pPr>
        <w:pStyle w:val="5"/>
        <w:widowControl w:val="0"/>
        <w:rPr>
          <w:kern w:val="2"/>
          <w:szCs w:val="24"/>
        </w:rPr>
      </w:pPr>
      <w:bookmarkStart w:id="43" w:name="_Toc153913839"/>
      <w:r>
        <w:rPr>
          <w:kern w:val="2"/>
          <w:szCs w:val="24"/>
        </w:rPr>
        <w:t>控温房间楼板构造一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岩棉、矿棉、玻璃棉板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0.333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0.538</w:t>
            </w:r>
          </w:p>
        </w:tc>
        <w:tc>
          <w:tcPr>
            <w:tcW w:w="1064" w:type="dxa"/>
            <w:vAlign w:val="center"/>
          </w:tcPr>
          <w:p>
            <w:r>
              <w:t>1.768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1.32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4" w:name="_Toc153913840"/>
      <w:r>
        <w:rPr>
          <w:kern w:val="2"/>
        </w:rPr>
        <w:t>周边地面构造</w:t>
      </w:r>
      <w:bookmarkEnd w:id="44"/>
    </w:p>
    <w:p>
      <w:pPr>
        <w:pStyle w:val="5"/>
        <w:widowControl w:val="0"/>
        <w:rPr>
          <w:kern w:val="2"/>
          <w:szCs w:val="24"/>
        </w:rPr>
      </w:pPr>
      <w:bookmarkStart w:id="45" w:name="_Toc153913841"/>
      <w:r>
        <w:rPr>
          <w:kern w:val="2"/>
          <w:szCs w:val="24"/>
        </w:rPr>
        <w:t>周边地面构造二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0.011</w:t>
            </w:r>
          </w:p>
        </w:tc>
        <w:tc>
          <w:tcPr>
            <w:tcW w:w="1064" w:type="dxa"/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防水层(沥青油毡、油毡纸)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1075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0.059</w:t>
            </w:r>
          </w:p>
        </w:tc>
        <w:tc>
          <w:tcPr>
            <w:tcW w:w="1064" w:type="dxa"/>
            <w:vAlign w:val="center"/>
          </w:tcPr>
          <w:p>
            <w:r>
              <w:t>0.194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QY凝胶玻珠保温板</w:t>
            </w:r>
          </w:p>
        </w:tc>
        <w:tc>
          <w:tcPr>
            <w:tcW w:w="848" w:type="dxa"/>
            <w:vAlign w:val="center"/>
          </w:tcPr>
          <w:p>
            <w:r>
              <w:t>70</w:t>
            </w:r>
          </w:p>
        </w:tc>
        <w:tc>
          <w:tcPr>
            <w:tcW w:w="1075" w:type="dxa"/>
            <w:vAlign w:val="center"/>
          </w:tcPr>
          <w:p>
            <w:r>
              <w:t>0.033</w:t>
            </w:r>
          </w:p>
        </w:tc>
        <w:tc>
          <w:tcPr>
            <w:tcW w:w="1075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2.121</w:t>
            </w:r>
          </w:p>
        </w:tc>
        <w:tc>
          <w:tcPr>
            <w:tcW w:w="1064" w:type="dxa"/>
            <w:vAlign w:val="center"/>
          </w:tcPr>
          <w:p>
            <w:r>
              <w:t>2.545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石灰水泥砂浆（混合砂浆）（1）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0.011</w:t>
            </w:r>
          </w:p>
        </w:tc>
        <w:tc>
          <w:tcPr>
            <w:tcW w:w="1064" w:type="dxa"/>
            <w:vAlign w:val="center"/>
          </w:tcPr>
          <w:p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2.317</w:t>
            </w:r>
          </w:p>
        </w:tc>
        <w:tc>
          <w:tcPr>
            <w:tcW w:w="1064" w:type="dxa"/>
            <w:vAlign w:val="center"/>
          </w:tcPr>
          <w:p>
            <w:r>
              <w:t>4.963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</w:tr>
    </w:tbl>
    <w:p>
      <w:pPr>
        <w:pStyle w:val="4"/>
        <w:widowControl w:val="0"/>
        <w:rPr>
          <w:kern w:val="2"/>
        </w:rPr>
      </w:pPr>
      <w:bookmarkStart w:id="46" w:name="_Toc153913842"/>
      <w:r>
        <w:rPr>
          <w:kern w:val="2"/>
        </w:rPr>
        <w:t>非周边地面构造</w:t>
      </w:r>
      <w:bookmarkEnd w:id="46"/>
    </w:p>
    <w:p>
      <w:pPr>
        <w:pStyle w:val="5"/>
        <w:widowControl w:val="0"/>
        <w:rPr>
          <w:kern w:val="2"/>
          <w:szCs w:val="24"/>
        </w:rPr>
      </w:pPr>
      <w:bookmarkStart w:id="47" w:name="_Toc153913843"/>
      <w:r>
        <w:rPr>
          <w:kern w:val="2"/>
          <w:szCs w:val="24"/>
        </w:rPr>
        <w:t>非周边地面构造一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岩棉、矿棉、玻璃棉板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0.333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0.513</w:t>
            </w:r>
          </w:p>
        </w:tc>
        <w:tc>
          <w:tcPr>
            <w:tcW w:w="1064" w:type="dxa"/>
            <w:vAlign w:val="center"/>
          </w:tcPr>
          <w:p>
            <w:r>
              <w:t>1.520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</w:tr>
    </w:tbl>
    <w:p>
      <w:pPr>
        <w:pStyle w:val="4"/>
        <w:widowControl w:val="0"/>
        <w:rPr>
          <w:kern w:val="2"/>
        </w:rPr>
      </w:pPr>
      <w:bookmarkStart w:id="48" w:name="_Toc153913844"/>
      <w:r>
        <w:rPr>
          <w:kern w:val="2"/>
        </w:rPr>
        <w:t>门构造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667"/>
        <w:gridCol w:w="1460"/>
        <w:gridCol w:w="35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3667" w:type="dxa"/>
            <w:vAlign w:val="center"/>
          </w:tcPr>
          <w:p>
            <w:r>
              <w:t>保温门（多功能门）</w:t>
            </w:r>
          </w:p>
        </w:tc>
        <w:tc>
          <w:tcPr>
            <w:tcW w:w="1460" w:type="dxa"/>
            <w:vAlign w:val="center"/>
          </w:tcPr>
          <w:p>
            <w:r>
              <w:t>1.672</w:t>
            </w:r>
          </w:p>
        </w:tc>
        <w:tc>
          <w:tcPr>
            <w:tcW w:w="3560" w:type="dxa"/>
            <w:vAlign w:val="center"/>
          </w:tcPr>
          <w:p/>
        </w:tc>
      </w:tr>
    </w:tbl>
    <w:p>
      <w:pPr>
        <w:pStyle w:val="4"/>
      </w:pPr>
      <w:bookmarkStart w:id="49" w:name="_Toc153913845"/>
      <w:r>
        <w:t>窗构造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5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2694" w:type="dxa"/>
            <w:vAlign w:val="center"/>
          </w:tcPr>
          <w:p>
            <w:r>
              <w:t>多腔封闭塑料型材框+中空玻璃（6mm高透光Low-E+12mm氩气+6mm透明）</w:t>
            </w:r>
          </w:p>
        </w:tc>
        <w:tc>
          <w:tcPr>
            <w:tcW w:w="832" w:type="dxa"/>
            <w:vAlign w:val="center"/>
          </w:tcPr>
          <w:p>
            <w:r>
              <w:t>1.600</w:t>
            </w:r>
          </w:p>
        </w:tc>
        <w:tc>
          <w:tcPr>
            <w:tcW w:w="956" w:type="dxa"/>
            <w:vAlign w:val="center"/>
          </w:tcPr>
          <w:p>
            <w:r>
              <w:t>0.500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>
            <w:r>
              <w:t>《全国民用建筑工程设计技术措施节能篇》</w:t>
            </w:r>
          </w:p>
        </w:tc>
      </w:tr>
    </w:tbl>
    <w:p>
      <w:pPr>
        <w:pStyle w:val="2"/>
      </w:pPr>
      <w:bookmarkStart w:id="50" w:name="_Toc153913846"/>
      <w:r>
        <w:t>房间类型</w:t>
      </w:r>
      <w:bookmarkEnd w:id="50"/>
    </w:p>
    <w:p>
      <w:pPr>
        <w:pStyle w:val="4"/>
        <w:widowControl w:val="0"/>
        <w:rPr>
          <w:kern w:val="2"/>
        </w:rPr>
      </w:pPr>
      <w:bookmarkStart w:id="51" w:name="_Toc153913847"/>
      <w:r>
        <w:rPr>
          <w:kern w:val="2"/>
        </w:rPr>
        <w:t>房间表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2(人)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0(W/m^2)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厨房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3(人)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24(W/m^2)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过厅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10(m^2/人)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5(W/m^2)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2" w:name="_Toc153913848"/>
      <w:r>
        <w:rPr>
          <w:kern w:val="2"/>
        </w:rPr>
        <w:t>作息时间表</w:t>
      </w:r>
      <w:bookmarkEnd w:id="52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3" w:name="_Toc153913849"/>
      <w:r>
        <w:rPr>
          <w:kern w:val="2"/>
          <w:szCs w:val="24"/>
        </w:rPr>
        <w:t>系统设置</w:t>
      </w:r>
      <w:bookmarkEnd w:id="53"/>
    </w:p>
    <w:p>
      <w:pPr>
        <w:pStyle w:val="4"/>
        <w:widowControl w:val="0"/>
        <w:rPr>
          <w:kern w:val="2"/>
        </w:rPr>
      </w:pPr>
      <w:bookmarkStart w:id="54" w:name="_Toc153913850"/>
      <w:r>
        <w:rPr>
          <w:kern w:val="2"/>
        </w:rPr>
        <w:t>系统划分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Sys1</w:t>
            </w:r>
          </w:p>
        </w:tc>
        <w:tc>
          <w:tcPr>
            <w:tcW w:w="1131" w:type="dxa"/>
            <w:vAlign w:val="center"/>
          </w:tcPr>
          <w:p>
            <w:r>
              <w:t>无</w:t>
            </w:r>
          </w:p>
        </w:tc>
        <w:tc>
          <w:tcPr>
            <w:tcW w:w="1528" w:type="dxa"/>
            <w:vAlign w:val="center"/>
          </w:tcPr>
          <w:p>
            <w:r>
              <w:t>--</w:t>
            </w:r>
          </w:p>
        </w:tc>
        <w:tc>
          <w:tcPr>
            <w:tcW w:w="1018" w:type="dxa"/>
            <w:vAlign w:val="center"/>
          </w:tcPr>
          <w:p>
            <w:r>
              <w:t>--</w:t>
            </w:r>
          </w:p>
        </w:tc>
        <w:tc>
          <w:tcPr>
            <w:tcW w:w="735" w:type="dxa"/>
            <w:vAlign w:val="center"/>
          </w:tcPr>
          <w:p>
            <w:r>
              <w:t>--</w:t>
            </w:r>
          </w:p>
        </w:tc>
        <w:tc>
          <w:tcPr>
            <w:tcW w:w="956" w:type="dxa"/>
            <w:vAlign w:val="center"/>
          </w:tcPr>
          <w:p>
            <w:r>
              <w:t>156.71</w:t>
            </w:r>
          </w:p>
        </w:tc>
        <w:tc>
          <w:tcPr>
            <w:tcW w:w="2830" w:type="dxa"/>
            <w:vAlign w:val="center"/>
          </w:tcPr>
          <w:p>
            <w:r>
              <w:t>1001,2004,2003,2001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Sys2</w:t>
            </w:r>
          </w:p>
        </w:tc>
        <w:tc>
          <w:tcPr>
            <w:tcW w:w="1131" w:type="dxa"/>
            <w:vAlign w:val="center"/>
          </w:tcPr>
          <w:p>
            <w:r>
              <w:t>无</w:t>
            </w:r>
          </w:p>
        </w:tc>
        <w:tc>
          <w:tcPr>
            <w:tcW w:w="1528" w:type="dxa"/>
            <w:vAlign w:val="center"/>
          </w:tcPr>
          <w:p>
            <w:r>
              <w:t>--</w:t>
            </w:r>
          </w:p>
        </w:tc>
        <w:tc>
          <w:tcPr>
            <w:tcW w:w="1018" w:type="dxa"/>
            <w:vAlign w:val="center"/>
          </w:tcPr>
          <w:p>
            <w:r>
              <w:t>--</w:t>
            </w:r>
          </w:p>
        </w:tc>
        <w:tc>
          <w:tcPr>
            <w:tcW w:w="735" w:type="dxa"/>
            <w:vAlign w:val="center"/>
          </w:tcPr>
          <w:p>
            <w:r>
              <w:t>--</w:t>
            </w:r>
          </w:p>
        </w:tc>
        <w:tc>
          <w:tcPr>
            <w:tcW w:w="956" w:type="dxa"/>
            <w:vAlign w:val="center"/>
          </w:tcPr>
          <w:p>
            <w:r>
              <w:t>69.95</w:t>
            </w:r>
          </w:p>
        </w:tc>
        <w:tc>
          <w:tcPr>
            <w:tcW w:w="2830" w:type="dxa"/>
            <w:vAlign w:val="center"/>
          </w:tcPr>
          <w:p>
            <w:r>
              <w:t>1002,1003,2002,2005,2006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5" w:name="_Toc153913851"/>
      <w:r>
        <w:rPr>
          <w:kern w:val="2"/>
        </w:rPr>
        <w:t>运行时间表</w:t>
      </w:r>
      <w:bookmarkEnd w:id="55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6" w:name="_Toc153913852"/>
      <w:r>
        <w:rPr>
          <w:kern w:val="2"/>
          <w:szCs w:val="24"/>
        </w:rPr>
        <w:t>计算结果</w:t>
      </w:r>
      <w:bookmarkEnd w:id="56"/>
    </w:p>
    <w:p>
      <w:pPr>
        <w:pStyle w:val="4"/>
        <w:widowControl w:val="0"/>
        <w:rPr>
          <w:kern w:val="2"/>
        </w:rPr>
      </w:pPr>
      <w:bookmarkStart w:id="57" w:name="_Toc153913853"/>
      <w:r>
        <w:rPr>
          <w:kern w:val="2"/>
        </w:rPr>
        <w:t>模拟周期</w:t>
      </w:r>
      <w:bookmarkEnd w:id="57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>
      <w:pPr>
        <w:pStyle w:val="4"/>
        <w:widowControl w:val="0"/>
        <w:rPr>
          <w:kern w:val="2"/>
        </w:rPr>
      </w:pPr>
      <w:bookmarkStart w:id="58" w:name="_Toc153913854"/>
      <w:r>
        <w:rPr>
          <w:kern w:val="2"/>
        </w:rPr>
        <w:t>全年冷暖需求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840"/>
        <w:gridCol w:w="1839"/>
        <w:gridCol w:w="1839"/>
        <w:gridCol w:w="18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系统名称\负荷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Sys2</w:t>
            </w:r>
          </w:p>
        </w:tc>
        <w:tc>
          <w:tcPr>
            <w:tcW w:w="1839" w:type="dxa"/>
            <w:vAlign w:val="center"/>
          </w:tcPr>
          <w:p>
            <w:r>
              <w:t>2153</w:t>
            </w:r>
          </w:p>
        </w:tc>
        <w:tc>
          <w:tcPr>
            <w:tcW w:w="1839" w:type="dxa"/>
            <w:vAlign w:val="center"/>
          </w:tcPr>
          <w:p>
            <w:r>
              <w:t>30.78</w:t>
            </w:r>
          </w:p>
        </w:tc>
        <w:tc>
          <w:tcPr>
            <w:tcW w:w="1839" w:type="dxa"/>
            <w:vAlign w:val="center"/>
          </w:tcPr>
          <w:p>
            <w:r>
              <w:t>1735</w:t>
            </w:r>
          </w:p>
        </w:tc>
        <w:tc>
          <w:tcPr>
            <w:tcW w:w="1839" w:type="dxa"/>
            <w:vAlign w:val="center"/>
          </w:tcPr>
          <w:p>
            <w:r>
              <w:t>24.80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Sys1</w:t>
            </w:r>
          </w:p>
        </w:tc>
        <w:tc>
          <w:tcPr>
            <w:tcW w:w="1839" w:type="dxa"/>
            <w:vAlign w:val="center"/>
          </w:tcPr>
          <w:p>
            <w:r>
              <w:t>7031</w:t>
            </w:r>
          </w:p>
        </w:tc>
        <w:tc>
          <w:tcPr>
            <w:tcW w:w="1839" w:type="dxa"/>
            <w:vAlign w:val="center"/>
          </w:tcPr>
          <w:p>
            <w:r>
              <w:t>44.87</w:t>
            </w:r>
          </w:p>
        </w:tc>
        <w:tc>
          <w:tcPr>
            <w:tcW w:w="1839" w:type="dxa"/>
            <w:vAlign w:val="center"/>
          </w:tcPr>
          <w:p>
            <w:r>
              <w:t>8344</w:t>
            </w:r>
          </w:p>
        </w:tc>
        <w:tc>
          <w:tcPr>
            <w:tcW w:w="1839" w:type="dxa"/>
            <w:vAlign w:val="center"/>
          </w:tcPr>
          <w:p>
            <w:r>
              <w:t>53.24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建筑总计</w:t>
            </w:r>
          </w:p>
        </w:tc>
        <w:tc>
          <w:tcPr>
            <w:tcW w:w="1839" w:type="dxa"/>
            <w:vAlign w:val="center"/>
          </w:tcPr>
          <w:p>
            <w:r>
              <w:t>9184</w:t>
            </w:r>
          </w:p>
        </w:tc>
        <w:tc>
          <w:tcPr>
            <w:tcW w:w="1839" w:type="dxa"/>
            <w:vAlign w:val="center"/>
          </w:tcPr>
          <w:p>
            <w:r>
              <w:t>18.23</w:t>
            </w:r>
          </w:p>
        </w:tc>
        <w:tc>
          <w:tcPr>
            <w:tcW w:w="1839" w:type="dxa"/>
            <w:vAlign w:val="center"/>
          </w:tcPr>
          <w:p>
            <w:r>
              <w:t>10078</w:t>
            </w:r>
          </w:p>
        </w:tc>
        <w:tc>
          <w:tcPr>
            <w:tcW w:w="1839" w:type="dxa"/>
            <w:vAlign w:val="center"/>
          </w:tcPr>
          <w:p>
            <w:r>
              <w:t>20.00</w:t>
            </w:r>
          </w:p>
        </w:tc>
      </w:tr>
    </w:tbl>
    <w:p>
      <w:r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widowControl w:val="0"/>
        <w:rPr>
          <w:kern w:val="2"/>
        </w:rPr>
      </w:pPr>
      <w:bookmarkStart w:id="59" w:name="_Toc153913855"/>
      <w:r>
        <w:rPr>
          <w:kern w:val="2"/>
        </w:rPr>
        <w:t>负荷分项统计</w:t>
      </w:r>
      <w:bookmarkEnd w:id="5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tcW w:w="1273" w:type="dxa"/>
            <w:vAlign w:val="center"/>
          </w:tcPr>
          <w:p>
            <w:r>
              <w:t>-15.81</w:t>
            </w:r>
          </w:p>
        </w:tc>
        <w:tc>
          <w:tcPr>
            <w:tcW w:w="1273" w:type="dxa"/>
            <w:vAlign w:val="center"/>
          </w:tcPr>
          <w:p>
            <w:r>
              <w:t>9.97</w:t>
            </w:r>
          </w:p>
        </w:tc>
        <w:tc>
          <w:tcPr>
            <w:tcW w:w="1131" w:type="dxa"/>
            <w:vAlign w:val="center"/>
          </w:tcPr>
          <w:p>
            <w:r>
              <w:t>2.88</w:t>
            </w:r>
          </w:p>
        </w:tc>
        <w:tc>
          <w:tcPr>
            <w:tcW w:w="1131" w:type="dxa"/>
            <w:vAlign w:val="center"/>
          </w:tcPr>
          <w:p>
            <w:r>
              <w:t>-15.28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-18.23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tcW w:w="1273" w:type="dxa"/>
            <w:vAlign w:val="center"/>
          </w:tcPr>
          <w:p>
            <w:r>
              <w:t>-3.05</w:t>
            </w:r>
          </w:p>
        </w:tc>
        <w:tc>
          <w:tcPr>
            <w:tcW w:w="1273" w:type="dxa"/>
            <w:vAlign w:val="center"/>
          </w:tcPr>
          <w:p>
            <w:r>
              <w:t>11.63</w:t>
            </w:r>
          </w:p>
        </w:tc>
        <w:tc>
          <w:tcPr>
            <w:tcW w:w="1131" w:type="dxa"/>
            <w:vAlign w:val="center"/>
          </w:tcPr>
          <w:p>
            <w:r>
              <w:t>4.26</w:t>
            </w:r>
          </w:p>
        </w:tc>
        <w:tc>
          <w:tcPr>
            <w:tcW w:w="1131" w:type="dxa"/>
            <w:vAlign w:val="center"/>
          </w:tcPr>
          <w:p>
            <w:r>
              <w:t>7.16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20.00</w:t>
            </w:r>
          </w:p>
        </w:tc>
      </w:tr>
    </w:tbl>
    <w:p>
      <w:r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  <w:rPr>
          <w:kern w:val="2"/>
        </w:rPr>
      </w:pPr>
      <w:bookmarkStart w:id="60" w:name="_Toc153913856"/>
      <w:r>
        <w:rPr>
          <w:kern w:val="2"/>
        </w:rPr>
        <w:t>逐月负荷表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2762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6.339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01月18日05时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2134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5.741</w:t>
            </w:r>
          </w:p>
        </w:tc>
        <w:tc>
          <w:tcPr>
            <w:tcW w:w="1862" w:type="dxa"/>
            <w:vAlign w:val="center"/>
          </w:tcPr>
          <w:p>
            <w:r>
              <w:t>02月02日05时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682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3.335</w:t>
            </w:r>
          </w:p>
        </w:tc>
        <w:tc>
          <w:tcPr>
            <w:tcW w:w="1862" w:type="dxa"/>
            <w:vAlign w:val="center"/>
          </w:tcPr>
          <w:p>
            <w:r>
              <w:t>03月01日04时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1.741</w:t>
            </w:r>
          </w:p>
        </w:tc>
        <w:tc>
          <w:tcPr>
            <w:tcW w:w="1862" w:type="dxa"/>
            <w:vAlign w:val="center"/>
          </w:tcPr>
          <w:p>
            <w:r>
              <w:t>04月03日04时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1.684</w:t>
            </w:r>
          </w:p>
        </w:tc>
        <w:tc>
          <w:tcPr>
            <w:tcW w:w="1862" w:type="dxa"/>
            <w:vAlign w:val="center"/>
          </w:tcPr>
          <w:p>
            <w:r>
              <w:t>04月30日19时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706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4.385</w:t>
            </w:r>
          </w:p>
        </w:tc>
        <w:tc>
          <w:tcPr>
            <w:tcW w:w="1862" w:type="dxa"/>
            <w:vAlign w:val="center"/>
          </w:tcPr>
          <w:p>
            <w:r>
              <w:t>05月25日19时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2089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5.720</w:t>
            </w:r>
          </w:p>
        </w:tc>
        <w:tc>
          <w:tcPr>
            <w:tcW w:w="1862" w:type="dxa"/>
            <w:vAlign w:val="center"/>
          </w:tcPr>
          <w:p>
            <w:r>
              <w:t>06月26日20时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3106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8.105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07月29日19时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3194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7.486</w:t>
            </w:r>
          </w:p>
        </w:tc>
        <w:tc>
          <w:tcPr>
            <w:tcW w:w="1862" w:type="dxa"/>
            <w:vAlign w:val="center"/>
          </w:tcPr>
          <w:p>
            <w:r>
              <w:t>08月17日20时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961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7.650</w:t>
            </w:r>
          </w:p>
        </w:tc>
        <w:tc>
          <w:tcPr>
            <w:tcW w:w="1862" w:type="dxa"/>
            <w:vAlign w:val="center"/>
          </w:tcPr>
          <w:p>
            <w:r>
              <w:t>09月01日20时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0.272</w:t>
            </w:r>
          </w:p>
        </w:tc>
        <w:tc>
          <w:tcPr>
            <w:tcW w:w="1862" w:type="dxa"/>
            <w:vAlign w:val="center"/>
          </w:tcPr>
          <w:p>
            <w:r>
              <w:t>10月31日05时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1.742</w:t>
            </w:r>
          </w:p>
        </w:tc>
        <w:tc>
          <w:tcPr>
            <w:tcW w:w="1862" w:type="dxa"/>
            <w:vAlign w:val="center"/>
          </w:tcPr>
          <w:p>
            <w:r>
              <w:t>10月01日19时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1004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3.786</w:t>
            </w:r>
          </w:p>
        </w:tc>
        <w:tc>
          <w:tcPr>
            <w:tcW w:w="1862" w:type="dxa"/>
            <w:vAlign w:val="center"/>
          </w:tcPr>
          <w:p>
            <w:r>
              <w:t>11月29日05时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2560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5.045</w:t>
            </w:r>
          </w:p>
        </w:tc>
        <w:tc>
          <w:tcPr>
            <w:tcW w:w="1862" w:type="dxa"/>
            <w:vAlign w:val="center"/>
          </w:tcPr>
          <w:p>
            <w:r>
              <w:t>12月25日05时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</w:tbl>
    <w:p>
      <w:r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</w:p>
    <w:p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widowControl w:val="0"/>
        <w:rPr>
          <w:kern w:val="2"/>
          <w:szCs w:val="24"/>
        </w:rPr>
      </w:pPr>
      <w:bookmarkStart w:id="61" w:name="_Toc153913857"/>
      <w:r>
        <w:rPr>
          <w:kern w:val="2"/>
          <w:szCs w:val="24"/>
        </w:rPr>
        <w:t>附录</w:t>
      </w:r>
      <w:bookmarkEnd w:id="61"/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3295524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972412213" name="图片 1972412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412213" name="图片 19724122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yMzYyMjE4OGEyYmU0NGU4OWM3NGNlZDgzMmNmZWUifQ=="/>
  </w:docVars>
  <w:rsids>
    <w:rsidRoot w:val="00B51BB6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55F6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1BB6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559A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DF2D2A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autoRedefine/>
    <w:semiHidden/>
    <w:unhideWhenUsed/>
    <w:uiPriority w:val="1"/>
  </w:style>
  <w:style w:type="table" w:default="1" w:styleId="1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customStyle="1" w:styleId="22">
    <w:name w:val="标题 1 字符"/>
    <w:link w:val="2"/>
    <w:autoRedefine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字符"/>
    <w:basedOn w:val="20"/>
    <w:link w:val="14"/>
    <w:autoRedefine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Company>ths</Company>
  <Pages>12</Pages>
  <Words>1312</Words>
  <Characters>7479</Characters>
  <Lines>62</Lines>
  <Paragraphs>17</Paragraphs>
  <TotalTime>0</TotalTime>
  <ScaleCrop>false</ScaleCrop>
  <LinksUpToDate>false</LinksUpToDate>
  <CharactersWithSpaces>8774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2023-12-19T13:30:00Z</dcterms:created>
  <dc:creator>Administrator</dc:creator>
  <cp:lastModifiedBy>介子生</cp:lastModifiedBy>
  <cp:lastPrinted>2411-12-31T16:00:00Z</cp:lastPrinted>
  <dcterms:modified xsi:type="dcterms:W3CDTF">2024-01-10T03:49:15Z</dcterms:modified>
  <dc:title>全年负荷计算书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B2A60B6DB51A4475AC2818C2C0FB8CA6_12</vt:lpwstr>
  </property>
</Properties>
</file>