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绿贝佳居——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马邱村装配式农房设计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河北-石家庄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华北理工大学建筑工程学院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华北理工大学建筑工程学院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2023年12月10日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T15256452557</w:t>
            </w:r>
            <w:bookmarkEnd w:id="10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1" w:name="_Toc31656803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河北-石家庄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寒冷B区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504</w:t>
            </w:r>
            <w:bookmarkEnd w:id="15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地上建筑高度"/>
            <w:r>
              <w:rPr>
                <w:rFonts w:hint="eastAsia" w:ascii="宋体" w:hAnsi="宋体"/>
                <w:lang w:val="en-US"/>
              </w:rPr>
              <w:t>7.1</w:t>
            </w:r>
            <w:bookmarkEnd w:id="19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采暖期天数"/>
            <w:r>
              <w:t>97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0.90</w:t>
            </w:r>
            <w:bookmarkEnd w:id="23"/>
          </w:p>
        </w:tc>
      </w:tr>
    </w:tbl>
    <w:p>
      <w:pPr>
        <w:pStyle w:val="2"/>
      </w:pPr>
      <w:bookmarkStart w:id="24" w:name="_Toc316568036"/>
      <w:bookmarkStart w:id="25" w:name="TitleFormat"/>
      <w:r>
        <w:rPr>
          <w:rFonts w:hint="eastAsia"/>
        </w:rPr>
        <w:t>设计依据</w:t>
      </w:r>
      <w:bookmarkEnd w:id="24"/>
    </w:p>
    <w:bookmarkEnd w:id="25"/>
    <w:p>
      <w:pPr>
        <w:widowControl w:val="0"/>
        <w:jc w:val="both"/>
        <w:rPr>
          <w:kern w:val="2"/>
          <w:szCs w:val="24"/>
          <w:lang w:val="en-US"/>
        </w:rPr>
      </w:pPr>
      <w:bookmarkStart w:id="26" w:name="计算依据"/>
      <w:bookmarkEnd w:id="26"/>
      <w:r>
        <w:rPr>
          <w:kern w:val="2"/>
          <w:szCs w:val="24"/>
          <w:lang w:val="en-US"/>
        </w:rPr>
        <w:t>1. 《河北省居住建筑节能设计标准(节能75%)(2021版)》DB13(J)185-2020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386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434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671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岩棉、矿棉、玻璃棉板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100.0</w:t>
            </w:r>
          </w:p>
        </w:tc>
        <w:tc>
          <w:tcPr>
            <w:tcW w:w="1018" w:type="dxa"/>
            <w:vAlign w:val="center"/>
          </w:tcPr>
          <w:p>
            <w:r>
              <w:t>1718.9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4455.3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水泥珍珠岩板</w:t>
            </w:r>
          </w:p>
        </w:tc>
        <w:tc>
          <w:tcPr>
            <w:tcW w:w="1018" w:type="dxa"/>
            <w:vAlign w:val="center"/>
          </w:tcPr>
          <w:p>
            <w:r>
              <w:t>0.210</w:t>
            </w:r>
          </w:p>
        </w:tc>
        <w:tc>
          <w:tcPr>
            <w:tcW w:w="1030" w:type="dxa"/>
            <w:vAlign w:val="center"/>
          </w:tcPr>
          <w:p>
            <w:r>
              <w:t>3.440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1291.5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玻璃棉板、毡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40.0</w:t>
            </w:r>
          </w:p>
        </w:tc>
        <w:tc>
          <w:tcPr>
            <w:tcW w:w="1018" w:type="dxa"/>
            <w:vAlign w:val="center"/>
          </w:tcPr>
          <w:p>
            <w:r>
              <w:t>1241.0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50176-2016；注：密度：＜40；导热系数修正系数（β）：1.10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QY凝胶玻珠保温板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191.0</w:t>
            </w:r>
          </w:p>
        </w:tc>
        <w:tc>
          <w:tcPr>
            <w:tcW w:w="1018" w:type="dxa"/>
            <w:vAlign w:val="center"/>
          </w:tcPr>
          <w:p>
            <w:r>
              <w:t>1350.0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此材料导热系数为“当量导热系数”，检测依据：GB/T 32981-2016、燃烧性能A1级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石灰水泥砂浆（混合砂浆）（1）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422.33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1713.12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《河北省居住建筑节能设计标准(节能75%)(2021版)》DB13(J)185-2020第4.1.3条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体形系数应符合表4.1.3的规定(s≤0.57)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2.700</w:t>
            </w:r>
          </w:p>
        </w:tc>
        <w:tc>
          <w:tcPr>
            <w:tcW w:w="1714" w:type="dxa"/>
            <w:vAlign w:val="center"/>
          </w:tcPr>
          <w:p>
            <w:r>
              <w:t>12.078</w:t>
            </w:r>
          </w:p>
        </w:tc>
        <w:tc>
          <w:tcPr>
            <w:tcW w:w="122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2.700</w:t>
            </w:r>
          </w:p>
        </w:tc>
        <w:tc>
          <w:tcPr>
            <w:tcW w:w="1714" w:type="dxa"/>
            <w:vAlign w:val="center"/>
          </w:tcPr>
          <w:p>
            <w:r>
              <w:t>12.078</w:t>
            </w:r>
          </w:p>
        </w:tc>
        <w:tc>
          <w:tcPr>
            <w:tcW w:w="122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2003</w:t>
            </w:r>
          </w:p>
        </w:tc>
        <w:tc>
          <w:tcPr>
            <w:tcW w:w="1443" w:type="dxa"/>
            <w:vAlign w:val="center"/>
          </w:tcPr>
          <w:p>
            <w:r>
              <w:t>2.700</w:t>
            </w:r>
          </w:p>
        </w:tc>
        <w:tc>
          <w:tcPr>
            <w:tcW w:w="1714" w:type="dxa"/>
            <w:vAlign w:val="center"/>
          </w:tcPr>
          <w:p>
            <w:r>
              <w:t>12.078</w:t>
            </w:r>
          </w:p>
        </w:tc>
        <w:tc>
          <w:tcPr>
            <w:tcW w:w="122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《河北省居住建筑节能设计标准(节能75%)(2021版)》DB13(J)185-2020第4.1.4条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2.700</w:t>
            </w:r>
          </w:p>
        </w:tc>
        <w:tc>
          <w:tcPr>
            <w:tcW w:w="1714" w:type="dxa"/>
            <w:vAlign w:val="center"/>
          </w:tcPr>
          <w:p>
            <w:r>
              <w:t>12.078</w:t>
            </w:r>
          </w:p>
        </w:tc>
        <w:tc>
          <w:tcPr>
            <w:tcW w:w="122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2.700</w:t>
            </w:r>
          </w:p>
        </w:tc>
        <w:tc>
          <w:tcPr>
            <w:tcW w:w="1714" w:type="dxa"/>
            <w:vAlign w:val="center"/>
          </w:tcPr>
          <w:p>
            <w:r>
              <w:t>12.078</w:t>
            </w:r>
          </w:p>
        </w:tc>
        <w:tc>
          <w:tcPr>
            <w:tcW w:w="122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2003</w:t>
            </w:r>
          </w:p>
        </w:tc>
        <w:tc>
          <w:tcPr>
            <w:tcW w:w="1443" w:type="dxa"/>
            <w:vAlign w:val="center"/>
          </w:tcPr>
          <w:p>
            <w:r>
              <w:t>2.700</w:t>
            </w:r>
          </w:p>
        </w:tc>
        <w:tc>
          <w:tcPr>
            <w:tcW w:w="1714" w:type="dxa"/>
            <w:vAlign w:val="center"/>
          </w:tcPr>
          <w:p>
            <w:r>
              <w:t>12.078</w:t>
            </w:r>
          </w:p>
        </w:tc>
        <w:tc>
          <w:tcPr>
            <w:tcW w:w="122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《河北省居住建筑节能设计标准(节能75%)(2021版)》DB13(J)185-2020第4.3.1条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在进行权衡判断时，各朝向的窗墙面积比最大只能比本标准表 4.1.4 中的对应值大 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平屋顶2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64" w:type="dxa"/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>
            <w:r>
              <w:t>115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3.485</w:t>
            </w:r>
          </w:p>
        </w:tc>
        <w:tc>
          <w:tcPr>
            <w:tcW w:w="1064" w:type="dxa"/>
            <w:vAlign w:val="center"/>
          </w:tcPr>
          <w:p>
            <w:r>
              <w:t>2.070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聚合物砂浆（网格布）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75" w:type="dxa"/>
            <w:vAlign w:val="center"/>
          </w:tcPr>
          <w:p>
            <w:r>
              <w:t>3.440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0.095</w:t>
            </w:r>
          </w:p>
        </w:tc>
        <w:tc>
          <w:tcPr>
            <w:tcW w:w="1064" w:type="dxa"/>
            <w:vAlign w:val="center"/>
          </w:tcPr>
          <w:p>
            <w:r>
              <w:t>0.328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3.712</w:t>
            </w:r>
          </w:p>
        </w:tc>
        <w:tc>
          <w:tcPr>
            <w:tcW w:w="1064" w:type="dxa"/>
            <w:vAlign w:val="center"/>
          </w:tcPr>
          <w:p>
            <w:r>
              <w:t>4.329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河北居住2007规范第37页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《河北省居住建筑节能设计标准(节能75%)(2021版)》DB13(J)185-2020第4.2.1条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K值应当符合表4.2.1-1、4.2.1-2的要求(K≤0.30)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0.380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64" w:type="dxa"/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5.170</w:t>
            </w:r>
          </w:p>
        </w:tc>
        <w:tc>
          <w:tcPr>
            <w:tcW w:w="1064" w:type="dxa"/>
            <w:vAlign w:val="center"/>
          </w:tcPr>
          <w:p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0.23, D = 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>
      <w:pPr>
        <w:jc w:val="center"/>
        <w:rPr>
          <w:rFonts w:asciiTheme="majorEastAsia" w:hAnsiTheme="majorEastAsia" w:eastAsiaTheme="majorEastAsia"/>
          <w:sz w:val="18"/>
          <w:szCs w:val="18"/>
        </w:rPr>
      </w:pPr>
      <w:bookmarkStart w:id="27" w:name="严寒寒冷居建2018外墙K修正系数表"/>
      <w:r>
        <w:rPr>
          <w:rFonts w:hint="eastAsia" w:asciiTheme="majorEastAsia" w:hAnsiTheme="majorEastAsia" w:eastAsiaTheme="majorEastAsia"/>
          <w:sz w:val="18"/>
          <w:szCs w:val="18"/>
        </w:rPr>
        <w:t>外墙</w:t>
      </w:r>
      <w:r>
        <w:rPr>
          <w:rFonts w:asciiTheme="majorEastAsia" w:hAnsiTheme="majorEastAsia" w:eastAsiaTheme="majorEastAsia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27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67.23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0.23</w:t>
            </w:r>
          </w:p>
        </w:tc>
        <w:tc>
          <w:tcPr>
            <w:tcW w:w="1661" w:type="dxa"/>
            <w:vAlign w:val="center"/>
          </w:tcPr>
          <w:p>
            <w:r>
              <w:t>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0.23 × 1.40 = 0.32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80.97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0.23</w:t>
            </w:r>
          </w:p>
        </w:tc>
        <w:tc>
          <w:tcPr>
            <w:tcW w:w="1661" w:type="dxa"/>
            <w:vAlign w:val="center"/>
          </w:tcPr>
          <w:p>
            <w:r>
              <w:t>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0.23 × 1.40 = 0.32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45.64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0.23</w:t>
            </w:r>
          </w:p>
        </w:tc>
        <w:tc>
          <w:tcPr>
            <w:tcW w:w="1661" w:type="dxa"/>
            <w:vAlign w:val="center"/>
          </w:tcPr>
          <w:p>
            <w:r>
              <w:t>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0.23 × 1.40 = 0.32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59.98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0.23</w:t>
            </w:r>
          </w:p>
        </w:tc>
        <w:tc>
          <w:tcPr>
            <w:tcW w:w="1661" w:type="dxa"/>
            <w:vAlign w:val="center"/>
          </w:tcPr>
          <w:p>
            <w:r>
              <w:t>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0.23 × 1.40 = 0.32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253.81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0.23</w:t>
            </w:r>
          </w:p>
        </w:tc>
        <w:tc>
          <w:tcPr>
            <w:tcW w:w="1661" w:type="dxa"/>
            <w:vAlign w:val="center"/>
          </w:tcPr>
          <w:p>
            <w:r>
              <w:t>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0.23 × 1.40 = 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《河北省居住建筑节能设计标准(节能75%)(2021版)》DB13(J)185-2020第4.2.1条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K值应当符合表4.2.1-1、4.2.1-2的要求(K≤0.35)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保温门（多功能门）</w:t>
            </w:r>
          </w:p>
        </w:tc>
        <w:tc>
          <w:tcPr>
            <w:tcW w:w="1358" w:type="dxa"/>
            <w:vAlign w:val="center"/>
          </w:tcPr>
          <w:p>
            <w:r>
              <w:t>2.88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1.67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《河北省居住建筑节能设计标准(节能75%)(2021版)》DB13(J)185-2020第4.2.2条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K值应符合表4.2.2-1的要求(K≤1.70)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非供暖地下室顶板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r>
        <w:t>供暖温差大于5K的隔墙</w:t>
      </w:r>
    </w:p>
    <w:p>
      <w:r>
        <w:tab/>
      </w:r>
      <w:r>
        <w:t>本工程无此项内容</w:t>
      </w:r>
    </w:p>
    <w:p>
      <w:pPr>
        <w:pStyle w:val="4"/>
      </w:pPr>
      <w:r>
        <w:t>供暖温差大于5K的楼板</w:t>
      </w:r>
    </w:p>
    <w:p>
      <w:r>
        <w:tab/>
      </w:r>
      <w:r>
        <w:t>本工程无此项内容</w:t>
      </w:r>
    </w:p>
    <w:p>
      <w:pPr>
        <w:pStyle w:val="4"/>
      </w:pPr>
      <w:r>
        <w:t>变形缝</w:t>
      </w:r>
    </w:p>
    <w:p>
      <w:r>
        <w:tab/>
      </w:r>
      <w:r>
        <w:t>本工程无此项内容</w:t>
      </w:r>
    </w:p>
    <w:p>
      <w:pPr>
        <w:pStyle w:val="4"/>
      </w:pPr>
      <w:r>
        <w:t>分户墙</w:t>
      </w:r>
    </w:p>
    <w:p>
      <w:r>
        <w:tab/>
      </w:r>
      <w:r>
        <w:t>本工程无此项内容</w:t>
      </w:r>
    </w:p>
    <w:p>
      <w:pPr>
        <w:pStyle w:val="4"/>
      </w:pPr>
      <w:r>
        <w:t>分户楼板</w:t>
      </w:r>
    </w:p>
    <w:p>
      <w:r>
        <w:tab/>
      </w:r>
      <w:r>
        <w:t>本工程无此项内容</w:t>
      </w:r>
    </w:p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多腔封闭塑料型材框+中空玻璃（6mm高透光Low-E+12mm氩气+6mm透明）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1.80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《河北省居住建筑节能设计标准(节能75%)(2021版)》DB13(J)185-2020第4.2.1条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K值应满足表4.2.1-1、4.2.1-2的要求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r>
        <w:t>外遮阳类型</w:t>
      </w:r>
    </w:p>
    <w:p>
      <w:pPr>
        <w:pStyle w:val="6"/>
      </w:pPr>
      <w: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</w:pPr>
      <w: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0.44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《河北省居住建筑节能设计标准(节能75%)(2021版)》DB13(J)185-2020第4.2.2条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寒冷（B）区夏季外窗太阳得热系数不应大于表4.2.2-2的要求。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注：达标朝向只列出一项，不达标朝向列出全部不达标项</w:t>
      </w:r>
    </w:p>
    <w:p>
      <w:pPr>
        <w:pStyle w:val="4"/>
      </w:pPr>
      <w:r>
        <w:t>是否有凸窗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037"/>
        <w:gridCol w:w="3170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不要求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790" w:type="dxa"/>
            <w:gridSpan w:val="3"/>
          </w:tcPr>
          <w:p>
            <w:r>
              <w:t>《河北省居住建筑节能设计标准(节能75%)(2021版)》DB13(J)185-2020第4.2.4条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790" w:type="dxa"/>
            <w:gridSpan w:val="3"/>
          </w:tcPr>
          <w:p>
            <w:r>
              <w:t>严寒地区不应设置凸窗，寒冷地区除南向外不应设置凸窗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790" w:type="dxa"/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r>
        <w:t>凸窗透明部分</w:t>
      </w:r>
    </w:p>
    <w:p/>
    <w:p>
      <w:r>
        <w:tab/>
      </w:r>
      <w:r>
        <w:t>本工程无此项内容</w:t>
      </w:r>
    </w:p>
    <w:p>
      <w:pPr>
        <w:pStyle w:val="4"/>
      </w:pPr>
      <w:r>
        <w:t>凸窗板</w:t>
      </w:r>
    </w:p>
    <w:p>
      <w:r>
        <w:tab/>
      </w:r>
      <w:r>
        <w:t>本工程无此项内容</w:t>
      </w:r>
    </w:p>
    <w:p>
      <w:pPr>
        <w:pStyle w:val="4"/>
      </w:pPr>
      <w:r>
        <w:t>周边地面</w:t>
      </w:r>
    </w:p>
    <w:p>
      <w:pPr>
        <w:pStyle w:val="5"/>
      </w:pPr>
      <w:r>
        <w:t>周边地面构造二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QY凝胶玻珠保温板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2.545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石灰水泥砂浆（混合砂浆）（1）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0.011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2.317</w:t>
            </w:r>
          </w:p>
        </w:tc>
        <w:tc>
          <w:tcPr>
            <w:tcW w:w="1064" w:type="dxa"/>
            <w:vAlign w:val="center"/>
          </w:tcPr>
          <w:p>
            <w:r>
              <w:t>4.963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《河北省居住建筑节能设计标准(节能75%)(2021版)》DB13(J)185-2020第4.2.1条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R值不应小于表4.2.1-1、4.2.1-2的限值(R≥1.50)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非周边地面</w:t>
      </w:r>
    </w:p>
    <w:p>
      <w:pPr>
        <w:pStyle w:val="5"/>
      </w:pPr>
      <w: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岩棉、矿棉、玻璃棉板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0.513</w:t>
            </w:r>
          </w:p>
        </w:tc>
        <w:tc>
          <w:tcPr>
            <w:tcW w:w="1064" w:type="dxa"/>
            <w:vAlign w:val="center"/>
          </w:tcPr>
          <w:p>
            <w:r>
              <w:t>1.520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0.06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地下墙</w:t>
      </w:r>
    </w:p>
    <w:p>
      <w:r>
        <w:tab/>
      </w:r>
      <w:r>
        <w:t>本工程无此项内容</w:t>
      </w:r>
    </w:p>
    <w:p>
      <w:pPr>
        <w:pStyle w:val="4"/>
      </w:pPr>
      <w: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8级  C0908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《河北省居住建筑节能设计标准(节能75%)(2021版)》DB13(J)185-2020第4.2.5条，分级与检测方法《建筑外门窗气密、水密、抗风压性能分级及检测方法》GB/T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外窗气密性不应低于《建筑幕墙、门窗通用技术条件》GB/T 31433-2015 规定的7级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封闭阳台</w:t>
      </w:r>
    </w:p>
    <w:p>
      <w:r>
        <w:tab/>
      </w:r>
      <w:r>
        <w:t>本工程无此项内容</w:t>
      </w:r>
    </w:p>
    <w:p>
      <w:pPr>
        <w:pStyle w:val="4"/>
      </w:pPr>
      <w: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天窗传热系数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天窗太阳得热系数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是否有凸窗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周边地面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MzYyMjE4OGEyYmU0NGU4OWM3NGNlZDgzMmNmZWUifQ=="/>
  </w:docVars>
  <w:rsids>
    <w:rsidRoot w:val="00243ED4"/>
    <w:rsid w:val="00040173"/>
    <w:rsid w:val="000D77BD"/>
    <w:rsid w:val="000F7EF2"/>
    <w:rsid w:val="0010335A"/>
    <w:rsid w:val="001B79BE"/>
    <w:rsid w:val="001D2236"/>
    <w:rsid w:val="00227810"/>
    <w:rsid w:val="00243ED4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6E0178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270A253F"/>
    <w:rsid w:val="4E825D8D"/>
    <w:rsid w:val="7465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16</Pages>
  <Words>1051</Words>
  <Characters>5993</Characters>
  <Lines>49</Lines>
  <Paragraphs>14</Paragraphs>
  <TotalTime>1</TotalTime>
  <ScaleCrop>false</ScaleCrop>
  <LinksUpToDate>false</LinksUpToDate>
  <CharactersWithSpaces>7030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2023-12-10T10:47:00Z</dcterms:created>
  <dc:creator>Administrator</dc:creator>
  <cp:lastModifiedBy>介子生</cp:lastModifiedBy>
  <cp:lastPrinted>2411-12-31T16:00:00Z</cp:lastPrinted>
  <dcterms:modified xsi:type="dcterms:W3CDTF">2024-01-10T03:48:03Z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3296BD758BDF4231B7BC658BA32B2D02_12</vt:lpwstr>
  </property>
</Properties>
</file>