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 w:val="0"/>
          <w:bCs w:val="0"/>
          <w:sz w:val="24"/>
          <w:szCs w:val="28"/>
        </w:rPr>
      </w:pPr>
      <w:r>
        <w:rPr>
          <w:rFonts w:eastAsiaTheme="minorEastAsia"/>
          <w:sz w:val="24"/>
          <w:szCs w:val="40"/>
        </w:rPr>
        <w:t>5.2.4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生活饮用水水池、水箱等储水设施采取措施满足卫生要求。（9分）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48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4364"/>
        <w:gridCol w:w="1575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9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2626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评价内容</w:t>
            </w:r>
          </w:p>
        </w:tc>
        <w:tc>
          <w:tcPr>
            <w:tcW w:w="948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评价分值</w:t>
            </w:r>
          </w:p>
        </w:tc>
        <w:tc>
          <w:tcPr>
            <w:tcW w:w="987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9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2626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使用</w:t>
            </w:r>
            <w:r>
              <w:rPr>
                <w:rFonts w:ascii="Times New Roman" w:hAnsi="Times New Roman" w:eastAsia="宋体" w:cs="Times New Roman"/>
                <w:szCs w:val="21"/>
              </w:rPr>
              <w:t>符合国家现行标准要求的成品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水箱</w:t>
            </w:r>
          </w:p>
        </w:tc>
        <w:tc>
          <w:tcPr>
            <w:tcW w:w="948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827195214"/>
            <w:placeholder>
              <w:docPart w:val="D3FEA8B35AFB4395953534856D2BAB8B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987" w:type="pct"/>
              </w:tcPr>
              <w:p>
                <w:pPr>
                  <w:jc w:val="center"/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4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9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2626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采取保证储水</w:t>
            </w:r>
            <w:r>
              <w:rPr>
                <w:rFonts w:ascii="Times New Roman" w:hAnsi="Times New Roman" w:eastAsia="宋体" w:cs="Times New Roman"/>
                <w:szCs w:val="21"/>
              </w:rPr>
              <w:t>不变质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的</w:t>
            </w:r>
            <w:r>
              <w:rPr>
                <w:rFonts w:ascii="Times New Roman" w:hAnsi="Times New Roman" w:eastAsia="宋体" w:cs="Times New Roman"/>
                <w:szCs w:val="21"/>
              </w:rPr>
              <w:t>措施</w:t>
            </w:r>
          </w:p>
        </w:tc>
        <w:tc>
          <w:tcPr>
            <w:tcW w:w="948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5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772209691"/>
            <w:placeholder>
              <w:docPart w:val="D838DBFED2934D8894A5BF3FE0A9A47D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987" w:type="pct"/>
              </w:tcPr>
              <w:p>
                <w:pPr>
                  <w:jc w:val="center"/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5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9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2626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未设置生活饮用水储水设施直接得分</w:t>
            </w:r>
          </w:p>
        </w:tc>
        <w:tc>
          <w:tcPr>
            <w:tcW w:w="948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9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763500225"/>
            <w:placeholder>
              <w:docPart w:val="B474C0A9A04A4254BBC1DF7957155F86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987" w:type="pct"/>
              </w:tcPr>
              <w:p>
                <w:pPr>
                  <w:jc w:val="center"/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9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5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合计</w:t>
            </w:r>
          </w:p>
        </w:tc>
        <w:tc>
          <w:tcPr>
            <w:tcW w:w="948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9</w:t>
            </w:r>
          </w:p>
        </w:tc>
        <w:sdt>
          <w:sdtPr>
            <w:rPr>
              <w:rFonts w:ascii="Times New Roman" w:hAnsi="Times New Roman" w:eastAsia="宋体" w:cs="Times New Roman"/>
              <w:kern w:val="0"/>
              <w:szCs w:val="21"/>
            </w:rPr>
            <w:id w:val="-363138069"/>
            <w:placeholder>
              <w:docPart w:val="5C48191E1C9F40739CE5A151B2AA2EB4"/>
            </w:placeholder>
            <w:text/>
          </w:sdtPr>
          <w:sdtEndPr>
            <w:rPr>
              <w:rFonts w:ascii="Times New Roman" w:hAnsi="Times New Roman" w:eastAsia="宋体" w:cs="Times New Roman"/>
              <w:kern w:val="0"/>
              <w:szCs w:val="21"/>
            </w:rPr>
          </w:sdtEndPr>
          <w:sdtContent>
            <w:tc>
              <w:tcPr>
                <w:tcW w:w="987" w:type="pct"/>
                <w:vAlign w:val="center"/>
              </w:tcPr>
              <w:p>
                <w:pPr>
                  <w:jc w:val="center"/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  <w:lang w:val="en-US" w:eastAsia="zh-CN"/>
                  </w:rPr>
                  <w:t>9</w:t>
                </w:r>
                <w:bookmarkStart w:id="0" w:name="_GoBack"/>
                <w:bookmarkEnd w:id="0"/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</w:rPr>
                  <w:t xml:space="preserve"> 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tbl>
      <w:tblPr>
        <w:tblStyle w:val="6"/>
        <w:tblW w:w="46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0"/>
        <w:gridCol w:w="4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4" w:type="pct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类型</w:t>
            </w:r>
          </w:p>
        </w:tc>
        <w:tc>
          <w:tcPr>
            <w:tcW w:w="2576" w:type="pct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4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是否</w:t>
            </w:r>
            <w:r>
              <w:rPr>
                <w:rFonts w:ascii="Times New Roman" w:hAnsi="Times New Roman" w:eastAsia="宋体" w:cs="Times New Roman"/>
                <w:szCs w:val="21"/>
              </w:rPr>
              <w:t>使用成品水箱</w:t>
            </w:r>
          </w:p>
        </w:tc>
        <w:tc>
          <w:tcPr>
            <w:tcW w:w="2576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4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成品水箱</w:t>
            </w:r>
            <w:r>
              <w:rPr>
                <w:rFonts w:ascii="Times New Roman" w:hAnsi="Times New Roman" w:eastAsia="宋体" w:cs="Times New Roman"/>
                <w:szCs w:val="21"/>
              </w:rPr>
              <w:t>的技术参数</w:t>
            </w:r>
          </w:p>
        </w:tc>
        <w:tc>
          <w:tcPr>
            <w:tcW w:w="2576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4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成品水箱</w:t>
            </w:r>
            <w:r>
              <w:rPr>
                <w:rFonts w:ascii="Times New Roman" w:hAnsi="Times New Roman" w:eastAsia="宋体" w:cs="Times New Roman"/>
                <w:szCs w:val="21"/>
              </w:rPr>
              <w:t>是否符合标准</w:t>
            </w:r>
          </w:p>
        </w:tc>
        <w:tc>
          <w:tcPr>
            <w:tcW w:w="2576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请对保证储水不变质的措施进行</w:t>
      </w:r>
      <w:r>
        <w:rPr>
          <w:rFonts w:ascii="Times New Roman" w:hAnsi="Times New Roman" w:eastAsia="宋体" w:cs="Times New Roman"/>
          <w:szCs w:val="21"/>
        </w:rPr>
        <w:t>简要说明</w:t>
      </w:r>
      <w:r>
        <w:rPr>
          <w:rFonts w:hint="eastAsia" w:ascii="Times New Roman" w:hAnsi="Times New Roman" w:eastAsia="宋体" w:cs="Times New Roman"/>
          <w:szCs w:val="21"/>
        </w:rPr>
        <w:t>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）给排水</w:t>
      </w:r>
      <w:r>
        <w:rPr>
          <w:rFonts w:ascii="Times New Roman" w:hAnsi="Times New Roman" w:eastAsia="宋体" w:cs="Times New Roman"/>
          <w:szCs w:val="21"/>
        </w:rPr>
        <w:t>竣工图纸，</w:t>
      </w:r>
      <w:r>
        <w:rPr>
          <w:rFonts w:hint="eastAsia" w:ascii="Times New Roman" w:hAnsi="Times New Roman" w:eastAsia="宋体" w:cs="Times New Roman"/>
          <w:szCs w:val="21"/>
        </w:rPr>
        <w:t>含</w:t>
      </w:r>
      <w:r>
        <w:rPr>
          <w:rFonts w:ascii="Times New Roman" w:hAnsi="Times New Roman" w:eastAsia="宋体" w:cs="Times New Roman"/>
          <w:szCs w:val="21"/>
        </w:rPr>
        <w:t>设计说明、储水设施详图、设备材料表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）生活饮用水储水设施设备材料采购清单、成品水箱产品说明书；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3</w:t>
      </w:r>
      <w:r>
        <w:rPr>
          <w:rFonts w:hint="eastAsia" w:ascii="Times New Roman" w:hAnsi="Times New Roman" w:eastAsia="宋体" w:cs="Times New Roman"/>
          <w:szCs w:val="21"/>
        </w:rPr>
        <w:t>）生活饮用水储水设施清洗消毒后的水质检测报告及清洗消毒记录。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xMWQwNDQ0OGUxN2E2ODEzYTlmNTg0NGM2ODAwYjYifQ=="/>
  </w:docVars>
  <w:rsids>
    <w:rsidRoot w:val="00495581"/>
    <w:rsid w:val="00074A38"/>
    <w:rsid w:val="00082DDE"/>
    <w:rsid w:val="004022F6"/>
    <w:rsid w:val="00495581"/>
    <w:rsid w:val="00712EE2"/>
    <w:rsid w:val="00734E62"/>
    <w:rsid w:val="5A83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3FEA8B35AFB4395953534856D2BAB8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0F00E16-C77E-460D-A940-A38E809FF72F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838DBFED2934D8894A5BF3FE0A9A47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3C11390-C81B-4C10-8D8C-466F119B3F69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474C0A9A04A4254BBC1DF7957155F8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D1F76D8-9634-4A06-8698-1C38A53FD5D2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C48191E1C9F40739CE5A151B2AA2EB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56D44DE-ECFC-485F-944F-F7461391A376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F2"/>
    <w:rsid w:val="00040C78"/>
    <w:rsid w:val="00480303"/>
    <w:rsid w:val="007D21F2"/>
    <w:rsid w:val="00CA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D3FEA8B35AFB4395953534856D2BAB8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D838DBFED2934D8894A5BF3FE0A9A47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B474C0A9A04A4254BBC1DF7957155F86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5C48191E1C9F40739CE5A151B2AA2EB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17FF1D8E9DDE4BFABB5AAAD7D9F2D22C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9573A3846FBC4F43BA4DF03903A6CE63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7FD387E27FBF4E9AB0A47D65E3D627C2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B793494509B04672AB70FF41BD0AF92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33171001B9B54DDA85C3CC8B78AE0D9A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297</Characters>
  <Lines>2</Lines>
  <Paragraphs>1</Paragraphs>
  <TotalTime>1</TotalTime>
  <ScaleCrop>false</ScaleCrop>
  <LinksUpToDate>false</LinksUpToDate>
  <CharactersWithSpaces>347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2019-07-12T07:52:00Z</dcterms:created>
  <dc:creator>dongYP</dc:creator>
  <cp:lastModifiedBy>没有名字.txt</cp:lastModifiedBy>
  <dcterms:modified xsi:type="dcterms:W3CDTF">2024-03-15T01:15:22Z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D8E26F003EFE42F8A413E03947E60D53_12</vt:lpwstr>
  </property>
</Properties>
</file>