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8.1.1 建筑规划布局应满足日照标准，且不得降低周边建筑的日照标准。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98065792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04956060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项目位于</w:t>
      </w:r>
      <w:sdt>
        <w:sdtPr>
          <w:rPr>
            <w:rFonts w:hint="eastAsia"/>
            <w:u w:val="single"/>
          </w:rPr>
          <w:id w:val="-722202639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      </w:t>
          </w:r>
        </w:sdtContent>
      </w:sdt>
      <w:r>
        <w:rPr>
          <w:rFonts w:hint="eastAsia"/>
        </w:rPr>
        <w:t>光气候区，所在城市为</w:t>
      </w:r>
      <w:sdt>
        <w:sdtPr>
          <w:rPr>
            <w:rFonts w:hint="eastAsia"/>
            <w:u w:val="single"/>
          </w:rPr>
          <w:id w:val="735826355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    </w:t>
          </w:r>
        </w:sdtContent>
      </w:sdt>
      <w:r>
        <w:rPr>
          <w:rFonts w:hint="eastAsia"/>
        </w:rPr>
        <w:t>，属于：</w:t>
      </w:r>
      <w:sdt>
        <w:sdtPr>
          <w:rPr>
            <w:rFonts w:hint="eastAsia"/>
          </w:rPr>
          <w:id w:val="1561131059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10748482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</w:rPr>
                  <w:id w:val="21706797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</w:rPr>
                      <w:id w:val="3929900"/>
                    </w:sdtPr>
                    <w:sdtEndPr>
                      <w:rPr>
                        <w:rFonts w:hint="eastAsia"/>
                      </w:rPr>
                    </w:sdtEndPr>
                    <w:sdtContent>
                      <w:sdt>
                        <w:sdtPr>
                          <w:rPr>
                            <w:rFonts w:hint="eastAsia"/>
                            <w:sz w:val="28"/>
                          </w:rPr>
                          <w:id w:val="-32122101"/>
                          <w14:checkbox>
                            <w14:checked w14:val="0"/>
                            <w14:checkedState w14:val="0052" w14:font="Wingdings 2"/>
                            <w14:uncheckedState w14:val="00A3" w14:font="Wingdings 2"/>
                          </w14:checkbox>
                        </w:sdtPr>
                        <w:sdtEndPr>
                          <w:rPr>
                            <w:rFonts w:hint="eastAsia"/>
                            <w:sz w:val="28"/>
                          </w:rPr>
                        </w:sdtEndPr>
                        <w:sdtContent>
                          <w:r>
                            <w:rPr>
                              <w:rFonts w:hint="eastAsia"/>
                              <w:sz w:val="28"/>
                            </w:rPr>
                            <w:sym w:font="Wingdings 2" w:char="F0A3"/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大城市</w:t>
      </w:r>
      <w:sdt>
        <w:sdtPr>
          <w:rPr>
            <w:rFonts w:hint="eastAsia"/>
          </w:rPr>
          <w:id w:val="1866784824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16764837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</w:rPr>
                  <w:id w:val="-860590001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529612259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中小城市</w:t>
      </w:r>
    </w:p>
    <w:p>
      <w:pPr>
        <w:rPr>
          <w:u w:val="single"/>
        </w:rPr>
      </w:pPr>
      <w:r>
        <w:rPr>
          <w:rFonts w:hint="eastAsia"/>
        </w:rPr>
        <w:t>项目日照时数：</w:t>
      </w:r>
      <w:r>
        <w:rPr>
          <w:rFonts w:hint="eastAsia"/>
          <w:u w:val="single"/>
        </w:rPr>
        <w:t xml:space="preserve"> </w:t>
      </w:r>
      <w:sdt>
        <w:sdtPr>
          <w:rPr>
            <w:rFonts w:hint="eastAsia"/>
            <w:u w:val="single"/>
          </w:rPr>
          <w:id w:val="-1330744154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      </w:t>
          </w:r>
        </w:sdtContent>
      </w:sdt>
      <w:r>
        <w:rPr>
          <w:rFonts w:hint="eastAsia"/>
        </w:rPr>
        <w:t>h，相关标准的日照时数要求：</w:t>
      </w:r>
      <w:sdt>
        <w:sdtPr>
          <w:rPr>
            <w:rFonts w:hint="eastAsia"/>
            <w:u w:val="single"/>
          </w:rPr>
          <w:id w:val="1070233782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      </w:t>
          </w:r>
        </w:sdtContent>
      </w:sdt>
      <w:r>
        <w:rPr>
          <w:rFonts w:hint="eastAsia"/>
        </w:rPr>
        <w:t xml:space="preserve"> h，其他规定性日照要求：</w:t>
      </w:r>
      <w:sdt>
        <w:sdtPr>
          <w:rPr>
            <w:rFonts w:hint="eastAsia"/>
            <w:u w:val="single"/>
          </w:rPr>
          <w:id w:val="1086494128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      </w:t>
          </w:r>
        </w:sdtContent>
      </w:sdt>
    </w:p>
    <w:p>
      <w:r>
        <w:rPr>
          <w:rFonts w:hint="eastAsia"/>
        </w:rPr>
        <w:t>依据标准：</w:t>
      </w:r>
      <w:sdt>
        <w:sdtPr>
          <w:rPr>
            <w:rFonts w:hint="eastAsia"/>
            <w:u w:val="single"/>
          </w:rPr>
          <w:id w:val="315848723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  </w:t>
          </w:r>
          <w:r>
            <w:rPr>
              <w:u w:val="single"/>
            </w:rPr>
            <w:t xml:space="preserve">           </w:t>
          </w:r>
          <w:r>
            <w:rPr>
              <w:rFonts w:hint="eastAsia"/>
              <w:u w:val="single"/>
            </w:rPr>
            <w:t xml:space="preserve">   </w:t>
          </w:r>
        </w:sdtContent>
      </w:sdt>
      <w:r>
        <w:rPr>
          <w:rFonts w:hint="eastAsia"/>
        </w:rPr>
        <w:t>，是否达标：</w:t>
      </w:r>
      <w:sdt>
        <w:sdtPr>
          <w:rPr>
            <w:rFonts w:hint="eastAsia"/>
          </w:rPr>
          <w:id w:val="2032761611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80670569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 xml:space="preserve">是 </w:t>
          </w:r>
        </w:sdtContent>
      </w:sdt>
      <w:sdt>
        <w:sdtPr>
          <w:rPr>
            <w:rFonts w:hint="eastAsia"/>
          </w:rPr>
          <w:id w:val="-1611042169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130451709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</w:rPr>
                  <w:id w:val="-1066182713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094974288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否，是否降低了周边建筑的日照标准：</w:t>
      </w:r>
      <w:sdt>
        <w:sdtPr>
          <w:rPr>
            <w:rFonts w:hint="eastAsia"/>
          </w:rPr>
          <w:id w:val="-1874444523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1814287368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  <w:bookmarkStart w:id="0" w:name="_GoBack"/>
              <w:bookmarkEnd w:id="0"/>
            </w:sdtContent>
          </w:sdt>
          <w:r>
            <w:rPr>
              <w:rFonts w:hint="eastAsia"/>
            </w:rPr>
            <w:t xml:space="preserve">是 </w:t>
          </w:r>
        </w:sdtContent>
      </w:sdt>
      <w:sdt>
        <w:sdtPr>
          <w:rPr>
            <w:rFonts w:hint="eastAsia"/>
          </w:rPr>
          <w:id w:val="1513028233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-691061563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</w:rPr>
                  <w:id w:val="-1462025437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415254806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bCs/>
          <w:kern w:val="0"/>
        </w:rPr>
      </w:pPr>
      <w:r>
        <w:rPr>
          <w:rFonts w:hint="eastAsia"/>
          <w:bCs/>
          <w:kern w:val="0"/>
        </w:rPr>
        <w:t>1）规划批复文件；</w:t>
      </w:r>
    </w:p>
    <w:p>
      <w:pPr>
        <w:rPr>
          <w:bCs/>
          <w:kern w:val="0"/>
        </w:rPr>
      </w:pPr>
      <w:r>
        <w:rPr>
          <w:rFonts w:hint="eastAsia"/>
          <w:bCs/>
          <w:kern w:val="0"/>
        </w:rPr>
        <w:t>2）竣工总平面图</w:t>
      </w:r>
      <w:r>
        <w:rPr>
          <w:rFonts w:hint="eastAsia"/>
        </w:rPr>
        <w:t>；</w:t>
      </w:r>
    </w:p>
    <w:p>
      <w:pPr>
        <w:ind w:left="210" w:hanging="210" w:hangingChars="100"/>
      </w:pPr>
      <w:r>
        <w:rPr>
          <w:rFonts w:hint="eastAsia"/>
        </w:rPr>
        <w:t>3）日照计算分析报告，应包含建筑局部及间距说明。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xMWQwNDQ0OGUxN2E2ODEzYTlmNTg0NGM2ODAwYjYifQ=="/>
  </w:docVars>
  <w:rsids>
    <w:rsidRoot w:val="00B506CC"/>
    <w:rsid w:val="00074A38"/>
    <w:rsid w:val="00083B02"/>
    <w:rsid w:val="001F7C01"/>
    <w:rsid w:val="004D5812"/>
    <w:rsid w:val="00764767"/>
    <w:rsid w:val="00B40B0D"/>
    <w:rsid w:val="00B506CC"/>
    <w:rsid w:val="00E60CA5"/>
    <w:rsid w:val="315D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autoRedefine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311</Characters>
  <Lines>2</Lines>
  <Paragraphs>1</Paragraphs>
  <TotalTime>1</TotalTime>
  <ScaleCrop>false</ScaleCrop>
  <LinksUpToDate>false</LinksUpToDate>
  <CharactersWithSpaces>364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2019-07-12T08:13:00Z</dcterms:created>
  <dc:creator>dongYP</dc:creator>
  <cp:lastModifiedBy>没有名字.txt</cp:lastModifiedBy>
  <dcterms:modified xsi:type="dcterms:W3CDTF">2024-03-15T10:16:16Z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D0C2EFA442D647CEB7B8F3DB10FB37F1_12</vt:lpwstr>
  </property>
</Properties>
</file>