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学术交流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周围居民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农业教育展示基地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周围居民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锻炼身体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周围居民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提供食物、饮品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周围居民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休闲娱乐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周围居民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休闲娱乐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周围居民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锻炼身体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文化交流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休闲娱乐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固碳减排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室外活动场地如运动场可在周末或者节假日免费供周边居民使用，由后勤处负责管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社区活动中心设置了温室大棚，给附近的居民提供种植植物的地方，这一方面给附近居民提供安全健康的食物，而且通过劳动也能锻炼身体。基地内设置休闲广场，让更多的居民到达来到这里休闲娱乐。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Style w:val="1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6"/>
                <w:rFonts w:ascii="Times New Roman" w:hAnsi="Times New Roman" w:cs="Times New Roman"/>
                <w:b/>
                <w:bCs/>
                <w:sz w:val="20"/>
                <w:szCs w:val="20"/>
              </w:rPr>
              <w:t>规划设计平面图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2规划设计/图纸文件/总平面图-01.jpg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5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设施社会共享</w:t>
            </w:r>
            <w:bookmarkStart w:id="0" w:name="_GoBack"/>
            <w:bookmarkEnd w:id="0"/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向社会共享的管理方法-01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jpg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19C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6">
    <w:name w:val="sciencebox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1</TotalTime>
  <ScaleCrop>false</ScaleCrop>
  <LinksUpToDate>false</LinksUpToDate>
  <CharactersWithSpaces>1262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刘家乐</cp:lastModifiedBy>
  <dcterms:modified xsi:type="dcterms:W3CDTF">2024-03-11T11:09:04Z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E5605C8085EA4808B511814654606DF1_13</vt:lpwstr>
  </property>
</Properties>
</file>