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破土而生</w:t>
            </w:r>
            <w:bookmarkEnd w:id="1"/>
            <w:r>
              <w:rPr>
                <w:rFonts w:ascii="宋体" w:hAnsi="宋体" w:eastAsia="宋体" w:cs="宋体"/>
                <w:sz w:val="24"/>
                <w:szCs w:val="24"/>
              </w:rPr>
              <w:t>——低碳宜居视角下传统民居保护更新设计</w:t>
            </w:r>
            <w:bookmarkStart w:id="162" w:name="_GoBack"/>
            <w:bookmarkEnd w:id="1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陕西-渭南-韩城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/>
              </w:rPr>
              <w:t>YB1A60031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2024年1月2日</w:t>
            </w:r>
            <w:bookmarkEnd w:id="4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5" w:name="二维码"/>
      <w:bookmarkEnd w:id="5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能耗计算BESI2023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bookmarkEnd w:id="8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"_Toc155107810"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_Toc155107810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"_Toc155107811"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计算依据</w:t>
      </w:r>
      <w:r>
        <w:tab/>
      </w:r>
      <w:r>
        <w:fldChar w:fldCharType="begin"/>
      </w:r>
      <w:r>
        <w:instrText xml:space="preserve"> PAGEREF _Toc155107811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"_Toc155107812"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软件介绍</w:t>
      </w:r>
      <w:r>
        <w:tab/>
      </w:r>
      <w:r>
        <w:fldChar w:fldCharType="begin"/>
      </w:r>
      <w:r>
        <w:instrText xml:space="preserve"> PAGEREF _Toc155107812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"_Toc155107813"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气象数据</w:t>
      </w:r>
      <w:r>
        <w:tab/>
      </w:r>
      <w:r>
        <w:fldChar w:fldCharType="begin"/>
      </w:r>
      <w:r>
        <w:instrText xml:space="preserve"> PAGEREF _Toc155107813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"_Toc155107814"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气象地点</w:t>
      </w:r>
      <w:r>
        <w:tab/>
      </w:r>
      <w:r>
        <w:fldChar w:fldCharType="begin"/>
      </w:r>
      <w:r>
        <w:instrText xml:space="preserve"> PAGEREF _Toc155107814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"_Toc155107815"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逐日干球温度表</w:t>
      </w:r>
      <w:r>
        <w:tab/>
      </w:r>
      <w:r>
        <w:fldChar w:fldCharType="begin"/>
      </w:r>
      <w:r>
        <w:instrText xml:space="preserve"> PAGEREF _Toc155107815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"_Toc155107816"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逐月辐照量表</w:t>
      </w:r>
      <w:r>
        <w:tab/>
      </w:r>
      <w:r>
        <w:fldChar w:fldCharType="begin"/>
      </w:r>
      <w:r>
        <w:instrText xml:space="preserve"> PAGEREF _Toc155107816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"_Toc155107817"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峰值工况</w:t>
      </w:r>
      <w:r>
        <w:tab/>
      </w:r>
      <w:r>
        <w:fldChar w:fldCharType="begin"/>
      </w:r>
      <w:r>
        <w:instrText xml:space="preserve"> PAGEREF _Toc155107817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"_Toc155107818"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围护结构</w:t>
      </w:r>
      <w:r>
        <w:tab/>
      </w:r>
      <w:r>
        <w:fldChar w:fldCharType="begin"/>
      </w:r>
      <w:r>
        <w:instrText xml:space="preserve"> PAGEREF _Toc155107818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"_Toc155107819" </w:instrText>
      </w:r>
      <w:r>
        <w:fldChar w:fldCharType="separate"/>
      </w:r>
      <w:r>
        <w:rPr>
          <w:rStyle w:val="22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_Toc155107819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"_Toc155107820"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围护结构概况</w:t>
      </w:r>
      <w:r>
        <w:tab/>
      </w:r>
      <w:r>
        <w:fldChar w:fldCharType="begin"/>
      </w:r>
      <w:r>
        <w:instrText xml:space="preserve"> PAGEREF _Toc155107820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"_Toc155107821"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房间类型</w:t>
      </w:r>
      <w:r>
        <w:tab/>
      </w:r>
      <w:r>
        <w:fldChar w:fldCharType="begin"/>
      </w:r>
      <w:r>
        <w:instrText xml:space="preserve"> PAGEREF _Toc155107821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"_Toc155107822" </w:instrText>
      </w:r>
      <w:r>
        <w:fldChar w:fldCharType="separate"/>
      </w:r>
      <w:r>
        <w:rPr>
          <w:rStyle w:val="22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房间表</w:t>
      </w:r>
      <w:r>
        <w:tab/>
      </w:r>
      <w:r>
        <w:fldChar w:fldCharType="begin"/>
      </w:r>
      <w:r>
        <w:instrText xml:space="preserve"> PAGEREF _Toc155107822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"_Toc155107823" </w:instrText>
      </w:r>
      <w:r>
        <w:fldChar w:fldCharType="separate"/>
      </w:r>
      <w:r>
        <w:rPr>
          <w:rStyle w:val="22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作息时间表</w:t>
      </w:r>
      <w:r>
        <w:tab/>
      </w:r>
      <w:r>
        <w:fldChar w:fldCharType="begin"/>
      </w:r>
      <w:r>
        <w:instrText xml:space="preserve"> PAGEREF _Toc155107823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"_Toc155107824"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暖通空调系统</w:t>
      </w:r>
      <w:r>
        <w:tab/>
      </w:r>
      <w:r>
        <w:fldChar w:fldCharType="begin"/>
      </w:r>
      <w:r>
        <w:instrText xml:space="preserve"> PAGEREF _Toc155107824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"_Toc155107825" </w:instrText>
      </w:r>
      <w:r>
        <w:fldChar w:fldCharType="separate"/>
      </w:r>
      <w:r>
        <w:rPr>
          <w:rStyle w:val="22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系统类型</w:t>
      </w:r>
      <w:r>
        <w:tab/>
      </w:r>
      <w:r>
        <w:fldChar w:fldCharType="begin"/>
      </w:r>
      <w:r>
        <w:instrText xml:space="preserve"> PAGEREF _Toc155107825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"_Toc155107826" </w:instrText>
      </w:r>
      <w:r>
        <w:fldChar w:fldCharType="separate"/>
      </w:r>
      <w:r>
        <w:rPr>
          <w:rStyle w:val="22"/>
          <w:lang w:val="en-GB"/>
        </w:rPr>
        <w:t>8.1.1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系统分区</w:t>
      </w:r>
      <w:r>
        <w:tab/>
      </w:r>
      <w:r>
        <w:fldChar w:fldCharType="begin"/>
      </w:r>
      <w:r>
        <w:instrText xml:space="preserve"> PAGEREF _Toc155107826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"_Toc155107827" </w:instrText>
      </w:r>
      <w:r>
        <w:fldChar w:fldCharType="separate"/>
      </w:r>
      <w:r>
        <w:rPr>
          <w:rStyle w:val="22"/>
          <w:lang w:val="en-GB"/>
        </w:rPr>
        <w:t>8.1.2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热回收参数</w:t>
      </w:r>
      <w:r>
        <w:tab/>
      </w:r>
      <w:r>
        <w:fldChar w:fldCharType="begin"/>
      </w:r>
      <w:r>
        <w:instrText xml:space="preserve"> PAGEREF _Toc155107827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"_Toc155107828" </w:instrText>
      </w:r>
      <w:r>
        <w:fldChar w:fldCharType="separate"/>
      </w:r>
      <w:r>
        <w:rPr>
          <w:rStyle w:val="22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制冷系统</w:t>
      </w:r>
      <w:r>
        <w:tab/>
      </w:r>
      <w:r>
        <w:fldChar w:fldCharType="begin"/>
      </w:r>
      <w:r>
        <w:instrText xml:space="preserve"> PAGEREF _Toc155107828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"_Toc155107829" </w:instrText>
      </w:r>
      <w:r>
        <w:fldChar w:fldCharType="separate"/>
      </w:r>
      <w:r>
        <w:rPr>
          <w:rStyle w:val="22"/>
          <w:lang w:val="en-GB"/>
        </w:rPr>
        <w:t>8.2.1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冷水机组</w:t>
      </w:r>
      <w:r>
        <w:tab/>
      </w:r>
      <w:r>
        <w:fldChar w:fldCharType="begin"/>
      </w:r>
      <w:r>
        <w:instrText xml:space="preserve"> PAGEREF _Toc155107829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"_Toc155107830" </w:instrText>
      </w:r>
      <w:r>
        <w:fldChar w:fldCharType="separate"/>
      </w:r>
      <w:r>
        <w:rPr>
          <w:rStyle w:val="22"/>
          <w:lang w:val="en-GB"/>
        </w:rPr>
        <w:t>8.2.2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水泵系统</w:t>
      </w:r>
      <w:r>
        <w:tab/>
      </w:r>
      <w:r>
        <w:fldChar w:fldCharType="begin"/>
      </w:r>
      <w:r>
        <w:instrText xml:space="preserve"> PAGEREF _Toc155107830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"_Toc155107831" </w:instrText>
      </w:r>
      <w:r>
        <w:fldChar w:fldCharType="separate"/>
      </w:r>
      <w:r>
        <w:rPr>
          <w:rStyle w:val="22"/>
          <w:lang w:val="en-GB"/>
        </w:rPr>
        <w:t>8.2.3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运行工况</w:t>
      </w:r>
      <w:r>
        <w:tab/>
      </w:r>
      <w:r>
        <w:fldChar w:fldCharType="begin"/>
      </w:r>
      <w:r>
        <w:instrText xml:space="preserve"> PAGEREF _Toc155107831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"_Toc155107832" </w:instrText>
      </w:r>
      <w:r>
        <w:fldChar w:fldCharType="separate"/>
      </w:r>
      <w:r>
        <w:rPr>
          <w:rStyle w:val="22"/>
          <w:lang w:val="en-GB"/>
        </w:rPr>
        <w:t>8.2.4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制冷能耗</w:t>
      </w:r>
      <w:r>
        <w:tab/>
      </w:r>
      <w:r>
        <w:fldChar w:fldCharType="begin"/>
      </w:r>
      <w:r>
        <w:instrText xml:space="preserve"> PAGEREF _Toc155107832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"_Toc155107833" </w:instrText>
      </w:r>
      <w:r>
        <w:fldChar w:fldCharType="separate"/>
      </w:r>
      <w:r>
        <w:rPr>
          <w:rStyle w:val="22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供暖系统</w:t>
      </w:r>
      <w:r>
        <w:tab/>
      </w:r>
      <w:r>
        <w:fldChar w:fldCharType="begin"/>
      </w:r>
      <w:r>
        <w:instrText xml:space="preserve"> PAGEREF _Toc155107833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"_Toc155107834" </w:instrText>
      </w:r>
      <w:r>
        <w:fldChar w:fldCharType="separate"/>
      </w:r>
      <w:r>
        <w:rPr>
          <w:rStyle w:val="22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热水锅炉系统</w:t>
      </w:r>
      <w:r>
        <w:tab/>
      </w:r>
      <w:r>
        <w:fldChar w:fldCharType="begin"/>
      </w:r>
      <w:r>
        <w:instrText xml:space="preserve"> PAGEREF _Toc155107834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"_Toc155107835" </w:instrText>
      </w:r>
      <w:r>
        <w:fldChar w:fldCharType="separate"/>
      </w:r>
      <w:r>
        <w:rPr>
          <w:rStyle w:val="22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空调风机</w:t>
      </w:r>
      <w:r>
        <w:tab/>
      </w:r>
      <w:r>
        <w:fldChar w:fldCharType="begin"/>
      </w:r>
      <w:r>
        <w:instrText xml:space="preserve"> PAGEREF _Toc155107835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"_Toc155107836" </w:instrText>
      </w:r>
      <w:r>
        <w:fldChar w:fldCharType="separate"/>
      </w:r>
      <w:r>
        <w:rPr>
          <w:rStyle w:val="22"/>
          <w:lang w:val="en-GB"/>
        </w:rPr>
        <w:t>8.4.1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独立新排风</w:t>
      </w:r>
      <w:r>
        <w:tab/>
      </w:r>
      <w:r>
        <w:fldChar w:fldCharType="begin"/>
      </w:r>
      <w:r>
        <w:instrText xml:space="preserve"> PAGEREF _Toc155107836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"_Toc155107837" </w:instrText>
      </w:r>
      <w:r>
        <w:fldChar w:fldCharType="separate"/>
      </w:r>
      <w:r>
        <w:rPr>
          <w:rStyle w:val="22"/>
          <w:lang w:val="en-GB"/>
        </w:rPr>
        <w:t>8.4.2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风机盘管</w:t>
      </w:r>
      <w:r>
        <w:tab/>
      </w:r>
      <w:r>
        <w:fldChar w:fldCharType="begin"/>
      </w:r>
      <w:r>
        <w:instrText xml:space="preserve"> PAGEREF _Toc155107837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"_Toc155107838"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照明</w:t>
      </w:r>
      <w:r>
        <w:tab/>
      </w:r>
      <w:r>
        <w:fldChar w:fldCharType="begin"/>
      </w:r>
      <w:r>
        <w:instrText xml:space="preserve"> PAGEREF _Toc155107838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"_Toc155107839"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插座设备</w:t>
      </w:r>
      <w:r>
        <w:tab/>
      </w:r>
      <w:r>
        <w:fldChar w:fldCharType="begin"/>
      </w:r>
      <w:r>
        <w:instrText xml:space="preserve"> PAGEREF _Toc155107839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"_Toc155107840"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排风机</w:t>
      </w:r>
      <w:r>
        <w:tab/>
      </w:r>
      <w:r>
        <w:fldChar w:fldCharType="begin"/>
      </w:r>
      <w:r>
        <w:instrText xml:space="preserve"> PAGEREF _Toc155107840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"_Toc155107841" </w:instrText>
      </w:r>
      <w:r>
        <w:fldChar w:fldCharType="separate"/>
      </w:r>
      <w:r>
        <w:rPr>
          <w:rStyle w:val="22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生活热水</w:t>
      </w:r>
      <w:r>
        <w:tab/>
      </w:r>
      <w:r>
        <w:fldChar w:fldCharType="begin"/>
      </w:r>
      <w:r>
        <w:instrText xml:space="preserve"> PAGEREF _Toc155107841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"_Toc155107842" </w:instrText>
      </w:r>
      <w:r>
        <w:fldChar w:fldCharType="separate"/>
      </w:r>
      <w:r>
        <w:rPr>
          <w:rStyle w:val="22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电梯</w:t>
      </w:r>
      <w:r>
        <w:tab/>
      </w:r>
      <w:r>
        <w:fldChar w:fldCharType="begin"/>
      </w:r>
      <w:r>
        <w:instrText xml:space="preserve"> PAGEREF _Toc155107842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"_Toc155107843" </w:instrText>
      </w:r>
      <w:r>
        <w:fldChar w:fldCharType="separate"/>
      </w:r>
      <w:r>
        <w:rPr>
          <w:rStyle w:val="22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光伏发电</w:t>
      </w:r>
      <w:r>
        <w:tab/>
      </w:r>
      <w:r>
        <w:fldChar w:fldCharType="begin"/>
      </w:r>
      <w:r>
        <w:instrText xml:space="preserve"> PAGEREF _Toc155107843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"_Toc155107844" </w:instrText>
      </w:r>
      <w:r>
        <w:fldChar w:fldCharType="separate"/>
      </w:r>
      <w:r>
        <w:rPr>
          <w:rStyle w:val="22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风力发电</w:t>
      </w:r>
      <w:r>
        <w:tab/>
      </w:r>
      <w:r>
        <w:fldChar w:fldCharType="begin"/>
      </w:r>
      <w:r>
        <w:instrText xml:space="preserve"> PAGEREF _Toc155107844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"_Toc155107845" </w:instrText>
      </w:r>
      <w:r>
        <w:fldChar w:fldCharType="separate"/>
      </w:r>
      <w:r>
        <w:rPr>
          <w:rStyle w:val="22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计算结果</w:t>
      </w:r>
      <w:r>
        <w:tab/>
      </w:r>
      <w:r>
        <w:fldChar w:fldCharType="begin"/>
      </w:r>
      <w:r>
        <w:instrText xml:space="preserve"> PAGEREF _Toc155107845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"_Toc155107846" </w:instrText>
      </w:r>
      <w:r>
        <w:fldChar w:fldCharType="separate"/>
      </w:r>
      <w:r>
        <w:rPr>
          <w:rStyle w:val="22"/>
          <w:lang w:val="en-GB"/>
        </w:rPr>
        <w:t>16.1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负荷分项统计</w:t>
      </w:r>
      <w:r>
        <w:tab/>
      </w:r>
      <w:r>
        <w:fldChar w:fldCharType="begin"/>
      </w:r>
      <w:r>
        <w:instrText xml:space="preserve"> PAGEREF _Toc155107846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"_Toc155107847" </w:instrText>
      </w:r>
      <w:r>
        <w:fldChar w:fldCharType="separate"/>
      </w:r>
      <w:r>
        <w:rPr>
          <w:rStyle w:val="22"/>
          <w:lang w:val="en-GB"/>
        </w:rPr>
        <w:t>16.2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逐月负荷表</w:t>
      </w:r>
      <w:r>
        <w:tab/>
      </w:r>
      <w:r>
        <w:fldChar w:fldCharType="begin"/>
      </w:r>
      <w:r>
        <w:instrText xml:space="preserve"> PAGEREF _Toc155107847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"_Toc155107848" </w:instrText>
      </w:r>
      <w:r>
        <w:fldChar w:fldCharType="separate"/>
      </w:r>
      <w:r>
        <w:rPr>
          <w:rStyle w:val="22"/>
          <w:lang w:val="en-GB"/>
        </w:rPr>
        <w:t>16.3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逐月电耗</w:t>
      </w:r>
      <w:r>
        <w:tab/>
      </w:r>
      <w:r>
        <w:fldChar w:fldCharType="begin"/>
      </w:r>
      <w:r>
        <w:instrText xml:space="preserve"> PAGEREF _Toc155107848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"_Toc155107849" </w:instrText>
      </w:r>
      <w:r>
        <w:fldChar w:fldCharType="separate"/>
      </w:r>
      <w:r>
        <w:rPr>
          <w:rStyle w:val="22"/>
          <w:lang w:val="en-GB"/>
        </w:rPr>
        <w:t>16.4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全年能耗</w:t>
      </w:r>
      <w:r>
        <w:tab/>
      </w:r>
      <w:r>
        <w:fldChar w:fldCharType="begin"/>
      </w:r>
      <w:r>
        <w:instrText xml:space="preserve"> PAGEREF _Toc155107849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"_Toc155107850" </w:instrText>
      </w:r>
      <w:r>
        <w:fldChar w:fldCharType="separate"/>
      </w:r>
      <w:r>
        <w:rPr>
          <w:rStyle w:val="22"/>
        </w:rPr>
        <w:t>17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附录</w:t>
      </w:r>
      <w:r>
        <w:tab/>
      </w:r>
      <w:r>
        <w:fldChar w:fldCharType="begin"/>
      </w:r>
      <w:r>
        <w:instrText xml:space="preserve"> PAGEREF _Toc155107850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"_Toc155107851" </w:instrText>
      </w:r>
      <w:r>
        <w:fldChar w:fldCharType="separate"/>
      </w:r>
      <w:r>
        <w:rPr>
          <w:rStyle w:val="22"/>
          <w:lang w:val="en-GB"/>
        </w:rPr>
        <w:t>17.1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工作日/节假日人员逐时在室率(%)</w:t>
      </w:r>
      <w:r>
        <w:tab/>
      </w:r>
      <w:r>
        <w:fldChar w:fldCharType="begin"/>
      </w:r>
      <w:r>
        <w:instrText xml:space="preserve"> PAGEREF _Toc155107851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"_Toc155107852" </w:instrText>
      </w:r>
      <w:r>
        <w:fldChar w:fldCharType="separate"/>
      </w:r>
      <w:r>
        <w:rPr>
          <w:rStyle w:val="22"/>
          <w:lang w:val="en-GB"/>
        </w:rPr>
        <w:t>17.2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工作日/节假日照明开关时间表(%)</w:t>
      </w:r>
      <w:r>
        <w:tab/>
      </w:r>
      <w:r>
        <w:fldChar w:fldCharType="begin"/>
      </w:r>
      <w:r>
        <w:instrText xml:space="preserve"> PAGEREF _Toc155107852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"_Toc155107853" </w:instrText>
      </w:r>
      <w:r>
        <w:fldChar w:fldCharType="separate"/>
      </w:r>
      <w:r>
        <w:rPr>
          <w:rStyle w:val="22"/>
          <w:lang w:val="en-GB"/>
        </w:rPr>
        <w:t>17.3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工作日/节假日设备逐时使用率(%)</w:t>
      </w:r>
      <w:r>
        <w:tab/>
      </w:r>
      <w:r>
        <w:fldChar w:fldCharType="begin"/>
      </w:r>
      <w:r>
        <w:instrText xml:space="preserve"> PAGEREF _Toc155107853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"_Toc155107854" </w:instrText>
      </w:r>
      <w:r>
        <w:fldChar w:fldCharType="separate"/>
      </w:r>
      <w:r>
        <w:rPr>
          <w:rStyle w:val="22"/>
          <w:lang w:val="en-GB"/>
        </w:rPr>
        <w:t>17.4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工作日/节假日空调系统运行时间表(1:开,0:关)</w:t>
      </w:r>
      <w:r>
        <w:tab/>
      </w:r>
      <w:r>
        <w:fldChar w:fldCharType="begin"/>
      </w:r>
      <w:r>
        <w:instrText xml:space="preserve"> PAGEREF _Toc155107854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9" w:name="_Toc155107810"/>
      <w:r>
        <w:rPr>
          <w:rFonts w:hint="eastAsia"/>
        </w:rPr>
        <w:t>建筑概况</w:t>
      </w:r>
      <w:bookmarkEnd w:id="9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0" w:name="工程名称"/>
            <w:r>
              <w:t>破土而生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地点"/>
            <w:r>
              <w:t>陕西-渭南-韩城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2" w:name="纬度"/>
            <w:r>
              <w:rPr>
                <w:rFonts w:hint="eastAsia" w:ascii="宋体" w:hAnsi="宋体"/>
                <w:lang w:val="en-US"/>
              </w:rPr>
              <w:t>35.47</w:t>
            </w:r>
            <w:bookmarkEnd w:id="12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3" w:name="经度"/>
            <w:r>
              <w:rPr>
                <w:rFonts w:hint="eastAsia" w:ascii="宋体" w:hAnsi="宋体"/>
                <w:lang w:val="en-US"/>
              </w:rPr>
              <w:t>110.44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4" w:name="地上建筑面积"/>
            <w:r>
              <w:rPr>
                <w:rFonts w:hint="eastAsia" w:ascii="宋体" w:hAnsi="宋体"/>
                <w:lang w:val="en-US"/>
              </w:rPr>
              <w:t>268</w:t>
            </w:r>
            <w:bookmarkEnd w:id="14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5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高度"/>
            <w:r>
              <w:rPr>
                <w:rFonts w:hint="eastAsia" w:ascii="宋体" w:hAnsi="宋体"/>
                <w:lang w:val="en-US"/>
              </w:rPr>
              <w:t>7.2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19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建筑体积"/>
            <w:r>
              <w:t>919.58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外表面积"/>
            <w:r>
              <w:t>363.65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6" w:name="控温期"/>
            <w:r>
              <w:t>全年控温</w:t>
            </w:r>
            <w:bookmarkEnd w:id="26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7" w:name="TitleFormat"/>
    </w:p>
    <w:p>
      <w:pPr>
        <w:pStyle w:val="2"/>
      </w:pPr>
      <w:bookmarkStart w:id="28" w:name="_Toc155107811"/>
      <w:r>
        <w:rPr>
          <w:rFonts w:hint="eastAsia"/>
        </w:rPr>
        <w:t>计算依据</w:t>
      </w:r>
      <w:bookmarkEnd w:id="27"/>
      <w:bookmarkEnd w:id="28"/>
    </w:p>
    <w:p>
      <w:pPr>
        <w:pStyle w:val="3"/>
        <w:ind w:firstLine="0" w:firstLineChars="0"/>
        <w:rPr>
          <w:lang w:val="en-US"/>
        </w:rPr>
      </w:pPr>
      <w:bookmarkStart w:id="29" w:name="计算依据"/>
      <w:bookmarkEnd w:id="29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《严寒和寒冷地区居住建筑节能设计标准》JGJ 26-2018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0" w:name="_Toc155107812"/>
      <w:bookmarkStart w:id="31" w:name="_Toc59802421"/>
      <w:bookmarkStart w:id="32" w:name="_Toc59787735"/>
      <w:bookmarkStart w:id="33" w:name="_Toc58336110"/>
      <w:bookmarkStart w:id="34" w:name="_Toc59800596"/>
      <w:r>
        <w:rPr>
          <w:rFonts w:hint="eastAsia"/>
        </w:rPr>
        <w:t>软件介绍</w:t>
      </w:r>
      <w:bookmarkEnd w:id="30"/>
      <w:bookmarkEnd w:id="31"/>
      <w:bookmarkEnd w:id="32"/>
      <w:bookmarkEnd w:id="33"/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5" w:name="软件全称＃2"/>
      <w:r>
        <w:rPr>
          <w:rFonts w:hint="eastAsia"/>
          <w:lang w:val="en-US"/>
        </w:rPr>
        <w:t>能耗计算BESI2023</w:t>
      </w:r>
      <w:bookmarkEnd w:id="35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36" w:name="_Toc155107813"/>
      <w:r>
        <w:rPr>
          <w:rFonts w:hint="eastAsia"/>
        </w:rPr>
        <w:t>气象数据</w:t>
      </w:r>
      <w:bookmarkEnd w:id="36"/>
    </w:p>
    <w:p>
      <w:pPr>
        <w:pStyle w:val="4"/>
      </w:pPr>
      <w:bookmarkStart w:id="37" w:name="_Toc155107814"/>
      <w:r>
        <w:rPr>
          <w:rFonts w:hint="eastAsia"/>
        </w:rPr>
        <w:t>气象地点</w:t>
      </w:r>
      <w:bookmarkEnd w:id="37"/>
    </w:p>
    <w:p>
      <w:pPr>
        <w:pStyle w:val="3"/>
        <w:ind w:firstLine="420"/>
        <w:rPr>
          <w:lang w:val="en-US"/>
        </w:rPr>
      </w:pPr>
      <w:bookmarkStart w:id="38" w:name="气象数据来源"/>
      <w:r>
        <w:t>山西-运城, 《中国建筑热环境分析专用气象数据集》</w:t>
      </w:r>
      <w:bookmarkEnd w:id="38"/>
    </w:p>
    <w:p>
      <w:pPr>
        <w:pStyle w:val="4"/>
      </w:pPr>
      <w:bookmarkStart w:id="39" w:name="_Toc155107815"/>
      <w:r>
        <w:rPr>
          <w:rFonts w:hint="eastAsia"/>
        </w:rPr>
        <w:t>逐日干球温度表</w:t>
      </w:r>
      <w:bookmarkEnd w:id="39"/>
    </w:p>
    <w:p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10225" cy="2571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1" w:name="_Toc155107816"/>
      <w:r>
        <w:rPr>
          <w:rFonts w:hint="eastAsia"/>
        </w:rPr>
        <w:t>逐月辐照量表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10225" cy="2324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155107817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07月25日14时</w:t>
            </w:r>
          </w:p>
        </w:tc>
        <w:tc>
          <w:tcPr>
            <w:tcW w:w="1556" w:type="dxa"/>
            <w:vAlign w:val="center"/>
          </w:tcPr>
          <w:p>
            <w:r>
              <w:t>37.8</w:t>
            </w:r>
          </w:p>
        </w:tc>
        <w:tc>
          <w:tcPr>
            <w:tcW w:w="1556" w:type="dxa"/>
            <w:vAlign w:val="center"/>
          </w:tcPr>
          <w:p>
            <w:r>
              <w:t>28.3</w:t>
            </w:r>
          </w:p>
        </w:tc>
        <w:tc>
          <w:tcPr>
            <w:tcW w:w="1556" w:type="dxa"/>
            <w:vAlign w:val="center"/>
          </w:tcPr>
          <w:p>
            <w:r>
              <w:t>21.3</w:t>
            </w:r>
          </w:p>
        </w:tc>
        <w:tc>
          <w:tcPr>
            <w:tcW w:w="1556" w:type="dxa"/>
            <w:vAlign w:val="center"/>
          </w:tcPr>
          <w:p>
            <w:r>
              <w:t>92.7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01月10日05时</w:t>
            </w:r>
          </w:p>
        </w:tc>
        <w:tc>
          <w:tcPr>
            <w:tcW w:w="1556" w:type="dxa"/>
            <w:vAlign w:val="center"/>
          </w:tcPr>
          <w:p>
            <w:r>
              <w:t>-10.6</w:t>
            </w:r>
          </w:p>
        </w:tc>
        <w:tc>
          <w:tcPr>
            <w:tcW w:w="1556" w:type="dxa"/>
            <w:vAlign w:val="center"/>
          </w:tcPr>
          <w:p>
            <w:r>
              <w:t>-11.1</w:t>
            </w:r>
          </w:p>
        </w:tc>
        <w:tc>
          <w:tcPr>
            <w:tcW w:w="1556" w:type="dxa"/>
            <w:vAlign w:val="center"/>
          </w:tcPr>
          <w:p>
            <w:r>
              <w:t>1.2</w:t>
            </w:r>
          </w:p>
        </w:tc>
        <w:tc>
          <w:tcPr>
            <w:tcW w:w="1556" w:type="dxa"/>
            <w:vAlign w:val="center"/>
          </w:tcPr>
          <w:p>
            <w:r>
              <w:t>-7.6</w:t>
            </w:r>
          </w:p>
        </w:tc>
      </w:tr>
    </w:tbl>
    <w:p>
      <w:pPr>
        <w:pStyle w:val="2"/>
        <w:widowControl w:val="0"/>
        <w:jc w:val="both"/>
      </w:pPr>
      <w:bookmarkStart w:id="44" w:name="气象峰值工况"/>
      <w:bookmarkEnd w:id="44"/>
      <w:bookmarkStart w:id="45" w:name="_Toc155107818"/>
      <w:r>
        <w:t>围护结构</w:t>
      </w:r>
      <w:bookmarkEnd w:id="45"/>
    </w:p>
    <w:p>
      <w:pPr>
        <w:pStyle w:val="4"/>
        <w:widowControl w:val="0"/>
      </w:pPr>
      <w:bookmarkStart w:id="46" w:name="_Toc155107819"/>
      <w:r>
        <w:t>工程材料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900.0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聚苯颗粒保温浆料(ρ=230)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1.020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1036.0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（蒸汽渗透系数未给出）墙体外保温、内保温a=1.15</w:t>
            </w:r>
          </w:p>
        </w:tc>
      </w:tr>
    </w:tbl>
    <w:p>
      <w:pPr>
        <w:pStyle w:val="2"/>
        <w:widowControl w:val="0"/>
        <w:jc w:val="both"/>
      </w:pPr>
      <w:bookmarkStart w:id="47" w:name="_Toc155107820"/>
      <w:r>
        <w:t>围护结构概况</w:t>
      </w:r>
      <w:bookmarkEnd w:id="47"/>
    </w:p>
    <w:p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2571"/>
        <w:gridCol w:w="1454"/>
        <w:gridCol w:w="1194"/>
        <w:gridCol w:w="19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32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8" w:name="体形系数"/>
            <w:r>
              <w:rPr>
                <w:rFonts w:hint="eastAsia"/>
                <w:bCs/>
                <w:szCs w:val="21"/>
              </w:rPr>
              <w:t>0.40</w:t>
            </w:r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9" w:name="屋顶K"/>
            <w:r>
              <w:rPr>
                <w:rFonts w:hint="eastAsia"/>
                <w:bCs/>
                <w:szCs w:val="21"/>
              </w:rPr>
              <w:t>0.25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0" w:name="外墙K"/>
            <w:r>
              <w:rPr>
                <w:rFonts w:hint="eastAsia"/>
                <w:bCs/>
                <w:szCs w:val="21"/>
              </w:rPr>
              <w:t>0.22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1" w:name="最不利房间天窗屋顶比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2" w:name="天窗K"/>
            <w:r>
              <w:rPr>
                <w:rFonts w:hint="eastAsia"/>
                <w:bCs/>
                <w:szCs w:val="21"/>
              </w:rPr>
              <w:t>－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3" w:name="天窗SHGC－夏季"/>
            <w:r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4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非供暖地下室顶板</w:t>
            </w:r>
            <w:r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5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分隔供暖与非供暖空间的隔墙</w:t>
            </w:r>
            <w:r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6" w:name="户墙K"/>
            <w:r>
              <w:rPr>
                <w:rFonts w:hint="eastAsia"/>
                <w:bCs/>
                <w:szCs w:val="21"/>
              </w:rPr>
              <w:t>1.23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分隔供暖与非供暖空间的楼板</w:t>
            </w:r>
            <w:r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7" w:name="不采暖地上室上部地板K"/>
            <w:bookmarkStart w:id="58" w:name="采暖与非采暖楼板K"/>
            <w:r>
              <w:rPr>
                <w:rFonts w:hint="eastAsia"/>
                <w:bCs/>
                <w:szCs w:val="21"/>
              </w:rPr>
              <w:t>－</w:t>
            </w:r>
            <w:bookmarkEnd w:id="57"/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周边地面保温材料层热阻</w:t>
            </w:r>
            <w:r>
              <w:rPr>
                <w:szCs w:val="21"/>
              </w:rPr>
              <w:t xml:space="preserve"> R [(m2</w:t>
            </w:r>
            <w:r>
              <w:rPr>
                <w:rFonts w:hint="eastAsia"/>
                <w:szCs w:val="21"/>
              </w:rPr>
              <w:t>·</w:t>
            </w:r>
            <w:r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9" w:name="周边地面保温层R"/>
            <w:r>
              <w:rPr>
                <w:rFonts w:hint="eastAsia"/>
                <w:bCs/>
                <w:szCs w:val="21"/>
              </w:rPr>
              <w:t>1.67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地下室外墙保温材料层热阻</w:t>
            </w:r>
            <w:r>
              <w:rPr>
                <w:szCs w:val="21"/>
              </w:rPr>
              <w:t xml:space="preserve"> R [(m2</w:t>
            </w:r>
            <w:r>
              <w:rPr>
                <w:rFonts w:hint="eastAsia"/>
                <w:szCs w:val="21"/>
              </w:rPr>
              <w:t>·</w:t>
            </w:r>
            <w:r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0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52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5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44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11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978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  系数(夏季)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352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44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1" w:name="最不利开间窗墙比－南向"/>
            <w:bookmarkStart w:id="62" w:name="窗墙比－南向"/>
            <w:r>
              <w:rPr>
                <w:rFonts w:hint="eastAsia"/>
                <w:bCs/>
                <w:szCs w:val="21"/>
              </w:rPr>
              <w:t>0.10</w:t>
            </w:r>
            <w:bookmarkEnd w:id="61"/>
            <w:bookmarkEnd w:id="62"/>
          </w:p>
        </w:tc>
        <w:tc>
          <w:tcPr>
            <w:tcW w:w="611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3" w:name="最不利窗墙比房间外窗K－南向"/>
            <w:bookmarkStart w:id="64" w:name="外窗K－南向"/>
            <w:r>
              <w:rPr>
                <w:rFonts w:hint="eastAsia"/>
                <w:bCs/>
                <w:szCs w:val="21"/>
              </w:rPr>
              <w:t>1.50</w:t>
            </w:r>
            <w:bookmarkEnd w:id="63"/>
            <w:bookmarkEnd w:id="64"/>
          </w:p>
        </w:tc>
        <w:tc>
          <w:tcPr>
            <w:tcW w:w="978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5" w:name="外窗SHGC－夏季－南向"/>
            <w:r>
              <w:rPr>
                <w:rFonts w:hint="eastAsia"/>
                <w:bCs/>
                <w:szCs w:val="21"/>
              </w:rPr>
              <w:t>0.42</w:t>
            </w:r>
            <w:bookmarkEnd w:id="6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52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44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6" w:name="最不利开间窗墙比－北向"/>
            <w:bookmarkStart w:id="67" w:name="窗墙比－北向"/>
            <w:r>
              <w:rPr>
                <w:rFonts w:hint="eastAsia"/>
                <w:bCs/>
                <w:szCs w:val="21"/>
              </w:rPr>
              <w:t>0.14</w:t>
            </w:r>
            <w:bookmarkEnd w:id="66"/>
            <w:bookmarkEnd w:id="67"/>
          </w:p>
        </w:tc>
        <w:tc>
          <w:tcPr>
            <w:tcW w:w="611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8" w:name="外窗K－北向"/>
            <w:bookmarkStart w:id="69" w:name="最不利窗墙比房间外窗K－北向"/>
            <w:r>
              <w:rPr>
                <w:rFonts w:hint="eastAsia"/>
                <w:bCs/>
                <w:szCs w:val="21"/>
              </w:rPr>
              <w:t>1.50</w:t>
            </w:r>
            <w:bookmarkEnd w:id="68"/>
            <w:bookmarkEnd w:id="69"/>
          </w:p>
        </w:tc>
        <w:tc>
          <w:tcPr>
            <w:tcW w:w="978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0" w:name="外窗SHGC－夏季－北向"/>
            <w:r>
              <w:rPr>
                <w:rFonts w:hint="eastAsia"/>
                <w:bCs/>
                <w:szCs w:val="21"/>
              </w:rPr>
              <w:t>0.51</w:t>
            </w:r>
            <w:bookmarkEnd w:id="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52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44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1" w:name="窗墙比－东向"/>
            <w:bookmarkStart w:id="72" w:name="最不利开间窗墙比－东向"/>
            <w:r>
              <w:rPr>
                <w:rFonts w:hint="eastAsia"/>
                <w:bCs/>
                <w:szCs w:val="21"/>
              </w:rPr>
              <w:t>－</w:t>
            </w:r>
            <w:bookmarkEnd w:id="71"/>
            <w:bookmarkEnd w:id="72"/>
          </w:p>
        </w:tc>
        <w:tc>
          <w:tcPr>
            <w:tcW w:w="611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3" w:name="外窗K－东向"/>
            <w:bookmarkStart w:id="74" w:name="最不利窗墙比房间外窗K－东向"/>
            <w:r>
              <w:rPr>
                <w:rFonts w:hint="eastAsia"/>
                <w:bCs/>
                <w:szCs w:val="21"/>
              </w:rPr>
              <w:t>－</w:t>
            </w:r>
            <w:bookmarkEnd w:id="73"/>
            <w:bookmarkEnd w:id="74"/>
          </w:p>
        </w:tc>
        <w:tc>
          <w:tcPr>
            <w:tcW w:w="978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5" w:name="外窗SHGC－夏季－东向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44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6" w:name="窗墙比－西向"/>
            <w:bookmarkStart w:id="77" w:name="最不利开间窗墙比－西向"/>
            <w:r>
              <w:rPr>
                <w:rFonts w:hint="eastAsia"/>
                <w:bCs/>
                <w:szCs w:val="21"/>
              </w:rPr>
              <w:t>0.10</w:t>
            </w:r>
            <w:bookmarkEnd w:id="76"/>
            <w:bookmarkEnd w:id="77"/>
          </w:p>
        </w:tc>
        <w:tc>
          <w:tcPr>
            <w:tcW w:w="611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8" w:name="最不利窗墙比房间外窗K－西向"/>
            <w:bookmarkStart w:id="79" w:name="外窗K－西向"/>
            <w:r>
              <w:rPr>
                <w:rFonts w:hint="eastAsia"/>
                <w:bCs/>
                <w:szCs w:val="21"/>
              </w:rPr>
              <w:t>1.50</w:t>
            </w:r>
            <w:bookmarkEnd w:id="78"/>
            <w:bookmarkEnd w:id="79"/>
          </w:p>
        </w:tc>
        <w:tc>
          <w:tcPr>
            <w:tcW w:w="978" w:type="pct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0" w:name="外窗SHGC－夏季－西向"/>
            <w:r>
              <w:rPr>
                <w:rFonts w:hint="eastAsia"/>
                <w:bCs/>
                <w:szCs w:val="21"/>
              </w:rPr>
              <w:t>0.18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81" w:name="_Toc155107821"/>
      <w:r>
        <w:t>房间类型</w:t>
      </w:r>
      <w:bookmarkEnd w:id="81"/>
    </w:p>
    <w:p>
      <w:pPr>
        <w:pStyle w:val="4"/>
        <w:widowControl w:val="0"/>
      </w:pPr>
      <w:bookmarkStart w:id="82" w:name="_Toc155107822"/>
      <w:r>
        <w:t>房间表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主卧室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封闭阳台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次卧室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过厅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</w:pPr>
      <w:bookmarkStart w:id="83" w:name="_Toc155107823"/>
      <w:r>
        <w:t>作息时间表</w:t>
      </w:r>
      <w:bookmarkEnd w:id="83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84" w:name="_Toc155107824"/>
      <w:r>
        <w:t>暖通空调系统</w:t>
      </w:r>
      <w:bookmarkEnd w:id="84"/>
    </w:p>
    <w:p>
      <w:pPr>
        <w:pStyle w:val="4"/>
        <w:widowControl w:val="0"/>
      </w:pPr>
      <w:bookmarkStart w:id="85" w:name="_Toc155107825"/>
      <w:r>
        <w:t>系统类型</w:t>
      </w:r>
      <w:bookmarkEnd w:id="85"/>
    </w:p>
    <w:p>
      <w:pPr>
        <w:pStyle w:val="5"/>
        <w:widowControl w:val="0"/>
        <w:jc w:val="both"/>
      </w:pPr>
      <w:bookmarkStart w:id="86" w:name="_Toc155107826"/>
      <w:r>
        <w:t>系统分区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Sys1</w:t>
            </w:r>
          </w:p>
        </w:tc>
        <w:tc>
          <w:tcPr>
            <w:tcW w:w="1924" w:type="dxa"/>
            <w:vAlign w:val="center"/>
          </w:tcPr>
          <w:p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109.92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</w:pPr>
      <w:bookmarkStart w:id="87" w:name="_Toc155107827"/>
      <w:r>
        <w:t>热回收参数</w:t>
      </w:r>
      <w:bookmarkEnd w:id="8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vAlign w:val="center"/>
          </w:tcPr>
          <w:p/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Sys1</w:t>
            </w:r>
          </w:p>
        </w:tc>
        <w:tc>
          <w:tcPr>
            <w:tcW w:w="1262" w:type="dxa"/>
            <w:vAlign w:val="center"/>
          </w:tcPr>
          <w:p>
            <w:r>
              <w:t>全热回收</w:t>
            </w:r>
          </w:p>
        </w:tc>
        <w:tc>
          <w:tcPr>
            <w:tcW w:w="1731" w:type="dxa"/>
            <w:vAlign w:val="center"/>
          </w:tcPr>
          <w:p>
            <w:r>
              <w:t>0.00</w:t>
            </w:r>
          </w:p>
        </w:tc>
        <w:tc>
          <w:tcPr>
            <w:tcW w:w="1731" w:type="dxa"/>
            <w:vAlign w:val="center"/>
          </w:tcPr>
          <w:p>
            <w:r>
              <w:t>5℃</w:t>
            </w:r>
          </w:p>
        </w:tc>
        <w:tc>
          <w:tcPr>
            <w:tcW w:w="1731" w:type="dxa"/>
            <w:vAlign w:val="center"/>
          </w:tcPr>
          <w:p>
            <w:r>
              <w:t>0.00</w:t>
            </w:r>
          </w:p>
        </w:tc>
        <w:tc>
          <w:tcPr>
            <w:tcW w:w="1731" w:type="dxa"/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</w:pPr>
      <w:bookmarkStart w:id="88" w:name="_Toc155107828"/>
      <w:r>
        <w:t>制冷系统</w:t>
      </w:r>
      <w:bookmarkEnd w:id="88"/>
    </w:p>
    <w:p>
      <w:pPr>
        <w:pStyle w:val="5"/>
        <w:widowControl w:val="0"/>
        <w:jc w:val="both"/>
      </w:pPr>
      <w:bookmarkStart w:id="89" w:name="_Toc155107829"/>
      <w:r>
        <w:t>冷水机组</w:t>
      </w:r>
      <w:bookmarkEnd w:id="8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水冷-螺杆式冷水机组</w:t>
            </w:r>
          </w:p>
        </w:tc>
        <w:tc>
          <w:tcPr>
            <w:tcW w:w="2445" w:type="dxa"/>
            <w:vAlign w:val="center"/>
          </w:tcPr>
          <w:p>
            <w:r>
              <w:t>水冷-螺杆式冷水机组</w:t>
            </w:r>
          </w:p>
        </w:tc>
        <w:tc>
          <w:tcPr>
            <w:tcW w:w="1647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500</w:t>
            </w:r>
          </w:p>
        </w:tc>
        <w:tc>
          <w:tcPr>
            <w:tcW w:w="1630" w:type="dxa"/>
            <w:vAlign w:val="center"/>
          </w:tcPr>
          <w:p>
            <w:r>
              <w:t>5.00</w:t>
            </w:r>
          </w:p>
        </w:tc>
        <w:tc>
          <w:tcPr>
            <w:tcW w:w="628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90" w:name="_Toc155107830"/>
      <w:r>
        <w:t>水泵系统</w:t>
      </w:r>
      <w:bookmarkEnd w:id="9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设计</w:t>
            </w:r>
            <w:r>
              <w:br w:type="textWrapping"/>
            </w:r>
            <w:r>
              <w:t>工作效率(%)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r>
              <w:t>冷却水泵</w:t>
            </w:r>
          </w:p>
        </w:tc>
        <w:tc>
          <w:tcPr>
            <w:tcW w:w="990" w:type="dxa"/>
            <w:vAlign w:val="center"/>
          </w:tcPr>
          <w:p>
            <w:r>
              <w:t>单速</w:t>
            </w:r>
          </w:p>
        </w:tc>
        <w:tc>
          <w:tcPr>
            <w:tcW w:w="990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25</w:t>
            </w:r>
          </w:p>
        </w:tc>
        <w:tc>
          <w:tcPr>
            <w:tcW w:w="1415" w:type="dxa"/>
            <w:vAlign w:val="center"/>
          </w:tcPr>
          <w:p>
            <w:r>
              <w:t>80</w:t>
            </w:r>
          </w:p>
        </w:tc>
        <w:tc>
          <w:tcPr>
            <w:tcW w:w="1415" w:type="dxa"/>
            <w:vAlign w:val="center"/>
          </w:tcPr>
          <w:p>
            <w:r>
              <w:t>31.3</w:t>
            </w:r>
          </w:p>
        </w:tc>
        <w:tc>
          <w:tcPr>
            <w:tcW w:w="1556" w:type="dxa"/>
            <w:vAlign w:val="center"/>
          </w:tcPr>
          <w:p>
            <w:r>
              <w:t>0.03</w:t>
            </w:r>
          </w:p>
        </w:tc>
        <w:tc>
          <w:tcPr>
            <w:tcW w:w="843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r>
              <w:t>冷冻水泵</w:t>
            </w:r>
          </w:p>
        </w:tc>
        <w:tc>
          <w:tcPr>
            <w:tcW w:w="990" w:type="dxa"/>
            <w:vAlign w:val="center"/>
          </w:tcPr>
          <w:p>
            <w:r>
              <w:t>单速</w:t>
            </w:r>
          </w:p>
        </w:tc>
        <w:tc>
          <w:tcPr>
            <w:tcW w:w="990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1415" w:type="dxa"/>
            <w:vAlign w:val="center"/>
          </w:tcPr>
          <w:p>
            <w:r>
              <w:t>80</w:t>
            </w:r>
          </w:p>
        </w:tc>
        <w:tc>
          <w:tcPr>
            <w:tcW w:w="1415" w:type="dxa"/>
            <w:vAlign w:val="center"/>
          </w:tcPr>
          <w:p>
            <w:r>
              <w:t>37.6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843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91" w:name="_Toc155107831"/>
      <w:r>
        <w:t>运行工况</w:t>
      </w:r>
      <w:bookmarkEnd w:id="9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273" w:type="dxa"/>
            <w:vAlign w:val="center"/>
          </w:tcPr>
          <w:p>
            <w:r>
              <w:t>125</w:t>
            </w:r>
          </w:p>
        </w:tc>
        <w:tc>
          <w:tcPr>
            <w:tcW w:w="1273" w:type="dxa"/>
            <w:vAlign w:val="center"/>
          </w:tcPr>
          <w:p>
            <w:r>
              <w:t>27.7</w:t>
            </w:r>
          </w:p>
        </w:tc>
        <w:tc>
          <w:tcPr>
            <w:tcW w:w="1273" w:type="dxa"/>
            <w:vAlign w:val="center"/>
          </w:tcPr>
          <w:p>
            <w:r>
              <w:t>4.51</w:t>
            </w:r>
          </w:p>
        </w:tc>
        <w:tc>
          <w:tcPr>
            <w:tcW w:w="1556" w:type="dxa"/>
            <w:vAlign w:val="center"/>
          </w:tcPr>
          <w:p>
            <w:r>
              <w:t>31.3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1273" w:type="dxa"/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250</w:t>
            </w:r>
          </w:p>
        </w:tc>
        <w:tc>
          <w:tcPr>
            <w:tcW w:w="1273" w:type="dxa"/>
            <w:vAlign w:val="center"/>
          </w:tcPr>
          <w:p>
            <w:r>
              <w:t>45.2</w:t>
            </w:r>
          </w:p>
        </w:tc>
        <w:tc>
          <w:tcPr>
            <w:tcW w:w="1273" w:type="dxa"/>
            <w:vAlign w:val="center"/>
          </w:tcPr>
          <w:p>
            <w:r>
              <w:t>5.53</w:t>
            </w:r>
          </w:p>
        </w:tc>
        <w:tc>
          <w:tcPr>
            <w:tcW w:w="1556" w:type="dxa"/>
            <w:vAlign w:val="center"/>
          </w:tcPr>
          <w:p>
            <w:r>
              <w:t>31.3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1273" w:type="dxa"/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375</w:t>
            </w:r>
          </w:p>
        </w:tc>
        <w:tc>
          <w:tcPr>
            <w:tcW w:w="1273" w:type="dxa"/>
            <w:vAlign w:val="center"/>
          </w:tcPr>
          <w:p>
            <w:r>
              <w:t>66</w:t>
            </w:r>
          </w:p>
        </w:tc>
        <w:tc>
          <w:tcPr>
            <w:tcW w:w="1273" w:type="dxa"/>
            <w:vAlign w:val="center"/>
          </w:tcPr>
          <w:p>
            <w:r>
              <w:t>5.68</w:t>
            </w:r>
          </w:p>
        </w:tc>
        <w:tc>
          <w:tcPr>
            <w:tcW w:w="1556" w:type="dxa"/>
            <w:vAlign w:val="center"/>
          </w:tcPr>
          <w:p>
            <w:r>
              <w:t>31.3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1273" w:type="dxa"/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500</w:t>
            </w:r>
          </w:p>
        </w:tc>
        <w:tc>
          <w:tcPr>
            <w:tcW w:w="1273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556" w:type="dxa"/>
            <w:vAlign w:val="center"/>
          </w:tcPr>
          <w:p>
            <w:r>
              <w:t>31.3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1273" w:type="dxa"/>
            <w:vAlign w:val="center"/>
          </w:tcPr>
          <w:p>
            <w:r>
              <w:t>9.6</w:t>
            </w:r>
          </w:p>
        </w:tc>
      </w:tr>
    </w:tbl>
    <w:p>
      <w:pPr>
        <w:pStyle w:val="5"/>
        <w:widowControl w:val="0"/>
        <w:jc w:val="both"/>
      </w:pPr>
      <w:bookmarkStart w:id="92" w:name="_Toc155107832"/>
      <w:r>
        <w:t>制冷能耗</w:t>
      </w:r>
      <w:bookmarkEnd w:id="9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tcW w:w="1131" w:type="dxa"/>
            <w:vAlign w:val="center"/>
          </w:tcPr>
          <w:p>
            <w:r>
              <w:t>4715</w:t>
            </w:r>
          </w:p>
        </w:tc>
        <w:tc>
          <w:tcPr>
            <w:tcW w:w="1131" w:type="dxa"/>
            <w:vAlign w:val="center"/>
          </w:tcPr>
          <w:p>
            <w:r>
              <w:t>3171</w:t>
            </w:r>
          </w:p>
        </w:tc>
        <w:tc>
          <w:tcPr>
            <w:tcW w:w="1273" w:type="dxa"/>
            <w:vAlign w:val="center"/>
          </w:tcPr>
          <w:p>
            <w:r>
              <w:t>4.51</w:t>
            </w:r>
          </w:p>
        </w:tc>
        <w:tc>
          <w:tcPr>
            <w:tcW w:w="1131" w:type="dxa"/>
            <w:vAlign w:val="center"/>
          </w:tcPr>
          <w:p>
            <w:r>
              <w:t>1045</w:t>
            </w:r>
          </w:p>
        </w:tc>
        <w:tc>
          <w:tcPr>
            <w:tcW w:w="1273" w:type="dxa"/>
            <w:vAlign w:val="center"/>
          </w:tcPr>
          <w:p>
            <w:r>
              <w:t>99252</w:t>
            </w:r>
          </w:p>
        </w:tc>
        <w:tc>
          <w:tcPr>
            <w:tcW w:w="1131" w:type="dxa"/>
            <w:vAlign w:val="center"/>
          </w:tcPr>
          <w:p>
            <w:r>
              <w:t>119230</w:t>
            </w:r>
          </w:p>
        </w:tc>
        <w:tc>
          <w:tcPr>
            <w:tcW w:w="1131" w:type="dxa"/>
            <w:vAlign w:val="center"/>
          </w:tcPr>
          <w:p>
            <w:r>
              <w:t>30442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5.53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5.68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131" w:type="dxa"/>
            <w:vAlign w:val="center"/>
          </w:tcPr>
          <w:p>
            <w:r>
              <w:t>4715</w:t>
            </w:r>
          </w:p>
        </w:tc>
        <w:tc>
          <w:tcPr>
            <w:tcW w:w="1131" w:type="dxa"/>
            <w:vAlign w:val="center"/>
          </w:tcPr>
          <w:p>
            <w:r>
              <w:t>3171</w:t>
            </w:r>
          </w:p>
        </w:tc>
        <w:tc>
          <w:tcPr>
            <w:tcW w:w="1273" w:type="dxa"/>
            <w:vAlign w:val="center"/>
          </w:tcPr>
          <w:p/>
        </w:tc>
        <w:tc>
          <w:tcPr>
            <w:tcW w:w="1131" w:type="dxa"/>
            <w:vAlign w:val="center"/>
          </w:tcPr>
          <w:p>
            <w:r>
              <w:t>1045</w:t>
            </w:r>
          </w:p>
        </w:tc>
        <w:tc>
          <w:tcPr>
            <w:tcW w:w="1273" w:type="dxa"/>
            <w:vAlign w:val="center"/>
          </w:tcPr>
          <w:p>
            <w:r>
              <w:t>99252</w:t>
            </w:r>
          </w:p>
        </w:tc>
        <w:tc>
          <w:tcPr>
            <w:tcW w:w="1131" w:type="dxa"/>
            <w:vAlign w:val="center"/>
          </w:tcPr>
          <w:p>
            <w:r>
              <w:t>119230</w:t>
            </w:r>
          </w:p>
        </w:tc>
        <w:tc>
          <w:tcPr>
            <w:tcW w:w="1131" w:type="dxa"/>
            <w:vAlign w:val="center"/>
          </w:tcPr>
          <w:p>
            <w:r>
              <w:t>30442</w:t>
            </w:r>
          </w:p>
        </w:tc>
      </w:tr>
    </w:tbl>
    <w:p>
      <w:pPr>
        <w:pStyle w:val="4"/>
        <w:widowControl w:val="0"/>
      </w:pPr>
      <w:bookmarkStart w:id="93" w:name="_Toc155107833"/>
      <w:r>
        <w:t>供暖系统</w:t>
      </w:r>
      <w:bookmarkEnd w:id="93"/>
    </w:p>
    <w:p>
      <w:pPr>
        <w:pStyle w:val="5"/>
        <w:widowControl w:val="0"/>
        <w:jc w:val="both"/>
      </w:pPr>
      <w:bookmarkStart w:id="94" w:name="_Toc155107834"/>
      <w:r>
        <w:t>热水锅炉系统</w:t>
      </w:r>
      <w:bookmarkEnd w:id="94"/>
    </w:p>
    <w:p>
      <w:pPr>
        <w:pStyle w:val="6"/>
        <w:widowControl w:val="0"/>
        <w:jc w:val="both"/>
      </w:pPr>
      <w: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>
            <w:r>
              <w:t>烟煤II</w:t>
            </w:r>
          </w:p>
        </w:tc>
        <w:tc>
          <w:tcPr>
            <w:tcW w:w="945" w:type="dxa"/>
            <w:vAlign w:val="center"/>
          </w:tcPr>
          <w:p>
            <w:r>
              <w:t>1.00</w:t>
            </w:r>
          </w:p>
        </w:tc>
        <w:tc>
          <w:tcPr>
            <w:tcW w:w="707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0.78</w:t>
            </w:r>
          </w:p>
        </w:tc>
        <w:tc>
          <w:tcPr>
            <w:tcW w:w="1131" w:type="dxa"/>
            <w:vAlign w:val="center"/>
          </w:tcPr>
          <w:p>
            <w:r>
              <w:t>0.92</w:t>
            </w:r>
          </w:p>
        </w:tc>
        <w:tc>
          <w:tcPr>
            <w:tcW w:w="1415" w:type="dxa"/>
            <w:vAlign w:val="center"/>
          </w:tcPr>
          <w:p>
            <w:r>
              <w:t>2663</w:t>
            </w:r>
          </w:p>
        </w:tc>
        <w:tc>
          <w:tcPr>
            <w:tcW w:w="1556" w:type="dxa"/>
            <w:vAlign w:val="center"/>
          </w:tcPr>
          <w:p>
            <w:r>
              <w:t>2.93</w:t>
            </w:r>
          </w:p>
        </w:tc>
        <w:tc>
          <w:tcPr>
            <w:tcW w:w="1550" w:type="dxa"/>
            <w:vAlign w:val="center"/>
          </w:tcPr>
          <w:p>
            <w:r>
              <w:t>1266</w:t>
            </w:r>
          </w:p>
        </w:tc>
      </w:tr>
    </w:tbl>
    <w:p>
      <w:pPr>
        <w:pStyle w:val="6"/>
        <w:widowControl w:val="0"/>
        <w:jc w:val="both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单速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358" w:type="dxa"/>
            <w:vAlign w:val="center"/>
          </w:tcPr>
          <w:p>
            <w:r>
              <w:t>250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0.0320</w:t>
            </w:r>
          </w:p>
        </w:tc>
        <w:tc>
          <w:tcPr>
            <w:tcW w:w="1358" w:type="dxa"/>
            <w:vAlign w:val="center"/>
          </w:tcPr>
          <w:p>
            <w:r>
              <w:t>2663</w:t>
            </w:r>
          </w:p>
        </w:tc>
        <w:tc>
          <w:tcPr>
            <w:tcW w:w="1358" w:type="dxa"/>
            <w:vAlign w:val="center"/>
          </w:tcPr>
          <w:p>
            <w:r>
              <w:t>2152</w:t>
            </w:r>
          </w:p>
        </w:tc>
        <w:tc>
          <w:tcPr>
            <w:tcW w:w="1358" w:type="dxa"/>
            <w:vAlign w:val="center"/>
          </w:tcPr>
          <w:p>
            <w:r>
              <w:t>17216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358" w:type="dxa"/>
            <w:vAlign w:val="center"/>
          </w:tcPr>
          <w:p>
            <w:r>
              <w:t>500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0.0160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358" w:type="dxa"/>
            <w:vAlign w:val="center"/>
          </w:tcPr>
          <w:p>
            <w:r>
              <w:t>750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0.0107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358" w:type="dxa"/>
            <w:vAlign w:val="center"/>
          </w:tcPr>
          <w:p>
            <w:r>
              <w:t>1000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0.0080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6" w:type="dxa"/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tcW w:w="1358" w:type="dxa"/>
            <w:vAlign w:val="center"/>
          </w:tcPr>
          <w:p>
            <w:r>
              <w:t>2663</w:t>
            </w:r>
          </w:p>
        </w:tc>
        <w:tc>
          <w:tcPr>
            <w:tcW w:w="1358" w:type="dxa"/>
            <w:vAlign w:val="center"/>
          </w:tcPr>
          <w:p>
            <w:r>
              <w:t>2152</w:t>
            </w:r>
          </w:p>
        </w:tc>
        <w:tc>
          <w:tcPr>
            <w:tcW w:w="1358" w:type="dxa"/>
            <w:vAlign w:val="center"/>
          </w:tcPr>
          <w:p>
            <w:r>
              <w:t>17216</w:t>
            </w:r>
          </w:p>
        </w:tc>
      </w:tr>
    </w:tbl>
    <w:p>
      <w:pPr>
        <w:pStyle w:val="4"/>
        <w:widowControl w:val="0"/>
      </w:pPr>
      <w:bookmarkStart w:id="95" w:name="_Toc155107835"/>
      <w:r>
        <w:t>空调风机</w:t>
      </w:r>
      <w:bookmarkEnd w:id="95"/>
    </w:p>
    <w:p>
      <w:pPr>
        <w:pStyle w:val="5"/>
        <w:widowControl w:val="0"/>
        <w:jc w:val="both"/>
      </w:pPr>
      <w:bookmarkStart w:id="96" w:name="_Toc155107836"/>
      <w:r>
        <w:t>独立新排风</w:t>
      </w:r>
      <w:bookmarkEnd w:id="9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Sys1</w:t>
            </w:r>
          </w:p>
        </w:tc>
        <w:tc>
          <w:tcPr>
            <w:tcW w:w="1415" w:type="dxa"/>
            <w:vAlign w:val="center"/>
          </w:tcPr>
          <w:p>
            <w:r>
              <w:t>215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52</w:t>
            </w:r>
          </w:p>
        </w:tc>
        <w:tc>
          <w:tcPr>
            <w:tcW w:w="1431" w:type="dxa"/>
            <w:vAlign w:val="center"/>
          </w:tcPr>
          <w:p>
            <w:r>
              <w:t>5550</w:t>
            </w:r>
          </w:p>
        </w:tc>
        <w:tc>
          <w:tcPr>
            <w:tcW w:w="1533" w:type="dxa"/>
            <w:vAlign w:val="center"/>
          </w:tcPr>
          <w:p>
            <w:r>
              <w:t>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r>
              <w:t>287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Sys1</w:t>
            </w:r>
          </w:p>
        </w:tc>
        <w:tc>
          <w:tcPr>
            <w:tcW w:w="1131" w:type="dxa"/>
            <w:vAlign w:val="center"/>
          </w:tcPr>
          <w:p>
            <w:r>
              <w:t>215</w:t>
            </w:r>
          </w:p>
        </w:tc>
        <w:tc>
          <w:tcPr>
            <w:tcW w:w="990" w:type="dxa"/>
            <w:vAlign w:val="center"/>
          </w:tcPr>
          <w:p>
            <w:r>
              <w:t>1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52</w:t>
            </w:r>
          </w:p>
        </w:tc>
        <w:tc>
          <w:tcPr>
            <w:tcW w:w="1131" w:type="dxa"/>
            <w:vAlign w:val="center"/>
          </w:tcPr>
          <w:p>
            <w:r>
              <w:t>5550</w:t>
            </w:r>
          </w:p>
        </w:tc>
        <w:tc>
          <w:tcPr>
            <w:tcW w:w="1550" w:type="dxa"/>
            <w:vAlign w:val="center"/>
          </w:tcPr>
          <w:p>
            <w:r>
              <w:t>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r>
              <w:t>287</w:t>
            </w:r>
          </w:p>
        </w:tc>
      </w:tr>
    </w:tbl>
    <w:p>
      <w:pPr>
        <w:pStyle w:val="5"/>
        <w:widowControl w:val="0"/>
        <w:jc w:val="both"/>
      </w:pPr>
      <w:bookmarkStart w:id="97" w:name="_Toc155107837"/>
      <w:r>
        <w:t>风机盘管</w:t>
      </w:r>
      <w:bookmarkEnd w:id="9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Sys1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3151</w:t>
            </w:r>
          </w:p>
        </w:tc>
        <w:tc>
          <w:tcPr>
            <w:tcW w:w="1975" w:type="dxa"/>
            <w:vAlign w:val="center"/>
          </w:tcPr>
          <w:p>
            <w:r>
              <w:t>1261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9" w:type="dxa"/>
            <w:gridSpan w:val="4"/>
            <w:vAlign w:val="center"/>
          </w:tcPr>
          <w:p>
            <w:r>
              <w:t>合计</w:t>
            </w:r>
          </w:p>
        </w:tc>
        <w:tc>
          <w:tcPr>
            <w:tcW w:w="1975" w:type="dxa"/>
            <w:vAlign w:val="center"/>
          </w:tcPr>
          <w:p>
            <w:r>
              <w:t>1261</w:t>
            </w:r>
          </w:p>
        </w:tc>
      </w:tr>
    </w:tbl>
    <w:p>
      <w:pPr>
        <w:pStyle w:val="2"/>
        <w:widowControl w:val="0"/>
        <w:jc w:val="both"/>
      </w:pPr>
      <w:bookmarkStart w:id="98" w:name="_Toc155107838"/>
      <w:r>
        <w:t>照明</w:t>
      </w:r>
      <w:bookmarkEnd w:id="98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主卧室</w:t>
            </w:r>
          </w:p>
        </w:tc>
        <w:tc>
          <w:tcPr>
            <w:tcW w:w="1697" w:type="dxa"/>
            <w:vAlign w:val="center"/>
          </w:tcPr>
          <w:p>
            <w:r>
              <w:t>3.94</w:t>
            </w:r>
          </w:p>
        </w:tc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1522" w:type="dxa"/>
            <w:vAlign w:val="center"/>
          </w:tcPr>
          <w:p>
            <w:r>
              <w:t>27</w:t>
            </w:r>
          </w:p>
        </w:tc>
        <w:tc>
          <w:tcPr>
            <w:tcW w:w="1862" w:type="dxa"/>
            <w:vAlign w:val="center"/>
          </w:tcPr>
          <w:p>
            <w:r>
              <w:t>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卫生间</w:t>
            </w:r>
          </w:p>
        </w:tc>
        <w:tc>
          <w:tcPr>
            <w:tcW w:w="1697" w:type="dxa"/>
            <w:vAlign w:val="center"/>
          </w:tcPr>
          <w:p>
            <w:r>
              <w:t>15.33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7</w:t>
            </w:r>
          </w:p>
        </w:tc>
        <w:tc>
          <w:tcPr>
            <w:tcW w:w="1862" w:type="dxa"/>
            <w:vAlign w:val="center"/>
          </w:tcPr>
          <w:p>
            <w:r>
              <w:t>110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厨房</w:t>
            </w:r>
          </w:p>
        </w:tc>
        <w:tc>
          <w:tcPr>
            <w:tcW w:w="1697" w:type="dxa"/>
            <w:vAlign w:val="center"/>
          </w:tcPr>
          <w:p>
            <w:r>
              <w:t>15.33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14</w:t>
            </w:r>
          </w:p>
        </w:tc>
        <w:tc>
          <w:tcPr>
            <w:tcW w:w="1862" w:type="dxa"/>
            <w:vAlign w:val="center"/>
          </w:tcPr>
          <w:p>
            <w:r>
              <w:t>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封闭阳台</w:t>
            </w:r>
          </w:p>
        </w:tc>
        <w:tc>
          <w:tcPr>
            <w:tcW w:w="1697" w:type="dxa"/>
            <w:vAlign w:val="center"/>
          </w:tcPr>
          <w:p>
            <w:r>
              <w:t>12.05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14</w:t>
            </w:r>
          </w:p>
        </w:tc>
        <w:tc>
          <w:tcPr>
            <w:tcW w:w="1862" w:type="dxa"/>
            <w:vAlign w:val="center"/>
          </w:tcPr>
          <w:p>
            <w:r>
              <w:t>171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楼梯间</w:t>
            </w:r>
          </w:p>
        </w:tc>
        <w:tc>
          <w:tcPr>
            <w:tcW w:w="1697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1522" w:type="dxa"/>
            <w:vAlign w:val="center"/>
          </w:tcPr>
          <w:p>
            <w:r>
              <w:t>19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次卧室</w:t>
            </w:r>
          </w:p>
        </w:tc>
        <w:tc>
          <w:tcPr>
            <w:tcW w:w="1697" w:type="dxa"/>
            <w:vAlign w:val="center"/>
          </w:tcPr>
          <w:p>
            <w:r>
              <w:t>3.94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14</w:t>
            </w:r>
          </w:p>
        </w:tc>
        <w:tc>
          <w:tcPr>
            <w:tcW w:w="1862" w:type="dxa"/>
            <w:vAlign w:val="center"/>
          </w:tcPr>
          <w:p>
            <w:r>
              <w:t>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过厅</w:t>
            </w:r>
          </w:p>
        </w:tc>
        <w:tc>
          <w:tcPr>
            <w:tcW w:w="1697" w:type="dxa"/>
            <w:vAlign w:val="center"/>
          </w:tcPr>
          <w:p>
            <w:r>
              <w:t>12.05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43</w:t>
            </w:r>
          </w:p>
        </w:tc>
        <w:tc>
          <w:tcPr>
            <w:tcW w:w="1862" w:type="dxa"/>
            <w:vAlign w:val="center"/>
          </w:tcPr>
          <w:p>
            <w:r>
              <w:t>523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餐厅</w:t>
            </w:r>
          </w:p>
        </w:tc>
        <w:tc>
          <w:tcPr>
            <w:tcW w:w="1697" w:type="dxa"/>
            <w:vAlign w:val="center"/>
          </w:tcPr>
          <w:p>
            <w:r>
              <w:t>12.05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13</w:t>
            </w:r>
          </w:p>
        </w:tc>
        <w:tc>
          <w:tcPr>
            <w:tcW w:w="1862" w:type="dxa"/>
            <w:vAlign w:val="center"/>
          </w:tcPr>
          <w:p>
            <w:r>
              <w:t>156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1346</w:t>
            </w:r>
          </w:p>
        </w:tc>
      </w:tr>
    </w:tbl>
    <w:p>
      <w:pPr>
        <w:pStyle w:val="2"/>
        <w:widowControl w:val="0"/>
        <w:jc w:val="both"/>
      </w:pPr>
      <w:bookmarkStart w:id="99" w:name="_Toc155107839"/>
      <w:r>
        <w:t>插座设备</w:t>
      </w:r>
      <w:bookmarkEnd w:id="99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主卧室</w:t>
            </w:r>
          </w:p>
        </w:tc>
        <w:tc>
          <w:tcPr>
            <w:tcW w:w="1697" w:type="dxa"/>
            <w:vAlign w:val="center"/>
          </w:tcPr>
          <w:p>
            <w:r>
              <w:t>2.01</w:t>
            </w:r>
          </w:p>
        </w:tc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1522" w:type="dxa"/>
            <w:vAlign w:val="center"/>
          </w:tcPr>
          <w:p>
            <w:r>
              <w:t>27</w:t>
            </w:r>
          </w:p>
        </w:tc>
        <w:tc>
          <w:tcPr>
            <w:tcW w:w="1862" w:type="dxa"/>
            <w:vAlign w:val="center"/>
          </w:tcPr>
          <w:p>
            <w:r>
              <w:t>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卫生间</w:t>
            </w:r>
          </w:p>
        </w:tc>
        <w:tc>
          <w:tcPr>
            <w:tcW w:w="1697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7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厨房</w:t>
            </w:r>
          </w:p>
        </w:tc>
        <w:tc>
          <w:tcPr>
            <w:tcW w:w="1697" w:type="dxa"/>
            <w:vAlign w:val="center"/>
          </w:tcPr>
          <w:p>
            <w:r>
              <w:t>210.24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14</w:t>
            </w:r>
          </w:p>
        </w:tc>
        <w:tc>
          <w:tcPr>
            <w:tcW w:w="1862" w:type="dxa"/>
            <w:vAlign w:val="center"/>
          </w:tcPr>
          <w:p>
            <w:r>
              <w:t>3027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封闭阳台</w:t>
            </w:r>
          </w:p>
        </w:tc>
        <w:tc>
          <w:tcPr>
            <w:tcW w:w="1697" w:type="dxa"/>
            <w:vAlign w:val="center"/>
          </w:tcPr>
          <w:p>
            <w:r>
              <w:t>18.21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14</w:t>
            </w:r>
          </w:p>
        </w:tc>
        <w:tc>
          <w:tcPr>
            <w:tcW w:w="1862" w:type="dxa"/>
            <w:vAlign w:val="center"/>
          </w:tcPr>
          <w:p>
            <w:r>
              <w:t>259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楼梯间</w:t>
            </w:r>
          </w:p>
        </w:tc>
        <w:tc>
          <w:tcPr>
            <w:tcW w:w="1697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1522" w:type="dxa"/>
            <w:vAlign w:val="center"/>
          </w:tcPr>
          <w:p>
            <w:r>
              <w:t>19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次卧室</w:t>
            </w:r>
          </w:p>
        </w:tc>
        <w:tc>
          <w:tcPr>
            <w:tcW w:w="1697" w:type="dxa"/>
            <w:vAlign w:val="center"/>
          </w:tcPr>
          <w:p>
            <w:r>
              <w:t>2.01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14</w:t>
            </w:r>
          </w:p>
        </w:tc>
        <w:tc>
          <w:tcPr>
            <w:tcW w:w="1862" w:type="dxa"/>
            <w:vAlign w:val="center"/>
          </w:tcPr>
          <w:p>
            <w:r>
              <w:t>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过厅</w:t>
            </w:r>
          </w:p>
        </w:tc>
        <w:tc>
          <w:tcPr>
            <w:tcW w:w="1697" w:type="dxa"/>
            <w:vAlign w:val="center"/>
          </w:tcPr>
          <w:p>
            <w:r>
              <w:t>18.21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43</w:t>
            </w:r>
          </w:p>
        </w:tc>
        <w:tc>
          <w:tcPr>
            <w:tcW w:w="1862" w:type="dxa"/>
            <w:vAlign w:val="center"/>
          </w:tcPr>
          <w:p>
            <w:r>
              <w:t>790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餐厅</w:t>
            </w:r>
          </w:p>
        </w:tc>
        <w:tc>
          <w:tcPr>
            <w:tcW w:w="1697" w:type="dxa"/>
            <w:vAlign w:val="center"/>
          </w:tcPr>
          <w:p>
            <w:r>
              <w:t>18.21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13</w:t>
            </w:r>
          </w:p>
        </w:tc>
        <w:tc>
          <w:tcPr>
            <w:tcW w:w="1862" w:type="dxa"/>
            <w:vAlign w:val="center"/>
          </w:tcPr>
          <w:p>
            <w:r>
              <w:t>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4397</w:t>
            </w:r>
          </w:p>
        </w:tc>
      </w:tr>
    </w:tbl>
    <w:p>
      <w:pPr>
        <w:pStyle w:val="2"/>
        <w:widowControl w:val="0"/>
        <w:jc w:val="both"/>
      </w:pPr>
      <w:bookmarkStart w:id="100" w:name="_Toc155107840"/>
      <w:r>
        <w:t>排风机</w:t>
      </w:r>
      <w:bookmarkEnd w:id="10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49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r>
              <w:t>5</w:t>
            </w:r>
          </w:p>
        </w:tc>
        <w:tc>
          <w:tcPr>
            <w:tcW w:w="1550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0.8</w:t>
            </w:r>
          </w:p>
        </w:tc>
        <w:tc>
          <w:tcPr>
            <w:tcW w:w="1556" w:type="dxa"/>
            <w:vAlign w:val="center"/>
          </w:tcPr>
          <w:p>
            <w:r>
              <w:t>5</w:t>
            </w:r>
          </w:p>
        </w:tc>
        <w:tc>
          <w:tcPr>
            <w:tcW w:w="1556" w:type="dxa"/>
            <w:vAlign w:val="center"/>
          </w:tcPr>
          <w:p>
            <w:r>
              <w:t>365</w:t>
            </w:r>
          </w:p>
        </w:tc>
        <w:tc>
          <w:tcPr>
            <w:tcW w:w="1556" w:type="dxa"/>
            <w:vAlign w:val="center"/>
          </w:tcPr>
          <w:p>
            <w:r>
              <w:t>73000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4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1556" w:type="dxa"/>
            <w:vAlign w:val="center"/>
          </w:tcPr>
          <w:p>
            <w:r>
              <w:t>73000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101" w:name="_Toc155107841"/>
      <w:r>
        <w:t>生活热水</w:t>
      </w:r>
      <w:bookmarkEnd w:id="10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gridSpan w:val="2"/>
            <w:vAlign w:val="center"/>
          </w:tcPr>
          <w:p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100</w:t>
            </w:r>
          </w:p>
        </w:tc>
        <w:tc>
          <w:tcPr>
            <w:tcW w:w="1550" w:type="dxa"/>
            <w:gridSpan w:val="4"/>
            <w:vAlign w:val="center"/>
          </w:tcPr>
          <w:p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0" w:type="dxa"/>
            <w:gridSpan w:val="14"/>
            <w:vAlign w:val="center"/>
          </w:tcPr>
          <w:p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>
            <w:r>
              <w:t>100</w:t>
            </w:r>
          </w:p>
        </w:tc>
        <w:tc>
          <w:tcPr>
            <w:tcW w:w="1273" w:type="dxa"/>
            <w:gridSpan w:val="3"/>
            <w:vAlign w:val="center"/>
          </w:tcPr>
          <w:p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>
            <w:r>
              <w:t>256</w:t>
            </w:r>
          </w:p>
        </w:tc>
        <w:tc>
          <w:tcPr>
            <w:tcW w:w="956" w:type="dxa"/>
            <w:gridSpan w:val="3"/>
            <w:vAlign w:val="center"/>
          </w:tcPr>
          <w:p>
            <w:r>
              <w:t>0.45</w:t>
            </w:r>
          </w:p>
        </w:tc>
        <w:tc>
          <w:tcPr>
            <w:tcW w:w="1069" w:type="dxa"/>
            <w:vAlign w:val="center"/>
          </w:tcPr>
          <w:p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>
            <w:r>
              <w:t>44445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7" w:type="dxa"/>
            <w:gridSpan w:val="13"/>
            <w:vAlign w:val="center"/>
          </w:tcPr>
          <w:p>
            <w:r>
              <w:t>总计</w:t>
            </w:r>
          </w:p>
        </w:tc>
        <w:tc>
          <w:tcPr>
            <w:tcW w:w="1907" w:type="dxa"/>
            <w:gridSpan w:val="3"/>
            <w:vAlign w:val="center"/>
          </w:tcPr>
          <w:p>
            <w:r>
              <w:t>44445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耗气量(m3)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gridSpan w:val="5"/>
            <w:vAlign w:val="center"/>
          </w:tcPr>
          <w:p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>
            <w:r>
              <w:t>0</w:t>
            </w:r>
          </w:p>
        </w:tc>
        <w:tc>
          <w:tcPr>
            <w:tcW w:w="1550" w:type="dxa"/>
            <w:vAlign w:val="center"/>
          </w:tcPr>
          <w:p>
            <w:r>
              <w:t>0</w:t>
            </w: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102" w:name="_Toc155107842"/>
      <w:r>
        <w:t>电梯</w:t>
      </w:r>
      <w:bookmarkEnd w:id="102"/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bookmarkStart w:id="103" w:name="_Toc155107843"/>
      <w:r>
        <w:t>光伏发电</w:t>
      </w:r>
      <w:bookmarkEnd w:id="103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6"/>
        <w:gridCol w:w="1556"/>
        <w:gridCol w:w="3108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0.4</w:t>
            </w:r>
          </w:p>
        </w:tc>
        <w:tc>
          <w:tcPr>
            <w:tcW w:w="1556" w:type="dxa"/>
            <w:vAlign w:val="center"/>
          </w:tcPr>
          <w:p>
            <w:r>
              <w:t>0.8</w:t>
            </w:r>
          </w:p>
        </w:tc>
        <w:tc>
          <w:tcPr>
            <w:tcW w:w="3107" w:type="dxa"/>
            <w:vAlign w:val="center"/>
          </w:tcPr>
          <w:p>
            <w:r>
              <w:t>0.9</w:t>
            </w:r>
          </w:p>
        </w:tc>
        <w:tc>
          <w:tcPr>
            <w:tcW w:w="1556" w:type="dxa"/>
            <w:vAlign w:val="center"/>
          </w:tcPr>
          <w:p>
            <w:r>
              <w:t>4771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556" w:type="dxa"/>
            <w:vAlign w:val="center"/>
          </w:tcPr>
          <w:p>
            <w:r>
              <w:t>4771</w:t>
            </w:r>
          </w:p>
        </w:tc>
      </w:tr>
    </w:tbl>
    <w:p>
      <w:pPr>
        <w:pStyle w:val="2"/>
        <w:widowControl w:val="0"/>
        <w:jc w:val="both"/>
      </w:pPr>
      <w:bookmarkStart w:id="104" w:name="_Toc155107844"/>
      <w:r>
        <w:t>风力发电</w:t>
      </w:r>
      <w:bookmarkEnd w:id="10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708"/>
        <w:gridCol w:w="990"/>
        <w:gridCol w:w="1131"/>
        <w:gridCol w:w="707"/>
        <w:gridCol w:w="565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3" w:type="dxa"/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年可利用平均风速(m/s)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年供电(kWh)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3" w:type="dxa"/>
            <w:vAlign w:val="center"/>
          </w:tcPr>
          <w:p>
            <w:r>
              <w:t>有护栏的农村,临时的农村建筑、房屋</w:t>
            </w:r>
          </w:p>
        </w:tc>
        <w:tc>
          <w:tcPr>
            <w:tcW w:w="707" w:type="dxa"/>
            <w:vAlign w:val="center"/>
          </w:tcPr>
          <w:p>
            <w:r>
              <w:t>54</w:t>
            </w:r>
          </w:p>
        </w:tc>
        <w:tc>
          <w:tcPr>
            <w:tcW w:w="990" w:type="dxa"/>
            <w:vAlign w:val="center"/>
          </w:tcPr>
          <w:p>
            <w:r>
              <w:t>65</w:t>
            </w:r>
          </w:p>
        </w:tc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707" w:type="dxa"/>
            <w:vAlign w:val="center"/>
          </w:tcPr>
          <w:p>
            <w:r>
              <w:t>0.35</w:t>
            </w:r>
          </w:p>
        </w:tc>
        <w:tc>
          <w:tcPr>
            <w:tcW w:w="565" w:type="dxa"/>
            <w:vAlign w:val="center"/>
          </w:tcPr>
          <w:p>
            <w:r>
              <w:t>1</w:t>
            </w:r>
          </w:p>
        </w:tc>
        <w:tc>
          <w:tcPr>
            <w:tcW w:w="990" w:type="dxa"/>
            <w:vAlign w:val="center"/>
          </w:tcPr>
          <w:p>
            <w:r>
              <w:t>163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3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990" w:type="dxa"/>
            <w:vAlign w:val="center"/>
          </w:tcPr>
          <w:p>
            <w:r>
              <w:t>163</w:t>
            </w:r>
          </w:p>
        </w:tc>
      </w:tr>
    </w:tbl>
    <w:p>
      <w:pPr>
        <w:pStyle w:val="2"/>
        <w:widowControl w:val="0"/>
        <w:jc w:val="both"/>
      </w:pPr>
      <w:bookmarkStart w:id="105" w:name="_Toc155107845"/>
      <w:r>
        <w:t>计算结果</w:t>
      </w:r>
      <w:bookmarkEnd w:id="105"/>
    </w:p>
    <w:p>
      <w:pPr>
        <w:pStyle w:val="4"/>
        <w:widowControl w:val="0"/>
      </w:pPr>
      <w:bookmarkStart w:id="106" w:name="_Toc155107846"/>
      <w:r>
        <w:t>负荷分项统计</w:t>
      </w:r>
      <w:bookmarkEnd w:id="10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-11.09</w:t>
            </w:r>
          </w:p>
        </w:tc>
        <w:tc>
          <w:tcPr>
            <w:tcW w:w="1273" w:type="dxa"/>
            <w:vAlign w:val="center"/>
          </w:tcPr>
          <w:p>
            <w:r>
              <w:t>2.48</w:t>
            </w:r>
          </w:p>
        </w:tc>
        <w:tc>
          <w:tcPr>
            <w:tcW w:w="1131" w:type="dxa"/>
            <w:vAlign w:val="center"/>
          </w:tcPr>
          <w:p>
            <w:r>
              <w:t>1.87</w:t>
            </w:r>
          </w:p>
        </w:tc>
        <w:tc>
          <w:tcPr>
            <w:tcW w:w="1131" w:type="dxa"/>
            <w:vAlign w:val="center"/>
          </w:tcPr>
          <w:p>
            <w:r>
              <w:t>-3.68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-10.42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4.74</w:t>
            </w:r>
          </w:p>
        </w:tc>
        <w:tc>
          <w:tcPr>
            <w:tcW w:w="1273" w:type="dxa"/>
            <w:vAlign w:val="center"/>
          </w:tcPr>
          <w:p>
            <w:r>
              <w:t>8.10</w:t>
            </w:r>
          </w:p>
        </w:tc>
        <w:tc>
          <w:tcPr>
            <w:tcW w:w="1131" w:type="dxa"/>
            <w:vAlign w:val="center"/>
          </w:tcPr>
          <w:p>
            <w:r>
              <w:t>3.32</w:t>
            </w:r>
          </w:p>
        </w:tc>
        <w:tc>
          <w:tcPr>
            <w:tcW w:w="1131" w:type="dxa"/>
            <w:vAlign w:val="center"/>
          </w:tcPr>
          <w:p>
            <w:r>
              <w:t>2.30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18.46</w:t>
            </w:r>
          </w:p>
        </w:tc>
      </w:tr>
    </w:tbl>
    <w:p>
      <w:r>
        <w:drawing>
          <wp:inline distT="0" distB="0" distL="0" distR="0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</w:pPr>
      <w:r>
        <w:drawing>
          <wp:inline distT="0" distB="0" distL="0" distR="0">
            <wp:extent cx="5667375" cy="2695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07" w:name="_Toc155107847"/>
      <w:r>
        <w:t>逐月负荷表</w:t>
      </w:r>
      <w:bookmarkEnd w:id="10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965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4.067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01月17日11时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559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3.011</w:t>
            </w:r>
          </w:p>
        </w:tc>
        <w:tc>
          <w:tcPr>
            <w:tcW w:w="1862" w:type="dxa"/>
            <w:vAlign w:val="center"/>
          </w:tcPr>
          <w:p>
            <w:r>
              <w:t>02月05日11时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159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1.590</w:t>
            </w:r>
          </w:p>
        </w:tc>
        <w:tc>
          <w:tcPr>
            <w:tcW w:w="1862" w:type="dxa"/>
            <w:vAlign w:val="center"/>
          </w:tcPr>
          <w:p>
            <w:r>
              <w:t>03月20日11时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0.027</w:t>
            </w:r>
          </w:p>
        </w:tc>
        <w:tc>
          <w:tcPr>
            <w:tcW w:w="1862" w:type="dxa"/>
            <w:vAlign w:val="center"/>
          </w:tcPr>
          <w:p>
            <w:r>
              <w:t>04月01日03时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1.150</w:t>
            </w:r>
          </w:p>
        </w:tc>
        <w:tc>
          <w:tcPr>
            <w:tcW w:w="1862" w:type="dxa"/>
            <w:vAlign w:val="center"/>
          </w:tcPr>
          <w:p>
            <w:r>
              <w:t>04月19日11时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409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3.173</w:t>
            </w:r>
          </w:p>
        </w:tc>
        <w:tc>
          <w:tcPr>
            <w:tcW w:w="1862" w:type="dxa"/>
            <w:vAlign w:val="center"/>
          </w:tcPr>
          <w:p>
            <w:r>
              <w:t>05月30日19时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971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4.294</w:t>
            </w:r>
          </w:p>
        </w:tc>
        <w:tc>
          <w:tcPr>
            <w:tcW w:w="1862" w:type="dxa"/>
            <w:vAlign w:val="center"/>
          </w:tcPr>
          <w:p>
            <w:r>
              <w:t>06月21日19时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1207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5.795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07月31日19时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1273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5.191</w:t>
            </w:r>
          </w:p>
        </w:tc>
        <w:tc>
          <w:tcPr>
            <w:tcW w:w="1862" w:type="dxa"/>
            <w:vAlign w:val="center"/>
          </w:tcPr>
          <w:p>
            <w:r>
              <w:t>08月06日19时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624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3.321</w:t>
            </w:r>
          </w:p>
        </w:tc>
        <w:tc>
          <w:tcPr>
            <w:tcW w:w="1862" w:type="dxa"/>
            <w:vAlign w:val="center"/>
          </w:tcPr>
          <w:p>
            <w:r>
              <w:t>09月25日19时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169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1.897</w:t>
            </w:r>
          </w:p>
        </w:tc>
        <w:tc>
          <w:tcPr>
            <w:tcW w:w="1862" w:type="dxa"/>
            <w:vAlign w:val="center"/>
          </w:tcPr>
          <w:p>
            <w:r>
              <w:t>10月04日19时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254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2.618</w:t>
            </w:r>
          </w:p>
        </w:tc>
        <w:tc>
          <w:tcPr>
            <w:tcW w:w="1862" w:type="dxa"/>
            <w:vAlign w:val="center"/>
          </w:tcPr>
          <w:p>
            <w:r>
              <w:t>11月29日11时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0.139</w:t>
            </w:r>
          </w:p>
        </w:tc>
        <w:tc>
          <w:tcPr>
            <w:tcW w:w="1862" w:type="dxa"/>
            <w:vAlign w:val="center"/>
          </w:tcPr>
          <w:p>
            <w:r>
              <w:t>11月03日16时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726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2.915</w:t>
            </w:r>
          </w:p>
        </w:tc>
        <w:tc>
          <w:tcPr>
            <w:tcW w:w="1862" w:type="dxa"/>
            <w:vAlign w:val="center"/>
          </w:tcPr>
          <w:p>
            <w:r>
              <w:t>12月26日11时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drawing>
          <wp:inline distT="0" distB="0" distL="0" distR="0">
            <wp:extent cx="5343525" cy="2324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</w:pPr>
      <w:r>
        <w:drawing>
          <wp:inline distT="0" distB="0" distL="0" distR="0">
            <wp:extent cx="5343525" cy="2314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08" w:name="_Toc155107848"/>
      <w:r>
        <w:t>逐月电耗</w:t>
      </w:r>
      <w:bookmarkEnd w:id="108"/>
    </w:p>
    <w:p>
      <w:pPr>
        <w:widowControl w:val="0"/>
        <w:jc w:val="both"/>
      </w:pPr>
      <w: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16.39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1.46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285.78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73.51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14.85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1.32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14.08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1.46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97.16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1.41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143.56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1.46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144.36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1.41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142.10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1.46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144.31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1.46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141.91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1.41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147.66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1.46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17.52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10.84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1.41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15.95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1.46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978.58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72.35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6.99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17.21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285.78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73.51</w:t>
            </w:r>
          </w:p>
        </w:tc>
      </w:tr>
    </w:tbl>
    <w:p>
      <w:pPr>
        <w:pStyle w:val="4"/>
        <w:widowControl w:val="0"/>
      </w:pPr>
      <w:bookmarkStart w:id="109" w:name="_Toc155107849"/>
      <w:r>
        <w:t>全年能耗</w:t>
      </w:r>
      <w:bookmarkEnd w:id="109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10" w:name="设计建筑别名"/>
            <w:r>
              <w:rPr>
                <w:rFonts w:hint="eastAsia"/>
                <w:lang w:val="en-US"/>
              </w:rPr>
              <w:t>设计建筑</w:t>
            </w:r>
            <w:bookmarkEnd w:id="110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1" w:name="耗冷量2"/>
            <w:r>
              <w:rPr>
                <w:rFonts w:hint="eastAsia"/>
                <w:lang w:val="en-US"/>
              </w:rPr>
              <w:t>18.46</w:t>
            </w:r>
            <w:bookmarkEnd w:id="11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2" w:name="耗热量2"/>
            <w:r>
              <w:rPr>
                <w:rFonts w:hint="eastAsia"/>
                <w:lang w:val="en-US"/>
              </w:rPr>
              <w:t>10.42</w:t>
            </w:r>
            <w:bookmarkEnd w:id="11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3" w:name="耗冷耗热量2"/>
            <w:r>
              <w:rPr>
                <w:rFonts w:hint="eastAsia"/>
                <w:lang w:val="en-US"/>
              </w:rPr>
              <w:t>28.88</w:t>
            </w:r>
            <w:bookmarkEnd w:id="11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4" w:name="热回收供冷负荷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5" w:name="热回收供暖负荷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6" w:name="热回收负荷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7" w:name="冷源能耗"/>
            <w:r>
              <w:rPr>
                <w:lang w:val="en-US"/>
              </w:rPr>
              <w:t>4.09</w:t>
            </w:r>
            <w:bookmarkEnd w:id="11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8" w:name="冷却水泵能耗"/>
            <w:r>
              <w:rPr>
                <w:lang w:val="en-US"/>
              </w:rPr>
              <w:t>388.55</w:t>
            </w:r>
            <w:bookmarkEnd w:id="11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9" w:name="冷冻水泵能耗"/>
            <w:r>
              <w:rPr>
                <w:lang w:val="en-US"/>
              </w:rPr>
              <w:t>466.76</w:t>
            </w:r>
            <w:bookmarkEnd w:id="11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0" w:name="冷却塔能耗"/>
            <w:r>
              <w:rPr>
                <w:rFonts w:hint="eastAsia"/>
                <w:lang w:val="en-US"/>
              </w:rPr>
              <w:t>119.17</w:t>
            </w:r>
            <w:bookmarkEnd w:id="12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1" w:name="单元式空调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2" w:name="空调能耗"/>
            <w:r>
              <w:rPr>
                <w:lang w:val="en-US"/>
              </w:rPr>
              <w:t>978.58</w:t>
            </w:r>
            <w:bookmarkEnd w:id="12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3" w:name="热源能耗"/>
            <w:r>
              <w:rPr>
                <w:lang w:val="en-US"/>
              </w:rPr>
              <w:t>4.96</w:t>
            </w:r>
            <w:bookmarkEnd w:id="12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4" w:name="热水泵能耗"/>
            <w:r>
              <w:rPr>
                <w:lang w:val="en-US"/>
              </w:rPr>
              <w:t>67.40</w:t>
            </w:r>
            <w:bookmarkEnd w:id="12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5" w:name="供暖热源侧水泵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单元式热泵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7" w:name="供暖能耗"/>
            <w:r>
              <w:rPr>
                <w:lang w:val="en-US"/>
              </w:rPr>
              <w:t>72.35</w:t>
            </w:r>
            <w:bookmarkEnd w:id="12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8" w:name="新排风系统能耗"/>
            <w:r>
              <w:rPr>
                <w:rFonts w:hint="eastAsia"/>
                <w:lang w:val="en-US"/>
              </w:rPr>
              <w:t>2.25</w:t>
            </w:r>
            <w:bookmarkEnd w:id="12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9" w:name="风机盘管能耗"/>
            <w:r>
              <w:rPr>
                <w:rFonts w:hint="eastAsia"/>
                <w:lang w:val="en-US"/>
              </w:rPr>
              <w:t>4.94</w:t>
            </w:r>
            <w:bookmarkEnd w:id="12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0" w:name="多联机室内机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1" w:name="全空气系统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2" w:name="空调动力能耗"/>
            <w:r>
              <w:rPr>
                <w:rFonts w:hint="eastAsia"/>
                <w:lang w:val="en-US"/>
              </w:rPr>
              <w:t>7.18</w:t>
            </w:r>
            <w:bookmarkEnd w:id="13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3" w:name="照明能耗"/>
            <w:r>
              <w:rPr>
                <w:rFonts w:hint="eastAsia"/>
                <w:lang w:val="en-US"/>
              </w:rPr>
              <w:t>5.27</w:t>
            </w:r>
            <w:bookmarkEnd w:id="13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4" w:name="设备用电"/>
            <w:r>
              <w:rPr>
                <w:rFonts w:hint="eastAsia"/>
                <w:lang w:val="en-US"/>
              </w:rPr>
              <w:t>17.21</w:t>
            </w:r>
            <w:bookmarkEnd w:id="13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5" w:name="动力系统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6" w:name="排风机能耗"/>
            <w:r>
              <w:rPr>
                <w:rFonts w:hint="eastAsia"/>
                <w:lang w:val="en-US"/>
              </w:rPr>
              <w:t>285.78</w:t>
            </w:r>
            <w:bookmarkEnd w:id="13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7" w:name="热水系统能耗"/>
            <w:r>
              <w:rPr>
                <w:rFonts w:hint="eastAsia"/>
                <w:lang w:val="en-US"/>
              </w:rPr>
              <w:t>73.51</w:t>
            </w:r>
            <w:bookmarkEnd w:id="13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8" w:name="其他能耗"/>
            <w:r>
              <w:rPr>
                <w:rFonts w:hint="eastAsia"/>
                <w:lang w:val="en-US"/>
              </w:rPr>
              <w:t>285.78</w:t>
            </w:r>
            <w:bookmarkEnd w:id="13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9" w:name="太阳能能耗"/>
            <w:r>
              <w:rPr>
                <w:rFonts w:hint="eastAsia"/>
                <w:lang w:val="en-US"/>
              </w:rPr>
              <w:t>73.51</w:t>
            </w:r>
            <w:bookmarkEnd w:id="13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0" w:name="光伏能耗"/>
            <w:r>
              <w:rPr>
                <w:rFonts w:hint="eastAsia"/>
                <w:lang w:val="en-US"/>
              </w:rPr>
              <w:t>18.68</w:t>
            </w:r>
            <w:bookmarkEnd w:id="14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1" w:name="风力能耗"/>
            <w:r>
              <w:rPr>
                <w:rFonts w:hint="eastAsia"/>
                <w:lang w:val="en-US"/>
              </w:rPr>
              <w:t>0.64</w:t>
            </w:r>
            <w:bookmarkEnd w:id="14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2" w:name="可再生能源能耗"/>
            <w:r>
              <w:rPr>
                <w:rFonts w:hint="eastAsia"/>
                <w:lang w:val="en-US"/>
              </w:rPr>
              <w:t>92.83</w:t>
            </w:r>
            <w:bookmarkEnd w:id="14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43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43"/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4" w:name="建筑总能耗"/>
            <w:r>
              <w:rPr>
                <w:lang w:val="en-US"/>
              </w:rPr>
              <w:t>1347.06</w:t>
            </w:r>
            <w:bookmarkEnd w:id="14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/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32"/>
        <w:gridCol w:w="2333"/>
        <w:gridCol w:w="23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需求量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利用量</w:t>
            </w:r>
            <w:r>
              <w:rPr>
                <w:kern w:val="2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Cs w:val="24"/>
                <w:lang w:val="en-US"/>
              </w:rPr>
              <w:t>热量</w:t>
            </w:r>
            <w:r>
              <w:rPr>
                <w:kern w:val="2"/>
                <w:szCs w:val="24"/>
                <w:lang w:val="en-US"/>
              </w:rPr>
              <w:t>)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耗冷量</w:t>
            </w:r>
            <w:r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5" w:name="耗冷量2_转热量"/>
            <w:r>
              <w:t>18.46</w:t>
            </w:r>
            <w:bookmarkEnd w:id="145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耗热量</w:t>
            </w:r>
            <w:r>
              <w:rPr>
                <w:kern w:val="2"/>
                <w:szCs w:val="24"/>
                <w:lang w:val="en-US"/>
              </w:rPr>
              <w:t>Qh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6" w:name="耗热量2_转热量"/>
            <w:r>
              <w:t>10.42</w:t>
            </w:r>
            <w:bookmarkEnd w:id="146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地源</w:t>
            </w:r>
            <w:r>
              <w:rPr>
                <w:kern w:val="2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Cs w:val="24"/>
                <w:lang w:val="en-US"/>
              </w:rPr>
              <w:t>空气源热泵</w:t>
            </w:r>
            <w:r>
              <w:rPr>
                <w:kern w:val="2"/>
                <w:szCs w:val="24"/>
                <w:lang w:val="en-US"/>
              </w:rPr>
              <w:t>EPh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7" w:name="热泵可再生能耗_转热量"/>
            <w:r>
              <w:t>0.00</w:t>
            </w:r>
            <w:bookmarkEnd w:id="14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r>
              <w:rPr>
                <w:kern w:val="2"/>
                <w:szCs w:val="24"/>
                <w:lang w:val="en-US"/>
              </w:rPr>
              <w:t>Qw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8" w:name="热水系统能耗_转热量"/>
            <w:r>
              <w:t>73.51</w:t>
            </w:r>
            <w:bookmarkEnd w:id="148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太阳能\空气源热泵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9" w:name="太阳能能耗_转热量"/>
            <w:r>
              <w:t>73.51</w:t>
            </w:r>
            <w:bookmarkEnd w:id="14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照明能耗</w:t>
            </w:r>
            <w:r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0" w:name="照明能耗_转热量"/>
            <w:r>
              <w:t>15.42</w:t>
            </w:r>
            <w:bookmarkEnd w:id="150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光伏发电</w:t>
            </w:r>
            <w:r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1" w:name="光伏能耗_转热量"/>
            <w:r>
              <w:t>54.67</w:t>
            </w:r>
            <w:bookmarkEnd w:id="15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电梯能耗</w:t>
            </w:r>
            <w:r>
              <w:rPr>
                <w:kern w:val="2"/>
                <w:szCs w:val="24"/>
                <w:lang w:val="en-US"/>
              </w:rPr>
              <w:t>Qe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2" w:name="动力系统能耗_转热量"/>
            <w:r>
              <w:t>0.00</w:t>
            </w:r>
            <w:bookmarkEnd w:id="152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  <w:r>
              <w:rPr>
                <w:rFonts w:hint="eastAsia"/>
                <w:kern w:val="2"/>
                <w:szCs w:val="24"/>
                <w:lang w:val="en-US"/>
              </w:rPr>
              <w:t>E</w:t>
            </w:r>
            <w:r>
              <w:rPr>
                <w:kern w:val="2"/>
                <w:szCs w:val="24"/>
                <w:lang w:val="en-US"/>
              </w:rPr>
              <w:t>w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3" w:name="风力能耗_转热量"/>
            <w:r>
              <w:t>1.87</w:t>
            </w:r>
            <w:bookmarkEnd w:id="15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4" w:name="能耗需求量合计"/>
            <w:r>
              <w:t>117.81</w:t>
            </w:r>
            <w:bookmarkEnd w:id="154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5" w:name="可再生利用量合计"/>
            <w:r>
              <w:t>130.05</w:t>
            </w:r>
            <w:bookmarkEnd w:id="15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6" w:name="可再生能源利用率"/>
            <w:r>
              <w:t>100%</w:t>
            </w:r>
            <w:bookmarkEnd w:id="156"/>
          </w:p>
        </w:tc>
      </w:tr>
    </w:tbl>
    <w:p/>
    <w:p>
      <w:pPr>
        <w:widowControl w:val="0"/>
        <w:jc w:val="both"/>
      </w:pPr>
    </w:p>
    <w:p>
      <w:pPr>
        <w:widowControl w:val="0"/>
        <w:jc w:val="both"/>
      </w:pPr>
      <w:r>
        <w:drawing>
          <wp:inline distT="0" distB="0" distL="0" distR="0">
            <wp:extent cx="4991100" cy="4219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</w:pPr>
      <w:bookmarkStart w:id="157" w:name="_Toc155107850"/>
      <w:r>
        <w:t>附录</w:t>
      </w:r>
      <w:bookmarkEnd w:id="157"/>
    </w:p>
    <w:p>
      <w:pPr>
        <w:pStyle w:val="4"/>
        <w:widowControl w:val="0"/>
      </w:pPr>
      <w:bookmarkStart w:id="158" w:name="_Toc155107851"/>
      <w:r>
        <w:t>工作日/节假日人员逐时在室率(%)</w:t>
      </w:r>
      <w:bookmarkEnd w:id="15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widowControl w:val="0"/>
        <w:jc w:val="both"/>
      </w:pPr>
    </w:p>
    <w:p>
      <w:r>
        <w:t>注：上行：工作日；下行：节假日</w:t>
      </w:r>
    </w:p>
    <w:p>
      <w:pPr>
        <w:pStyle w:val="4"/>
      </w:pPr>
      <w:bookmarkStart w:id="159" w:name="_Toc155107852"/>
      <w:r>
        <w:t>工作日/节假日照明开关时间表(%)</w:t>
      </w:r>
      <w:bookmarkEnd w:id="15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0" w:name="_Toc155107853"/>
      <w:r>
        <w:t>工作日/节假日设备逐时使用率(%)</w:t>
      </w:r>
      <w:bookmarkEnd w:id="16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1" w:name="_Toc155107854"/>
      <w:r>
        <w:t>工作日/节假日空调系统运行时间表(1:开,0:关)</w:t>
      </w:r>
      <w:bookmarkEnd w:id="16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jNzQ0ODRmYjhiYzE2OTdkMzMzMzk2ZTU2ZTU1ZDkifQ=="/>
  </w:docVars>
  <w:rsids>
    <w:rsidRoot w:val="001A1097"/>
    <w:rsid w:val="00000943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A1097"/>
    <w:rsid w:val="001D5BEF"/>
    <w:rsid w:val="001F2EAE"/>
    <w:rsid w:val="00203A7D"/>
    <w:rsid w:val="00235D41"/>
    <w:rsid w:val="002555B8"/>
    <w:rsid w:val="002979B6"/>
    <w:rsid w:val="002B2EC4"/>
    <w:rsid w:val="002C0A18"/>
    <w:rsid w:val="002C4250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77A16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497B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autoRedefine/>
    <w:qFormat/>
    <w:uiPriority w:val="0"/>
  </w:style>
  <w:style w:type="character" w:styleId="22">
    <w:name w:val="Hyperlink"/>
    <w:autoRedefine/>
    <w:qFormat/>
    <w:uiPriority w:val="99"/>
    <w:rPr>
      <w:color w:val="0000FF"/>
      <w:u w:val="singl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autoRedefine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Company>ths</Company>
  <Pages>18</Pages>
  <Words>2174</Words>
  <Characters>12392</Characters>
  <Lines>103</Lines>
  <Paragraphs>29</Paragraphs>
  <TotalTime>7</TotalTime>
  <ScaleCrop>false</ScaleCrop>
  <LinksUpToDate>false</LinksUpToDate>
  <CharactersWithSpaces>14537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2024-01-02T09:09:00Z</dcterms:created>
  <dc:creator>Hyper PC</dc:creator>
  <cp:lastModifiedBy>星河</cp:lastModifiedBy>
  <cp:lastPrinted>2411-12-31T16:00:00Z</cp:lastPrinted>
  <dcterms:modified xsi:type="dcterms:W3CDTF">2024-01-07T13:42:53Z</dcterms:modified>
  <dc:title>建筑全能耗报告书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A21F17C3C41347D3BFAF419D7A520087_12</vt:lpwstr>
  </property>
</Properties>
</file>