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竹雅栖舍</w:t>
      </w:r>
      <w:bookmarkEnd w:id="1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竹雅栖舍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hint="eastAsia" w:ascii="宋体" w:hAnsi="宋体"/>
                <w:szCs w:val="21"/>
              </w:rPr>
              <w:t>YB1A6010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bookmarkStart w:id="65" w:name="_GoBack"/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XX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XX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2023年12月28日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T15656910227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"_Toc154683997"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_Toc154683997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"_Toc154683998"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气象数据</w:t>
      </w:r>
      <w:r>
        <w:tab/>
      </w:r>
      <w:r>
        <w:fldChar w:fldCharType="begin"/>
      </w:r>
      <w:r>
        <w:instrText xml:space="preserve"> PAGEREF _Toc154683998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"_Toc154683999" </w:instrText>
      </w:r>
      <w:r>
        <w:fldChar w:fldCharType="separate"/>
      </w:r>
      <w:r>
        <w:rPr>
          <w:rStyle w:val="21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气象地点</w:t>
      </w:r>
      <w:r>
        <w:tab/>
      </w:r>
      <w:r>
        <w:fldChar w:fldCharType="begin"/>
      </w:r>
      <w:r>
        <w:instrText xml:space="preserve"> PAGEREF _Toc154683999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"_Toc154684000" </w:instrText>
      </w:r>
      <w:r>
        <w:fldChar w:fldCharType="separate"/>
      </w:r>
      <w:r>
        <w:rPr>
          <w:rStyle w:val="21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逐日干球温度表</w:t>
      </w:r>
      <w:r>
        <w:tab/>
      </w:r>
      <w:r>
        <w:fldChar w:fldCharType="begin"/>
      </w:r>
      <w:r>
        <w:instrText xml:space="preserve"> PAGEREF _Toc154684000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"_Toc154684001" </w:instrText>
      </w:r>
      <w:r>
        <w:fldChar w:fldCharType="separate"/>
      </w:r>
      <w:r>
        <w:rPr>
          <w:rStyle w:val="21"/>
          <w:lang w:val="en-GB"/>
        </w:rPr>
        <w:t>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逐月辐照量表</w:t>
      </w:r>
      <w:r>
        <w:tab/>
      </w:r>
      <w:r>
        <w:fldChar w:fldCharType="begin"/>
      </w:r>
      <w:r>
        <w:instrText xml:space="preserve"> PAGEREF _Toc154684001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"_Toc154684002" </w:instrText>
      </w:r>
      <w:r>
        <w:fldChar w:fldCharType="separate"/>
      </w:r>
      <w:r>
        <w:rPr>
          <w:rStyle w:val="21"/>
          <w:lang w:val="en-GB"/>
        </w:rPr>
        <w:t>2.4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峰值工况</w:t>
      </w:r>
      <w:r>
        <w:tab/>
      </w:r>
      <w:r>
        <w:fldChar w:fldCharType="begin"/>
      </w:r>
      <w:r>
        <w:instrText xml:space="preserve"> PAGEREF _Toc154684002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"_Toc154684003"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软件介绍</w:t>
      </w:r>
      <w:r>
        <w:tab/>
      </w:r>
      <w:r>
        <w:fldChar w:fldCharType="begin"/>
      </w:r>
      <w:r>
        <w:instrText xml:space="preserve"> PAGEREF _Toc154684003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"_Toc154684004"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围护结构</w:t>
      </w:r>
      <w:r>
        <w:tab/>
      </w:r>
      <w:r>
        <w:fldChar w:fldCharType="begin"/>
      </w:r>
      <w:r>
        <w:instrText xml:space="preserve"> PAGEREF _Toc154684004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"_Toc154684005"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_Toc154684005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"_Toc154684006"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_Toc154684006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"_Toc154684007"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_Toc154684007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"_Toc154684008"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_Toc154684008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"_Toc154684009"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_Toc154684009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"_Toc154684010"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_Toc154684010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"_Toc154684011"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楼板构造</w:t>
      </w:r>
      <w:r>
        <w:tab/>
      </w:r>
      <w:r>
        <w:fldChar w:fldCharType="begin"/>
      </w:r>
      <w:r>
        <w:instrText xml:space="preserve"> PAGEREF _Toc154684011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"_Toc154684012"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楼板构造一</w:t>
      </w:r>
      <w:r>
        <w:tab/>
      </w:r>
      <w:r>
        <w:fldChar w:fldCharType="begin"/>
      </w:r>
      <w:r>
        <w:instrText xml:space="preserve"> PAGEREF _Toc154684012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"_Toc154684013"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_Toc154684013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"_Toc154684014" </w:instrText>
      </w:r>
      <w:r>
        <w:fldChar w:fldCharType="separate"/>
      </w:r>
      <w:r>
        <w:rPr>
          <w:rStyle w:val="21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_Toc154684014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"_Toc154684015"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</w:t>
      </w:r>
      <w:r>
        <w:tab/>
      </w:r>
      <w:r>
        <w:fldChar w:fldCharType="begin"/>
      </w:r>
      <w:r>
        <w:instrText xml:space="preserve"> PAGEREF _Toc154684015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"_Toc154684016"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_Toc154684016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"_Toc154684017"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_Toc154684017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"_Toc154684018"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_Toc154684018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"_Toc154684019"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房间类型</w:t>
      </w:r>
      <w:r>
        <w:tab/>
      </w:r>
      <w:r>
        <w:fldChar w:fldCharType="begin"/>
      </w:r>
      <w:r>
        <w:instrText xml:space="preserve"> PAGEREF _Toc154684019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"_Toc154684020"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房间表</w:t>
      </w:r>
      <w:r>
        <w:tab/>
      </w:r>
      <w:r>
        <w:fldChar w:fldCharType="begin"/>
      </w:r>
      <w:r>
        <w:instrText xml:space="preserve"> PAGEREF _Toc154684020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"_Toc154684021"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作息时间表</w:t>
      </w:r>
      <w:r>
        <w:tab/>
      </w:r>
      <w:r>
        <w:fldChar w:fldCharType="begin"/>
      </w:r>
      <w:r>
        <w:instrText xml:space="preserve"> PAGEREF _Toc154684021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"_Toc154684022"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系统设置</w:t>
      </w:r>
      <w:r>
        <w:tab/>
      </w:r>
      <w:r>
        <w:fldChar w:fldCharType="begin"/>
      </w:r>
      <w:r>
        <w:instrText xml:space="preserve"> PAGEREF _Toc154684022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"_Toc154684023"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系统划分</w:t>
      </w:r>
      <w:r>
        <w:tab/>
      </w:r>
      <w:r>
        <w:fldChar w:fldCharType="begin"/>
      </w:r>
      <w:r>
        <w:instrText xml:space="preserve"> PAGEREF _Toc154684023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"_Toc154684024"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运行时间表</w:t>
      </w:r>
      <w:r>
        <w:tab/>
      </w:r>
      <w:r>
        <w:fldChar w:fldCharType="begin"/>
      </w:r>
      <w:r>
        <w:instrText xml:space="preserve"> PAGEREF _Toc154684024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"_Toc154684025"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计算结果</w:t>
      </w:r>
      <w:r>
        <w:tab/>
      </w:r>
      <w:r>
        <w:fldChar w:fldCharType="begin"/>
      </w:r>
      <w:r>
        <w:instrText xml:space="preserve"> PAGEREF _Toc154684025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"_Toc154684026"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模拟周期</w:t>
      </w:r>
      <w:r>
        <w:tab/>
      </w:r>
      <w:r>
        <w:fldChar w:fldCharType="begin"/>
      </w:r>
      <w:r>
        <w:instrText xml:space="preserve"> PAGEREF _Toc154684026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"_Toc154684027"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全年冷暖需求</w:t>
      </w:r>
      <w:r>
        <w:tab/>
      </w:r>
      <w:r>
        <w:fldChar w:fldCharType="begin"/>
      </w:r>
      <w:r>
        <w:instrText xml:space="preserve"> PAGEREF _Toc154684027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"_Toc154684028" </w:instrText>
      </w:r>
      <w:r>
        <w:fldChar w:fldCharType="separate"/>
      </w:r>
      <w:r>
        <w:rPr>
          <w:rStyle w:val="21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负荷分项统计</w:t>
      </w:r>
      <w:r>
        <w:tab/>
      </w:r>
      <w:r>
        <w:fldChar w:fldCharType="begin"/>
      </w:r>
      <w:r>
        <w:instrText xml:space="preserve"> PAGEREF _Toc154684028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"_Toc154684029" </w:instrText>
      </w:r>
      <w:r>
        <w:fldChar w:fldCharType="separate"/>
      </w:r>
      <w:r>
        <w:rPr>
          <w:rStyle w:val="21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逐月负荷表</w:t>
      </w:r>
      <w:r>
        <w:tab/>
      </w:r>
      <w:r>
        <w:fldChar w:fldCharType="begin"/>
      </w:r>
      <w:r>
        <w:instrText xml:space="preserve"> PAGEREF _Toc154684029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"_Toc154684030"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附录</w:t>
      </w:r>
      <w:r>
        <w:tab/>
      </w:r>
      <w:r>
        <w:fldChar w:fldCharType="begin"/>
      </w:r>
      <w:r>
        <w:instrText xml:space="preserve"> PAGEREF _Toc154684030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1" w:name="_Toc154683997"/>
      <w:bookmarkStart w:id="12" w:name="_Toc494471704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地理位置"/>
            <w:r>
              <w:t>浙江-丽水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夏热冬冷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28.45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119.92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竹雅栖舍</w:t>
            </w:r>
            <w:bookmarkEnd w:id="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1102.42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12.20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4" w:name="北向角度"/>
            <w:r>
              <w:t>50</w:t>
            </w:r>
            <w:bookmarkEnd w:id="24"/>
            <w:r>
              <w:t>°</w:t>
            </w:r>
          </w:p>
        </w:tc>
      </w:tr>
    </w:tbl>
    <w:p>
      <w:pPr>
        <w:pStyle w:val="2"/>
      </w:pPr>
      <w:bookmarkStart w:id="25" w:name="_Toc154683998"/>
      <w:r>
        <w:rPr>
          <w:rFonts w:hint="eastAsia"/>
        </w:rPr>
        <w:t>气象</w:t>
      </w:r>
      <w:r>
        <w:t>数据</w:t>
      </w:r>
      <w:bookmarkEnd w:id="25"/>
    </w:p>
    <w:p>
      <w:pPr>
        <w:pStyle w:val="4"/>
      </w:pPr>
      <w:bookmarkStart w:id="26" w:name="_Toc154683999"/>
      <w:r>
        <w:rPr>
          <w:rFonts w:hint="eastAsia"/>
        </w:rPr>
        <w:t>气象地点</w:t>
      </w:r>
      <w:bookmarkEnd w:id="26"/>
    </w:p>
    <w:p>
      <w:pPr>
        <w:pStyle w:val="3"/>
        <w:ind w:firstLine="420"/>
        <w:rPr>
          <w:lang w:val="en-US"/>
        </w:rPr>
      </w:pPr>
      <w:bookmarkStart w:id="27" w:name="气象数据来源"/>
      <w:r>
        <w:t>浙江-温州, 《中国建筑热环境分析专用气象数据集》</w:t>
      </w:r>
      <w:bookmarkEnd w:id="27"/>
    </w:p>
    <w:p>
      <w:pPr>
        <w:pStyle w:val="4"/>
      </w:pPr>
      <w:bookmarkStart w:id="28" w:name="_Toc154684000"/>
      <w:r>
        <w:rPr>
          <w:rFonts w:hint="eastAsia"/>
        </w:rPr>
        <w:t>逐</w:t>
      </w:r>
      <w:r>
        <w:t>日干球温度表</w:t>
      </w:r>
      <w:bookmarkEnd w:id="28"/>
    </w:p>
    <w:p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0" w:name="日最小干球温度变化表"/>
      <w:bookmarkEnd w:id="30"/>
      <w:bookmarkStart w:id="31" w:name="_Toc154684001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3" w:name="_Toc154684002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07月26日12时</w:t>
            </w:r>
          </w:p>
        </w:tc>
        <w:tc>
          <w:tcPr>
            <w:tcW w:w="1556" w:type="dxa"/>
            <w:vAlign w:val="center"/>
          </w:tcPr>
          <w:p>
            <w:r>
              <w:t>36.1</w:t>
            </w:r>
          </w:p>
        </w:tc>
        <w:tc>
          <w:tcPr>
            <w:tcW w:w="1556" w:type="dxa"/>
            <w:vAlign w:val="center"/>
          </w:tcPr>
          <w:p>
            <w:r>
              <w:t>28.9</w:t>
            </w:r>
          </w:p>
        </w:tc>
        <w:tc>
          <w:tcPr>
            <w:tcW w:w="1556" w:type="dxa"/>
            <w:vAlign w:val="center"/>
          </w:tcPr>
          <w:p>
            <w:r>
              <w:t>22.1</w:t>
            </w:r>
          </w:p>
        </w:tc>
        <w:tc>
          <w:tcPr>
            <w:tcW w:w="1556" w:type="dxa"/>
            <w:vAlign w:val="center"/>
          </w:tcPr>
          <w:p>
            <w:r>
              <w:t>93.0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01月22日04时</w:t>
            </w:r>
          </w:p>
        </w:tc>
        <w:tc>
          <w:tcPr>
            <w:tcW w:w="1556" w:type="dxa"/>
            <w:vAlign w:val="center"/>
          </w:tcPr>
          <w:p>
            <w:r>
              <w:t>-2.2</w:t>
            </w:r>
          </w:p>
        </w:tc>
        <w:tc>
          <w:tcPr>
            <w:tcW w:w="1556" w:type="dxa"/>
            <w:vAlign w:val="center"/>
          </w:tcPr>
          <w:p>
            <w:r>
              <w:t>-2.8</w:t>
            </w:r>
          </w:p>
        </w:tc>
        <w:tc>
          <w:tcPr>
            <w:tcW w:w="1556" w:type="dxa"/>
            <w:vAlign w:val="center"/>
          </w:tcPr>
          <w:p>
            <w:r>
              <w:t>2.8</w:t>
            </w:r>
          </w:p>
        </w:tc>
        <w:tc>
          <w:tcPr>
            <w:tcW w:w="1556" w:type="dxa"/>
            <w:vAlign w:val="center"/>
          </w:tcPr>
          <w:p>
            <w:r>
              <w:t>4.8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4" w:name="气象峰值工况"/>
      <w:bookmarkEnd w:id="34"/>
    </w:p>
    <w:p>
      <w:pPr>
        <w:pStyle w:val="2"/>
      </w:pPr>
      <w:bookmarkStart w:id="35" w:name="_Toc154684003"/>
      <w:r>
        <w:rPr>
          <w:rFonts w:hint="eastAsia"/>
        </w:rPr>
        <w:t>软件介绍</w:t>
      </w:r>
      <w:bookmarkEnd w:id="35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暖通负荷BECH2023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7" w:name="_Toc154684004"/>
      <w:r>
        <w:rPr>
          <w:rFonts w:hint="eastAsia"/>
        </w:rPr>
        <w:t>围护</w:t>
      </w:r>
      <w:r>
        <w:t>结构</w:t>
      </w:r>
      <w:bookmarkEnd w:id="37"/>
    </w:p>
    <w:p>
      <w:pPr>
        <w:pStyle w:val="4"/>
        <w:widowControl w:val="0"/>
        <w:rPr>
          <w:kern w:val="2"/>
        </w:rPr>
      </w:pPr>
      <w:bookmarkStart w:id="38" w:name="围护结构"/>
      <w:bookmarkEnd w:id="38"/>
      <w:bookmarkStart w:id="39" w:name="_Toc154684005"/>
      <w:r>
        <w:rPr>
          <w:kern w:val="2"/>
        </w:rPr>
        <w:t>屋顶构造</w:t>
      </w:r>
      <w:bookmarkEnd w:id="39"/>
    </w:p>
    <w:p>
      <w:pPr>
        <w:pStyle w:val="5"/>
        <w:widowControl w:val="0"/>
        <w:rPr>
          <w:kern w:val="2"/>
          <w:szCs w:val="24"/>
        </w:rPr>
      </w:pPr>
      <w:bookmarkStart w:id="40" w:name="_Toc154684006"/>
      <w:r>
        <w:rPr>
          <w:kern w:val="2"/>
          <w:szCs w:val="24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154684007"/>
      <w:r>
        <w:rPr>
          <w:kern w:val="2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</w:rPr>
      </w:pPr>
      <w:bookmarkStart w:id="42" w:name="_Toc154684008"/>
      <w:r>
        <w:rPr>
          <w:kern w:val="2"/>
          <w:szCs w:val="24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4684009"/>
      <w:r>
        <w:rPr>
          <w:kern w:val="2"/>
        </w:rPr>
        <w:t>挑空楼板构造</w:t>
      </w:r>
      <w:bookmarkEnd w:id="43"/>
    </w:p>
    <w:p>
      <w:pPr>
        <w:pStyle w:val="5"/>
        <w:widowControl w:val="0"/>
        <w:rPr>
          <w:kern w:val="2"/>
          <w:szCs w:val="24"/>
        </w:rPr>
      </w:pPr>
      <w:bookmarkStart w:id="44" w:name="_Toc154684010"/>
      <w:r>
        <w:rPr>
          <w:kern w:val="2"/>
          <w:szCs w:val="24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5" w:name="_Toc154684011"/>
      <w:r>
        <w:rPr>
          <w:kern w:val="2"/>
        </w:rPr>
        <w:t>楼板构造</w:t>
      </w:r>
      <w:bookmarkEnd w:id="45"/>
    </w:p>
    <w:p>
      <w:pPr>
        <w:pStyle w:val="5"/>
        <w:widowControl w:val="0"/>
        <w:rPr>
          <w:kern w:val="2"/>
          <w:szCs w:val="24"/>
        </w:rPr>
      </w:pPr>
      <w:bookmarkStart w:id="46" w:name="_Toc154684012"/>
      <w:r>
        <w:rPr>
          <w:kern w:val="2"/>
          <w:szCs w:val="24"/>
        </w:rPr>
        <w:t>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7" w:name="_Toc154684013"/>
      <w:r>
        <w:rPr>
          <w:kern w:val="2"/>
        </w:rPr>
        <w:t>周边地面构造</w:t>
      </w:r>
      <w:bookmarkEnd w:id="47"/>
    </w:p>
    <w:p>
      <w:pPr>
        <w:pStyle w:val="5"/>
        <w:widowControl w:val="0"/>
        <w:rPr>
          <w:kern w:val="2"/>
          <w:szCs w:val="24"/>
        </w:rPr>
      </w:pPr>
      <w:bookmarkStart w:id="48" w:name="_Toc154684014"/>
      <w:r>
        <w:rPr>
          <w:kern w:val="2"/>
          <w:szCs w:val="24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9" w:name="_Toc154684015"/>
      <w:r>
        <w:rPr>
          <w:kern w:val="2"/>
        </w:rPr>
        <w:t>非周边地面构造</w:t>
      </w:r>
      <w:bookmarkEnd w:id="49"/>
    </w:p>
    <w:p>
      <w:pPr>
        <w:pStyle w:val="5"/>
        <w:widowControl w:val="0"/>
        <w:rPr>
          <w:kern w:val="2"/>
          <w:szCs w:val="24"/>
        </w:rPr>
      </w:pPr>
      <w:bookmarkStart w:id="50" w:name="_Toc154684016"/>
      <w:r>
        <w:rPr>
          <w:kern w:val="2"/>
          <w:szCs w:val="24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51" w:name="_Toc154684017"/>
      <w:r>
        <w:rPr>
          <w:kern w:val="2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3667" w:type="dxa"/>
            <w:vAlign w:val="center"/>
          </w:tcPr>
          <w:p>
            <w:r>
              <w:t>保温门（多功能门）</w:t>
            </w:r>
          </w:p>
        </w:tc>
        <w:tc>
          <w:tcPr>
            <w:tcW w:w="1460" w:type="dxa"/>
            <w:vAlign w:val="center"/>
          </w:tcPr>
          <w:p>
            <w:r>
              <w:t>1.972</w:t>
            </w:r>
          </w:p>
        </w:tc>
        <w:tc>
          <w:tcPr>
            <w:tcW w:w="3560" w:type="dxa"/>
            <w:vAlign w:val="center"/>
          </w:tcPr>
          <w:p/>
        </w:tc>
      </w:tr>
    </w:tbl>
    <w:p>
      <w:pPr>
        <w:pStyle w:val="4"/>
      </w:pPr>
      <w:bookmarkStart w:id="52" w:name="_Toc154684018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5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2694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32" w:type="dxa"/>
            <w:vAlign w:val="center"/>
          </w:tcPr>
          <w:p>
            <w:r>
              <w:t>3.900</w:t>
            </w:r>
          </w:p>
        </w:tc>
        <w:tc>
          <w:tcPr>
            <w:tcW w:w="956" w:type="dxa"/>
            <w:vAlign w:val="center"/>
          </w:tcPr>
          <w:p>
            <w:r>
              <w:t>0.750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tcW w:w="2694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32" w:type="dxa"/>
            <w:vAlign w:val="center"/>
          </w:tcPr>
          <w:p>
            <w:r>
              <w:t>3.900</w:t>
            </w:r>
          </w:p>
        </w:tc>
        <w:tc>
          <w:tcPr>
            <w:tcW w:w="956" w:type="dxa"/>
            <w:vAlign w:val="center"/>
          </w:tcPr>
          <w:p>
            <w:r>
              <w:t>0.750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2"/>
      </w:pPr>
      <w:bookmarkStart w:id="53" w:name="_Toc154684019"/>
      <w:r>
        <w:t>房间类型</w:t>
      </w:r>
      <w:bookmarkEnd w:id="53"/>
    </w:p>
    <w:p>
      <w:pPr>
        <w:pStyle w:val="4"/>
        <w:widowControl w:val="0"/>
        <w:rPr>
          <w:kern w:val="2"/>
        </w:rPr>
      </w:pPr>
      <w:bookmarkStart w:id="54" w:name="_Toc154684020"/>
      <w:r>
        <w:rPr>
          <w:kern w:val="2"/>
        </w:rPr>
        <w:t>房间表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5" w:name="_Toc154684021"/>
      <w:r>
        <w:rPr>
          <w:kern w:val="2"/>
        </w:rPr>
        <w:t>作息时间表</w:t>
      </w:r>
      <w:bookmarkEnd w:id="55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6" w:name="_Toc154684022"/>
      <w:r>
        <w:rPr>
          <w:kern w:val="2"/>
          <w:szCs w:val="24"/>
        </w:rPr>
        <w:t>系统设置</w:t>
      </w:r>
      <w:bookmarkEnd w:id="56"/>
    </w:p>
    <w:p>
      <w:pPr>
        <w:pStyle w:val="4"/>
        <w:widowControl w:val="0"/>
        <w:rPr>
          <w:kern w:val="2"/>
        </w:rPr>
      </w:pPr>
      <w:bookmarkStart w:id="57" w:name="_Toc154684023"/>
      <w:r>
        <w:rPr>
          <w:kern w:val="2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无</w:t>
            </w:r>
          </w:p>
        </w:tc>
        <w:tc>
          <w:tcPr>
            <w:tcW w:w="1528" w:type="dxa"/>
            <w:vAlign w:val="center"/>
          </w:tcPr>
          <w:p>
            <w:r>
              <w:t>--</w:t>
            </w:r>
          </w:p>
        </w:tc>
        <w:tc>
          <w:tcPr>
            <w:tcW w:w="1018" w:type="dxa"/>
            <w:vAlign w:val="center"/>
          </w:tcPr>
          <w:p>
            <w:r>
              <w:t>--</w:t>
            </w:r>
          </w:p>
        </w:tc>
        <w:tc>
          <w:tcPr>
            <w:tcW w:w="735" w:type="dxa"/>
            <w:vAlign w:val="center"/>
          </w:tcPr>
          <w:p>
            <w:r>
              <w:t>--</w:t>
            </w:r>
          </w:p>
        </w:tc>
        <w:tc>
          <w:tcPr>
            <w:tcW w:w="956" w:type="dxa"/>
            <w:vAlign w:val="center"/>
          </w:tcPr>
          <w:p>
            <w:r>
              <w:t>989.27</w:t>
            </w:r>
          </w:p>
        </w:tc>
        <w:tc>
          <w:tcPr>
            <w:tcW w:w="2830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8" w:name="_Toc154684024"/>
      <w:r>
        <w:rPr>
          <w:kern w:val="2"/>
        </w:rPr>
        <w:t>运行时间表</w:t>
      </w:r>
      <w:bookmarkEnd w:id="58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9" w:name="_Toc154684025"/>
      <w:r>
        <w:rPr>
          <w:kern w:val="2"/>
          <w:szCs w:val="24"/>
        </w:rPr>
        <w:t>计算结果</w:t>
      </w:r>
      <w:bookmarkEnd w:id="59"/>
    </w:p>
    <w:p>
      <w:pPr>
        <w:pStyle w:val="4"/>
        <w:widowControl w:val="0"/>
        <w:rPr>
          <w:kern w:val="2"/>
        </w:rPr>
      </w:pPr>
      <w:bookmarkStart w:id="60" w:name="_Toc154684026"/>
      <w:r>
        <w:rPr>
          <w:kern w:val="2"/>
        </w:rPr>
        <w:t>模拟周期</w:t>
      </w:r>
      <w:bookmarkEnd w:id="60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>
      <w:pPr>
        <w:pStyle w:val="4"/>
        <w:widowControl w:val="0"/>
        <w:rPr>
          <w:kern w:val="2"/>
        </w:rPr>
      </w:pPr>
      <w:bookmarkStart w:id="61" w:name="_Toc154684027"/>
      <w:r>
        <w:rPr>
          <w:kern w:val="2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840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默认系统</w:t>
            </w:r>
          </w:p>
        </w:tc>
        <w:tc>
          <w:tcPr>
            <w:tcW w:w="1839" w:type="dxa"/>
            <w:vAlign w:val="center"/>
          </w:tcPr>
          <w:p>
            <w:r>
              <w:t>53077</w:t>
            </w:r>
          </w:p>
        </w:tc>
        <w:tc>
          <w:tcPr>
            <w:tcW w:w="1839" w:type="dxa"/>
            <w:vAlign w:val="center"/>
          </w:tcPr>
          <w:p>
            <w:r>
              <w:t>53.65</w:t>
            </w:r>
          </w:p>
        </w:tc>
        <w:tc>
          <w:tcPr>
            <w:tcW w:w="1839" w:type="dxa"/>
            <w:vAlign w:val="center"/>
          </w:tcPr>
          <w:p>
            <w:r>
              <w:t>93775</w:t>
            </w:r>
          </w:p>
        </w:tc>
        <w:tc>
          <w:tcPr>
            <w:tcW w:w="1839" w:type="dxa"/>
            <w:vAlign w:val="center"/>
          </w:tcPr>
          <w:p>
            <w:r>
              <w:t>94.79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tcW w:w="1839" w:type="dxa"/>
            <w:vAlign w:val="center"/>
          </w:tcPr>
          <w:p>
            <w:r>
              <w:t>53077</w:t>
            </w:r>
          </w:p>
        </w:tc>
        <w:tc>
          <w:tcPr>
            <w:tcW w:w="1839" w:type="dxa"/>
            <w:vAlign w:val="center"/>
          </w:tcPr>
          <w:p>
            <w:r>
              <w:t>48.15</w:t>
            </w:r>
          </w:p>
        </w:tc>
        <w:tc>
          <w:tcPr>
            <w:tcW w:w="1839" w:type="dxa"/>
            <w:vAlign w:val="center"/>
          </w:tcPr>
          <w:p>
            <w:r>
              <w:t>93775</w:t>
            </w:r>
          </w:p>
        </w:tc>
        <w:tc>
          <w:tcPr>
            <w:tcW w:w="1839" w:type="dxa"/>
            <w:vAlign w:val="center"/>
          </w:tcPr>
          <w:p>
            <w:r>
              <w:t>85.06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</w:rPr>
      </w:pPr>
      <w:bookmarkStart w:id="62" w:name="_Toc154684028"/>
      <w:r>
        <w:rPr>
          <w:kern w:val="2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-63.48</w:t>
            </w:r>
          </w:p>
        </w:tc>
        <w:tc>
          <w:tcPr>
            <w:tcW w:w="1273" w:type="dxa"/>
            <w:vAlign w:val="center"/>
          </w:tcPr>
          <w:p>
            <w:r>
              <w:t>19.50</w:t>
            </w:r>
          </w:p>
        </w:tc>
        <w:tc>
          <w:tcPr>
            <w:tcW w:w="1131" w:type="dxa"/>
            <w:vAlign w:val="center"/>
          </w:tcPr>
          <w:p>
            <w:r>
              <w:t>6.70</w:t>
            </w:r>
          </w:p>
        </w:tc>
        <w:tc>
          <w:tcPr>
            <w:tcW w:w="1131" w:type="dxa"/>
            <w:vAlign w:val="center"/>
          </w:tcPr>
          <w:p>
            <w:r>
              <w:t>-10.87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-48.15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11.59</w:t>
            </w:r>
          </w:p>
        </w:tc>
        <w:tc>
          <w:tcPr>
            <w:tcW w:w="1273" w:type="dxa"/>
            <w:vAlign w:val="center"/>
          </w:tcPr>
          <w:p>
            <w:r>
              <w:t>29.71</w:t>
            </w:r>
          </w:p>
        </w:tc>
        <w:tc>
          <w:tcPr>
            <w:tcW w:w="1131" w:type="dxa"/>
            <w:vAlign w:val="center"/>
          </w:tcPr>
          <w:p>
            <w:r>
              <w:t>14.24</w:t>
            </w:r>
          </w:p>
        </w:tc>
        <w:tc>
          <w:tcPr>
            <w:tcW w:w="1131" w:type="dxa"/>
            <w:vAlign w:val="center"/>
          </w:tcPr>
          <w:p>
            <w:r>
              <w:t>29.51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85.06</w:t>
            </w:r>
          </w:p>
        </w:tc>
      </w:tr>
    </w:tbl>
    <w:p>
      <w:r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rPr>
          <w:kern w:val="2"/>
        </w:rPr>
      </w:pPr>
      <w:bookmarkStart w:id="63" w:name="_Toc154684029"/>
      <w:r>
        <w:rPr>
          <w:kern w:val="2"/>
        </w:rP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16273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215.639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01月21日07时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tcW w:w="1862" w:type="dxa"/>
            <w:vAlign w:val="center"/>
          </w:tcPr>
          <w:p>
            <w:r>
              <w:t>01月24日14时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13512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183.454</w:t>
            </w:r>
          </w:p>
        </w:tc>
        <w:tc>
          <w:tcPr>
            <w:tcW w:w="1862" w:type="dxa"/>
            <w:vAlign w:val="center"/>
          </w:tcPr>
          <w:p>
            <w:r>
              <w:t>02月14日07时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0.176</w:t>
            </w:r>
          </w:p>
        </w:tc>
        <w:tc>
          <w:tcPr>
            <w:tcW w:w="1862" w:type="dxa"/>
            <w:vAlign w:val="center"/>
          </w:tcPr>
          <w:p>
            <w:r>
              <w:t>02月21日15时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10054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135.554</w:t>
            </w:r>
          </w:p>
        </w:tc>
        <w:tc>
          <w:tcPr>
            <w:tcW w:w="1862" w:type="dxa"/>
            <w:vAlign w:val="center"/>
          </w:tcPr>
          <w:p>
            <w:r>
              <w:t>03月18日07时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0.530</w:t>
            </w:r>
          </w:p>
        </w:tc>
        <w:tc>
          <w:tcPr>
            <w:tcW w:w="1862" w:type="dxa"/>
            <w:vAlign w:val="center"/>
          </w:tcPr>
          <w:p>
            <w:r>
              <w:t>03月07日14时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2128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102.979</w:t>
            </w:r>
          </w:p>
        </w:tc>
        <w:tc>
          <w:tcPr>
            <w:tcW w:w="1862" w:type="dxa"/>
            <w:vAlign w:val="center"/>
          </w:tcPr>
          <w:p>
            <w:r>
              <w:t>04月01日07时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24.130</w:t>
            </w:r>
          </w:p>
        </w:tc>
        <w:tc>
          <w:tcPr>
            <w:tcW w:w="1862" w:type="dxa"/>
            <w:vAlign w:val="center"/>
          </w:tcPr>
          <w:p>
            <w:r>
              <w:t>04月12日15时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4842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9.646</w:t>
            </w:r>
          </w:p>
        </w:tc>
        <w:tc>
          <w:tcPr>
            <w:tcW w:w="1862" w:type="dxa"/>
            <w:vAlign w:val="center"/>
          </w:tcPr>
          <w:p>
            <w:r>
              <w:t>05月02日07时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50.469</w:t>
            </w:r>
          </w:p>
        </w:tc>
        <w:tc>
          <w:tcPr>
            <w:tcW w:w="1862" w:type="dxa"/>
            <w:vAlign w:val="center"/>
          </w:tcPr>
          <w:p>
            <w:r>
              <w:t>05月30日15时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12547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116.945</w:t>
            </w:r>
          </w:p>
        </w:tc>
        <w:tc>
          <w:tcPr>
            <w:tcW w:w="1862" w:type="dxa"/>
            <w:vAlign w:val="center"/>
          </w:tcPr>
          <w:p>
            <w:r>
              <w:t>06月28日12时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27702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150.785</w:t>
            </w:r>
          </w:p>
        </w:tc>
        <w:tc>
          <w:tcPr>
            <w:tcW w:w="1862" w:type="dxa"/>
            <w:vAlign w:val="center"/>
          </w:tcPr>
          <w:p>
            <w:r>
              <w:t>07月15日07时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26525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164.778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08月12日07时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15827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120.819</w:t>
            </w:r>
          </w:p>
        </w:tc>
        <w:tc>
          <w:tcPr>
            <w:tcW w:w="1862" w:type="dxa"/>
            <w:vAlign w:val="center"/>
          </w:tcPr>
          <w:p>
            <w:r>
              <w:t>09月09日14时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6123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21.504</w:t>
            </w:r>
          </w:p>
        </w:tc>
        <w:tc>
          <w:tcPr>
            <w:tcW w:w="1862" w:type="dxa"/>
            <w:vAlign w:val="center"/>
          </w:tcPr>
          <w:p>
            <w:r>
              <w:t>10月29日07时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72.106</w:t>
            </w:r>
          </w:p>
        </w:tc>
        <w:tc>
          <w:tcPr>
            <w:tcW w:w="1862" w:type="dxa"/>
            <w:vAlign w:val="center"/>
          </w:tcPr>
          <w:p>
            <w:r>
              <w:t>10月14日15时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1107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91.672</w:t>
            </w:r>
          </w:p>
        </w:tc>
        <w:tc>
          <w:tcPr>
            <w:tcW w:w="1862" w:type="dxa"/>
            <w:vAlign w:val="center"/>
          </w:tcPr>
          <w:p>
            <w:r>
              <w:t>11月29日07时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3.916</w:t>
            </w:r>
          </w:p>
        </w:tc>
        <w:tc>
          <w:tcPr>
            <w:tcW w:w="1862" w:type="dxa"/>
            <w:vAlign w:val="center"/>
          </w:tcPr>
          <w:p>
            <w:r>
              <w:t>11月14日15时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9860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192.038</w:t>
            </w:r>
          </w:p>
        </w:tc>
        <w:tc>
          <w:tcPr>
            <w:tcW w:w="1862" w:type="dxa"/>
            <w:vAlign w:val="center"/>
          </w:tcPr>
          <w:p>
            <w:r>
              <w:t>12月23日07时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0.835</w:t>
            </w:r>
          </w:p>
        </w:tc>
        <w:tc>
          <w:tcPr>
            <w:tcW w:w="1862" w:type="dxa"/>
            <w:vAlign w:val="center"/>
          </w:tcPr>
          <w:p>
            <w:r>
              <w:t>12月10日14时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</w:rPr>
      </w:pPr>
      <w:bookmarkStart w:id="64" w:name="_Toc154684030"/>
      <w:r>
        <w:rPr>
          <w:kern w:val="2"/>
          <w:szCs w:val="24"/>
        </w:rPr>
        <w:t>附录</w:t>
      </w:r>
      <w:bookmarkEnd w:id="64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307579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558937560" name="图片 1558937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937560" name="图片 155893756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wNWIzYTZiNjljZjAxMWZmYTRjOGExNzgwZThmY2MifQ=="/>
  </w:docVars>
  <w:rsids>
    <w:rsidRoot w:val="00632124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2124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B34D2"/>
    <w:rsid w:val="00CB5671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169B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标题 1 字符"/>
    <w:link w:val="2"/>
    <w:autoRedefine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ION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11</Pages>
  <Words>1121</Words>
  <Characters>6391</Characters>
  <Lines>53</Lines>
  <Paragraphs>14</Paragraphs>
  <TotalTime>0</TotalTime>
  <ScaleCrop>false</ScaleCrop>
  <LinksUpToDate>false</LinksUpToDate>
  <CharactersWithSpaces>7498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2023-12-28T11:26:00Z</dcterms:created>
  <dc:creator>Visionary</dc:creator>
  <cp:lastModifiedBy>Administrator</cp:lastModifiedBy>
  <cp:lastPrinted>2411-12-31T16:00:00Z</cp:lastPrinted>
  <dcterms:modified xsi:type="dcterms:W3CDTF">2024-01-10T09:14:45Z</dcterms:modified>
  <dc:title>全年负荷计算书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58FFCE7157474BFAB605558231A50256_12</vt:lpwstr>
  </property>
</Properties>
</file>