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png" ContentType="image/png"/>
  <Default Extension="wmf" ContentType="image/x-wmf"/>
  <Default Extension="jpg" ContentType="image/jp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widowControl w:val="0"/>
        <w:spacing w:afterLines="100" w:after="312" w:line="240" w:lineRule="auto"/>
        <w:rPr>
          <w:rFonts w:ascii="宋体" w:hAnsi="宋体"/>
          <w:b/>
          <w:bCs/>
          <w:kern w:val="2"/>
          <w:sz w:val="30"/>
          <w:szCs w:val="24"/>
          <w:lang w:val="en-US"/>
        </w:rPr>
      </w:pPr>
    </w:p>
    <w:p w:rsidR="0068430E" w:rsidRPr="0068430E" w:rsidRDefault="0068430E" w:rsidP="0084742B">
      <w:pPr>
        <w:spacing w:beforeLines="100" w:before="312" w:line="180" w:lineRule="atLeast"/>
        <w:ind w:firstLineChars="299" w:firstLine="2161"/>
        <w:rPr>
          <w:rFonts w:ascii="黑体" w:eastAsia="黑体" w:hAnsi="宋体"/>
          <w:b/>
          <w:bCs/>
          <w:sz w:val="72"/>
          <w:szCs w:val="72"/>
        </w:rPr>
      </w:pPr>
      <w:r w:rsidRPr="0068430E">
        <w:rPr>
          <w:rFonts w:ascii="黑体" w:eastAsia="黑体" w:hAnsi="宋体" w:hint="eastAsia"/>
          <w:b/>
          <w:bCs/>
          <w:sz w:val="72"/>
          <w:szCs w:val="72"/>
        </w:rPr>
        <w:t>室内</w:t>
      </w:r>
      <w:r w:rsidR="0084742B">
        <w:rPr>
          <w:rFonts w:ascii="黑体" w:eastAsia="黑体" w:hAnsi="宋体" w:hint="eastAsia"/>
          <w:b/>
          <w:bCs/>
          <w:sz w:val="72"/>
          <w:szCs w:val="72"/>
        </w:rPr>
        <w:t>PMV-PPD</w:t>
      </w:r>
    </w:p>
    <w:p w:rsidR="00423970" w:rsidRPr="00423970" w:rsidRDefault="0068430E" w:rsidP="0068430E">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达标比例报告书</w:t>
      </w:r>
    </w:p>
    <w:p w:rsidR="00CE28AA" w:rsidRPr="007A20AF" w:rsidRDefault="00CE28AA" w:rsidP="00421EC2">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E660D6">
        <w:trPr>
          <w:jc w:val="center"/>
        </w:trPr>
        <w:tc>
          <w:tcPr>
            <w:tcW w:w="1800" w:type="dxa"/>
            <w:tcBorders>
              <w:top w:val="single" w:sz="12" w:space="0" w:color="auto"/>
              <w:bottom w:val="single" w:sz="6" w:space="0" w:color="auto"/>
            </w:tcBorders>
            <w:shd w:val="clear" w:color="auto" w:fill="E6E6E6"/>
          </w:tcPr>
          <w:p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t>金鸡台耘艺工坊</w:t>
            </w:r>
            <w:bookmarkEnd w:id="1"/>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项目地点"/>
            <w:r>
              <w:t>北京-北京</w:t>
            </w:r>
            <w:bookmarkEnd w:id="2"/>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r>
              <w:t>YB1A60053</w:t>
            </w:r>
            <w:bookmarkEnd w:id="3"/>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r>
              <w:t>中国农业大学</w:t>
            </w:r>
            <w:bookmarkEnd w:id="4"/>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r>
              <w:t>中国农业大学</w:t>
            </w:r>
            <w:bookmarkEnd w:id="5"/>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E52B53" w:rsidRPr="00D40158" w:rsidTr="00E660D6">
        <w:trPr>
          <w:jc w:val="center"/>
        </w:trPr>
        <w:tc>
          <w:tcPr>
            <w:tcW w:w="1800" w:type="dxa"/>
            <w:tcBorders>
              <w:top w:val="single" w:sz="6" w:space="0" w:color="auto"/>
              <w:bottom w:val="single" w:sz="6" w:space="0" w:color="auto"/>
            </w:tcBorders>
            <w:shd w:val="clear" w:color="auto" w:fill="E6E6E6"/>
          </w:tcPr>
          <w:p w:rsidR="00E52B53" w:rsidRDefault="00E52B53" w:rsidP="00C97E25">
            <w:pPr>
              <w:jc w:val="both"/>
              <w:rPr>
                <w:rFonts w:ascii="宋体" w:hAnsi="宋体"/>
                <w:szCs w:val="21"/>
              </w:rPr>
            </w:pPr>
            <w:r>
              <w:rPr>
                <w:rFonts w:ascii="宋体" w:hAnsi="宋体" w:hint="eastAsia"/>
                <w:szCs w:val="21"/>
              </w:rPr>
              <w:t>审 定 人</w:t>
            </w:r>
          </w:p>
        </w:tc>
        <w:tc>
          <w:tcPr>
            <w:tcW w:w="3780" w:type="dxa"/>
          </w:tcPr>
          <w:p w:rsidR="00E52B53" w:rsidRPr="00D40158" w:rsidRDefault="00E52B53" w:rsidP="00C97E25">
            <w:pPr>
              <w:rPr>
                <w:rFonts w:ascii="宋体" w:hAnsi="宋体"/>
                <w:szCs w:val="21"/>
              </w:rPr>
            </w:pPr>
          </w:p>
        </w:tc>
      </w:tr>
      <w:tr w:rsidR="00D40158" w:rsidRPr="00D40158" w:rsidTr="00E660D6">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112118">
            <w:pPr>
              <w:rPr>
                <w:rFonts w:ascii="宋体" w:hAnsi="宋体"/>
                <w:szCs w:val="21"/>
              </w:rPr>
            </w:pPr>
            <w:bookmarkStart w:id="6" w:name="报告日期"/>
            <w:r w:rsidRPr="00D40158">
              <w:rPr>
                <w:rFonts w:ascii="宋体" w:hAnsi="宋体" w:hint="eastAsia"/>
                <w:szCs w:val="21"/>
              </w:rPr>
              <w:t>2024年01月10日</w:t>
            </w:r>
            <w:bookmarkEnd w:id="6"/>
          </w:p>
        </w:tc>
      </w:tr>
    </w:tbl>
    <w:p w:rsidR="00D40158" w:rsidRDefault="00D40158"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40158" w:rsidRDefault="00D40158" w:rsidP="002A1AF2">
      <w:pPr>
        <w:spacing w:line="240" w:lineRule="auto"/>
        <w:jc w:val="center"/>
        <w:rPr>
          <w:rFonts w:ascii="宋体" w:hAnsi="宋体"/>
          <w:lang w:val="en-US"/>
        </w:rPr>
      </w:pPr>
      <w:bookmarkStart w:id="7" w:name="二维码"/>
      <w:bookmarkEnd w:id="7"/>
      <w:r xmlns:w="http://schemas.openxmlformats.org/wordprocessingml/2006/main">
        <drawing xmlns="http://schemas.openxmlformats.org/wordprocessingml/2006/main">
          <wp:inline xmlns:wp="http://schemas.openxmlformats.org/drawingml/2006/wordprocessingDrawing" distT="0" distB="0" distL="0" distR="0">
            <wp:extent cx="1743258" cy="1743258"/>
            <wp:effectExtent l="0" t="0" r="0" b="0"/>
            <wp:docPr id="6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a945b6dede44ed"/>
                    <a:stretch>
                      <a:fillRect/>
                    </a:stretch>
                  </pic:blipFill>
                  <pic:spPr>
                    <a:xfrm>
                      <a:off x="0" y="0"/>
                      <a:ext cx="1743258" cy="1743258"/>
                    </a:xfrm>
                    <a:prstGeom prst="rect">
                      <a:avLst/>
                    </a:prstGeom>
                  </pic:spPr>
                </pic:pic>
              </a:graphicData>
            </a:graphic>
          </wp:inline>
        </drawing>
      </w:r>
    </w:p>
    <w:p w:rsidR="00CA1378" w:rsidRDefault="00CA1378" w:rsidP="00986687">
      <w:pPr>
        <w:spacing w:line="240" w:lineRule="auto"/>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3539C2" w:rsidRPr="003539C2" w:rsidTr="003539C2">
        <w:trPr>
          <w:cantSplit/>
          <w:trHeight w:hRule="exact" w:val="340"/>
        </w:trPr>
        <w:tc>
          <w:tcPr>
            <w:tcW w:w="1800" w:type="dxa"/>
            <w:shd w:val="clear" w:color="auto" w:fill="E6E6E6"/>
            <w:vAlign w:val="center"/>
          </w:tcPr>
          <w:p w:rsidR="003539C2" w:rsidRPr="003539C2" w:rsidRDefault="003539C2" w:rsidP="003539C2">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rsidR="003539C2" w:rsidRPr="003539C2" w:rsidRDefault="003539C2" w:rsidP="00632A42">
            <w:pPr>
              <w:spacing w:line="240" w:lineRule="atLeast"/>
              <w:jc w:val="both"/>
              <w:rPr>
                <w:rFonts w:ascii="宋体" w:hAnsi="宋体"/>
                <w:szCs w:val="21"/>
              </w:rPr>
            </w:pPr>
            <w:bookmarkStart w:id="8" w:name="_GoBack"/>
            <w:bookmarkEnd w:id="8"/>
            <w:r w:rsidRPr="003539C2">
              <w:rPr>
                <w:rFonts w:ascii="宋体" w:hAnsi="宋体" w:hint="eastAsia"/>
                <w:szCs w:val="21"/>
              </w:rPr>
              <w:t>室内热舒适评价ITES202</w:t>
            </w:r>
            <w:r w:rsidR="00632A42">
              <w:rPr>
                <w:rFonts w:ascii="宋体" w:hAnsi="宋体"/>
                <w:szCs w:val="21"/>
              </w:rPr>
              <w:t>2</w:t>
            </w:r>
          </w:p>
        </w:tc>
      </w:tr>
      <w:tr w:rsidR="003539C2" w:rsidRPr="003539C2" w:rsidTr="003539C2">
        <w:trPr>
          <w:cantSplit/>
          <w:trHeight w:val="340"/>
        </w:trPr>
        <w:tc>
          <w:tcPr>
            <w:tcW w:w="1800" w:type="dxa"/>
            <w:tcBorders>
              <w:bottom w:val="single" w:sz="4" w:space="0" w:color="auto"/>
            </w:tcBorders>
            <w:shd w:val="clear" w:color="auto" w:fill="E6E6E6"/>
            <w:vAlign w:val="center"/>
          </w:tcPr>
          <w:p w:rsidR="003539C2" w:rsidRPr="003539C2" w:rsidRDefault="003539C2" w:rsidP="003539C2">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rsidR="003539C2" w:rsidRPr="003539C2" w:rsidRDefault="003539C2" w:rsidP="003539C2">
            <w:pPr>
              <w:spacing w:line="240" w:lineRule="atLeast"/>
              <w:jc w:val="both"/>
              <w:rPr>
                <w:rFonts w:ascii="宋体" w:hAnsi="宋体"/>
                <w:szCs w:val="21"/>
              </w:rPr>
            </w:pPr>
            <w:bookmarkStart w:id="9" w:name="软件版本"/>
            <w:r w:rsidRPr="003539C2">
              <w:rPr>
                <w:rFonts w:ascii="宋体" w:hAnsi="宋体"/>
                <w:szCs w:val="21"/>
              </w:rPr>
              <w:t>20220808（SP1）</w:t>
            </w:r>
            <w:bookmarkEnd w:id="9"/>
          </w:p>
        </w:tc>
      </w:tr>
      <w:tr w:rsidR="003539C2" w:rsidRPr="003539C2" w:rsidTr="003539C2">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3539C2" w:rsidRPr="003539C2" w:rsidRDefault="003539C2" w:rsidP="003539C2">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rsidR="003539C2" w:rsidRPr="003539C2" w:rsidRDefault="003539C2" w:rsidP="003539C2">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3539C2" w:rsidRPr="003539C2" w:rsidTr="003539C2">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3539C2" w:rsidRPr="003539C2" w:rsidRDefault="003539C2" w:rsidP="003539C2">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rsidR="003539C2" w:rsidRPr="003539C2" w:rsidRDefault="003539C2" w:rsidP="003539C2">
            <w:pPr>
              <w:widowControl w:val="0"/>
              <w:spacing w:line="240" w:lineRule="auto"/>
              <w:jc w:val="both"/>
              <w:rPr>
                <w:rFonts w:ascii="宋体" w:eastAsia="等线" w:hAnsi="宋体"/>
                <w:kern w:val="2"/>
                <w:szCs w:val="21"/>
                <w:lang w:val="en-US"/>
              </w:rPr>
            </w:pPr>
            <w:bookmarkStart w:id="10" w:name="加密锁号"/>
            <w:r>
              <w:t>T15122963536</w:t>
            </w:r>
            <w:bookmarkEnd w:id="10"/>
          </w:p>
        </w:tc>
      </w:tr>
    </w:tbl>
    <w:p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t>目  录</w:t>
      </w:r>
    </w:p>
    <w:bookmarkStart w:id="11" w:name="目录"/>
    <w:p w:rsidR="00421EC2" w:rsidRPr="00AB5C98" w:rsidRDefault="00D40158">
      <w:pPr>
        <w:pStyle w:val="10"/>
        <w:rPr>
          <w:rFonts w:ascii="Calibri" w:hAnsi="Calibr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3735908" w:history="1">
        <w:r w:rsidR="00421EC2" w:rsidRPr="00154772">
          <w:rPr>
            <w:rStyle w:val="a6"/>
          </w:rPr>
          <w:t>1</w:t>
        </w:r>
        <w:r w:rsidR="00421EC2" w:rsidRPr="00AB5C98">
          <w:rPr>
            <w:rFonts w:ascii="Calibri" w:hAnsi="Calibri"/>
            <w:b w:val="0"/>
            <w:bCs w:val="0"/>
            <w:szCs w:val="22"/>
          </w:rPr>
          <w:tab/>
        </w:r>
        <w:r w:rsidR="00421EC2" w:rsidRPr="00154772">
          <w:rPr>
            <w:rStyle w:val="a6"/>
            <w:rFonts w:hint="eastAsia"/>
          </w:rPr>
          <w:t>项目概况</w:t>
        </w:r>
        <w:r w:rsidR="00421EC2">
          <w:rPr>
            <w:webHidden/>
          </w:rPr>
          <w:tab/>
        </w:r>
        <w:r w:rsidR="00421EC2">
          <w:rPr>
            <w:webHidden/>
          </w:rPr>
          <w:fldChar w:fldCharType="begin"/>
        </w:r>
        <w:r w:rsidR="00421EC2">
          <w:rPr>
            <w:webHidden/>
          </w:rPr>
          <w:instrText xml:space="preserve"> PAGEREF _Toc13735908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20"/>
        <w:rPr>
          <w:rFonts w:ascii="Calibri" w:hAnsi="Calibri"/>
          <w:szCs w:val="22"/>
        </w:rPr>
      </w:pPr>
      <w:hyperlink w:anchor="_Toc13735909" w:history="1">
        <w:r w:rsidR="00421EC2" w:rsidRPr="00154772">
          <w:rPr>
            <w:rStyle w:val="a6"/>
            <w:lang w:val="en-GB"/>
          </w:rPr>
          <w:t>1.1</w:t>
        </w:r>
        <w:r w:rsidR="00421EC2" w:rsidRPr="00AB5C98">
          <w:rPr>
            <w:rFonts w:ascii="Calibri" w:hAnsi="Calibri"/>
            <w:szCs w:val="22"/>
          </w:rPr>
          <w:tab/>
        </w:r>
        <w:r w:rsidR="00421EC2" w:rsidRPr="00154772">
          <w:rPr>
            <w:rStyle w:val="a6"/>
            <w:rFonts w:hint="eastAsia"/>
          </w:rPr>
          <w:t>平面图</w:t>
        </w:r>
        <w:r w:rsidR="00421EC2">
          <w:rPr>
            <w:webHidden/>
          </w:rPr>
          <w:tab/>
        </w:r>
        <w:r w:rsidR="00421EC2">
          <w:rPr>
            <w:webHidden/>
          </w:rPr>
          <w:fldChar w:fldCharType="begin"/>
        </w:r>
        <w:r w:rsidR="00421EC2">
          <w:rPr>
            <w:webHidden/>
          </w:rPr>
          <w:instrText xml:space="preserve"> PAGEREF _Toc13735909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20"/>
        <w:rPr>
          <w:rFonts w:ascii="Calibri" w:hAnsi="Calibri"/>
          <w:szCs w:val="22"/>
        </w:rPr>
      </w:pPr>
      <w:hyperlink w:anchor="_Toc13735910" w:history="1">
        <w:r w:rsidR="00421EC2" w:rsidRPr="00154772">
          <w:rPr>
            <w:rStyle w:val="a6"/>
            <w:lang w:val="en-GB"/>
          </w:rPr>
          <w:t>1.2</w:t>
        </w:r>
        <w:r w:rsidR="00421EC2" w:rsidRPr="00AB5C98">
          <w:rPr>
            <w:rFonts w:ascii="Calibri" w:hAnsi="Calibri"/>
            <w:szCs w:val="22"/>
          </w:rPr>
          <w:tab/>
        </w:r>
        <w:r w:rsidR="00421EC2" w:rsidRPr="00154772">
          <w:rPr>
            <w:rStyle w:val="a6"/>
            <w:rFonts w:hint="eastAsia"/>
          </w:rPr>
          <w:t>三维视图</w:t>
        </w:r>
        <w:r w:rsidR="00421EC2">
          <w:rPr>
            <w:webHidden/>
          </w:rPr>
          <w:tab/>
        </w:r>
        <w:r w:rsidR="00421EC2">
          <w:rPr>
            <w:webHidden/>
          </w:rPr>
          <w:fldChar w:fldCharType="begin"/>
        </w:r>
        <w:r w:rsidR="00421EC2">
          <w:rPr>
            <w:webHidden/>
          </w:rPr>
          <w:instrText xml:space="preserve"> PAGEREF _Toc13735910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10"/>
        <w:rPr>
          <w:rFonts w:ascii="Calibri" w:hAnsi="Calibri"/>
          <w:b w:val="0"/>
          <w:bCs w:val="0"/>
          <w:szCs w:val="22"/>
        </w:rPr>
      </w:pPr>
      <w:hyperlink w:anchor="_Toc13735911" w:history="1">
        <w:r w:rsidR="00421EC2" w:rsidRPr="00154772">
          <w:rPr>
            <w:rStyle w:val="a6"/>
          </w:rPr>
          <w:t>2</w:t>
        </w:r>
        <w:r w:rsidR="00421EC2" w:rsidRPr="00AB5C98">
          <w:rPr>
            <w:rFonts w:ascii="Calibri" w:hAnsi="Calibri"/>
            <w:b w:val="0"/>
            <w:bCs w:val="0"/>
            <w:szCs w:val="22"/>
          </w:rPr>
          <w:tab/>
        </w:r>
        <w:r w:rsidR="00421EC2" w:rsidRPr="00154772">
          <w:rPr>
            <w:rStyle w:val="a6"/>
            <w:rFonts w:hint="eastAsia"/>
          </w:rPr>
          <w:t>计算依据</w:t>
        </w:r>
        <w:r w:rsidR="00421EC2">
          <w:rPr>
            <w:webHidden/>
          </w:rPr>
          <w:tab/>
        </w:r>
        <w:r w:rsidR="00421EC2">
          <w:rPr>
            <w:webHidden/>
          </w:rPr>
          <w:fldChar w:fldCharType="begin"/>
        </w:r>
        <w:r w:rsidR="00421EC2">
          <w:rPr>
            <w:webHidden/>
          </w:rPr>
          <w:instrText xml:space="preserve"> PAGEREF _Toc13735911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10"/>
        <w:rPr>
          <w:rFonts w:ascii="Calibri" w:hAnsi="Calibri"/>
          <w:b w:val="0"/>
          <w:bCs w:val="0"/>
          <w:szCs w:val="22"/>
        </w:rPr>
      </w:pPr>
      <w:hyperlink w:anchor="_Toc13735912" w:history="1">
        <w:r w:rsidR="00421EC2" w:rsidRPr="00154772">
          <w:rPr>
            <w:rStyle w:val="a6"/>
          </w:rPr>
          <w:t>3</w:t>
        </w:r>
        <w:r w:rsidR="00421EC2" w:rsidRPr="00AB5C98">
          <w:rPr>
            <w:rFonts w:ascii="Calibri" w:hAnsi="Calibri"/>
            <w:b w:val="0"/>
            <w:bCs w:val="0"/>
            <w:szCs w:val="22"/>
          </w:rPr>
          <w:tab/>
        </w:r>
        <w:r w:rsidR="00421EC2" w:rsidRPr="00154772">
          <w:rPr>
            <w:rStyle w:val="a6"/>
            <w:rFonts w:hint="eastAsia"/>
          </w:rPr>
          <w:t>参考标准</w:t>
        </w:r>
        <w:r w:rsidR="00421EC2">
          <w:rPr>
            <w:webHidden/>
          </w:rPr>
          <w:tab/>
        </w:r>
        <w:r w:rsidR="00421EC2">
          <w:rPr>
            <w:webHidden/>
          </w:rPr>
          <w:fldChar w:fldCharType="begin"/>
        </w:r>
        <w:r w:rsidR="00421EC2">
          <w:rPr>
            <w:webHidden/>
          </w:rPr>
          <w:instrText xml:space="preserve"> PAGEREF _Toc13735912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10"/>
        <w:rPr>
          <w:rFonts w:ascii="Calibri" w:hAnsi="Calibri"/>
          <w:b w:val="0"/>
          <w:bCs w:val="0"/>
          <w:szCs w:val="22"/>
        </w:rPr>
      </w:pPr>
      <w:hyperlink w:anchor="_Toc13735913" w:history="1">
        <w:r w:rsidR="00421EC2" w:rsidRPr="00154772">
          <w:rPr>
            <w:rStyle w:val="a6"/>
          </w:rPr>
          <w:t>4</w:t>
        </w:r>
        <w:r w:rsidR="00421EC2" w:rsidRPr="00AB5C98">
          <w:rPr>
            <w:rFonts w:ascii="Calibri" w:hAnsi="Calibri"/>
            <w:b w:val="0"/>
            <w:bCs w:val="0"/>
            <w:szCs w:val="22"/>
          </w:rPr>
          <w:tab/>
        </w:r>
        <w:r w:rsidR="00421EC2" w:rsidRPr="00154772">
          <w:rPr>
            <w:rStyle w:val="a6"/>
            <w:rFonts w:hint="eastAsia"/>
          </w:rPr>
          <w:t>计算方法</w:t>
        </w:r>
        <w:r w:rsidR="00421EC2">
          <w:rPr>
            <w:webHidden/>
          </w:rPr>
          <w:tab/>
        </w:r>
        <w:r w:rsidR="00421EC2">
          <w:rPr>
            <w:webHidden/>
          </w:rPr>
          <w:fldChar w:fldCharType="begin"/>
        </w:r>
        <w:r w:rsidR="00421EC2">
          <w:rPr>
            <w:webHidden/>
          </w:rPr>
          <w:instrText xml:space="preserve"> PAGEREF _Toc13735913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20"/>
        <w:rPr>
          <w:rFonts w:ascii="Calibri" w:hAnsi="Calibri"/>
          <w:szCs w:val="22"/>
        </w:rPr>
      </w:pPr>
      <w:hyperlink w:anchor="_Toc13735914" w:history="1">
        <w:r w:rsidR="00421EC2" w:rsidRPr="00154772">
          <w:rPr>
            <w:rStyle w:val="a6"/>
            <w:lang w:val="en-GB"/>
          </w:rPr>
          <w:t>4.1</w:t>
        </w:r>
        <w:r w:rsidR="00421EC2" w:rsidRPr="00AB5C98">
          <w:rPr>
            <w:rFonts w:ascii="Calibri" w:hAnsi="Calibri"/>
            <w:szCs w:val="22"/>
          </w:rPr>
          <w:tab/>
        </w:r>
        <w:r w:rsidR="00421EC2" w:rsidRPr="00154772">
          <w:rPr>
            <w:rStyle w:val="a6"/>
          </w:rPr>
          <w:t>CFD</w:t>
        </w:r>
        <w:r w:rsidR="00421EC2" w:rsidRPr="00154772">
          <w:rPr>
            <w:rStyle w:val="a6"/>
            <w:rFonts w:hint="eastAsia"/>
          </w:rPr>
          <w:t>计算原理</w:t>
        </w:r>
        <w:r w:rsidR="00421EC2">
          <w:rPr>
            <w:webHidden/>
          </w:rPr>
          <w:tab/>
        </w:r>
        <w:r w:rsidR="00421EC2">
          <w:rPr>
            <w:webHidden/>
          </w:rPr>
          <w:fldChar w:fldCharType="begin"/>
        </w:r>
        <w:r w:rsidR="00421EC2">
          <w:rPr>
            <w:webHidden/>
          </w:rPr>
          <w:instrText xml:space="preserve"> PAGEREF _Toc13735914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30"/>
        <w:rPr>
          <w:rFonts w:ascii="Calibri" w:hAnsi="Calibri"/>
          <w:szCs w:val="22"/>
        </w:rPr>
      </w:pPr>
      <w:hyperlink w:anchor="_Toc13735915" w:history="1">
        <w:r w:rsidR="00421EC2" w:rsidRPr="00154772">
          <w:rPr>
            <w:rStyle w:val="a6"/>
            <w:lang w:val="en-GB"/>
          </w:rPr>
          <w:t>4.1.1</w:t>
        </w:r>
        <w:r w:rsidR="00421EC2" w:rsidRPr="00AB5C98">
          <w:rPr>
            <w:rFonts w:ascii="Calibri" w:hAnsi="Calibri"/>
            <w:szCs w:val="22"/>
          </w:rPr>
          <w:tab/>
        </w:r>
        <w:r w:rsidR="00421EC2" w:rsidRPr="00154772">
          <w:rPr>
            <w:rStyle w:val="a6"/>
            <w:rFonts w:hint="eastAsia"/>
          </w:rPr>
          <w:t>湍流模型</w:t>
        </w:r>
        <w:r w:rsidR="00421EC2">
          <w:rPr>
            <w:webHidden/>
          </w:rPr>
          <w:tab/>
        </w:r>
        <w:r w:rsidR="00421EC2">
          <w:rPr>
            <w:webHidden/>
          </w:rPr>
          <w:fldChar w:fldCharType="begin"/>
        </w:r>
        <w:r w:rsidR="00421EC2">
          <w:rPr>
            <w:webHidden/>
          </w:rPr>
          <w:instrText xml:space="preserve"> PAGEREF _Toc13735915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30"/>
        <w:rPr>
          <w:rFonts w:ascii="Calibri" w:hAnsi="Calibri"/>
          <w:szCs w:val="22"/>
        </w:rPr>
      </w:pPr>
      <w:hyperlink w:anchor="_Toc13735916" w:history="1">
        <w:r w:rsidR="00421EC2" w:rsidRPr="00154772">
          <w:rPr>
            <w:rStyle w:val="a6"/>
            <w:lang w:val="en-GB"/>
          </w:rPr>
          <w:t>4.1.2</w:t>
        </w:r>
        <w:r w:rsidR="00421EC2" w:rsidRPr="00AB5C98">
          <w:rPr>
            <w:rFonts w:ascii="Calibri" w:hAnsi="Calibri"/>
            <w:szCs w:val="22"/>
          </w:rPr>
          <w:tab/>
        </w:r>
        <w:r w:rsidR="00421EC2" w:rsidRPr="00154772">
          <w:rPr>
            <w:rStyle w:val="a6"/>
            <w:rFonts w:hint="eastAsia"/>
          </w:rPr>
          <w:t>边界条件</w:t>
        </w:r>
        <w:r w:rsidR="00421EC2">
          <w:rPr>
            <w:webHidden/>
          </w:rPr>
          <w:tab/>
        </w:r>
        <w:r w:rsidR="00421EC2">
          <w:rPr>
            <w:webHidden/>
          </w:rPr>
          <w:fldChar w:fldCharType="begin"/>
        </w:r>
        <w:r w:rsidR="00421EC2">
          <w:rPr>
            <w:webHidden/>
          </w:rPr>
          <w:instrText xml:space="preserve"> PAGEREF _Toc13735916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30"/>
        <w:rPr>
          <w:rFonts w:ascii="Calibri" w:hAnsi="Calibri"/>
          <w:szCs w:val="22"/>
        </w:rPr>
      </w:pPr>
      <w:hyperlink w:anchor="_Toc13735917" w:history="1">
        <w:r w:rsidR="00421EC2" w:rsidRPr="00154772">
          <w:rPr>
            <w:rStyle w:val="a6"/>
            <w:lang w:val="en-GB"/>
          </w:rPr>
          <w:t>4.1.3</w:t>
        </w:r>
        <w:r w:rsidR="00421EC2" w:rsidRPr="00AB5C98">
          <w:rPr>
            <w:rFonts w:ascii="Calibri" w:hAnsi="Calibri"/>
            <w:szCs w:val="22"/>
          </w:rPr>
          <w:tab/>
        </w:r>
        <w:r w:rsidR="00421EC2" w:rsidRPr="00154772">
          <w:rPr>
            <w:rStyle w:val="a6"/>
            <w:rFonts w:hint="eastAsia"/>
          </w:rPr>
          <w:t>求解计算</w:t>
        </w:r>
        <w:r w:rsidR="00421EC2">
          <w:rPr>
            <w:webHidden/>
          </w:rPr>
          <w:tab/>
        </w:r>
        <w:r w:rsidR="00421EC2">
          <w:rPr>
            <w:webHidden/>
          </w:rPr>
          <w:fldChar w:fldCharType="begin"/>
        </w:r>
        <w:r w:rsidR="00421EC2">
          <w:rPr>
            <w:webHidden/>
          </w:rPr>
          <w:instrText xml:space="preserve"> PAGEREF _Toc13735917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20"/>
        <w:rPr>
          <w:rFonts w:ascii="Calibri" w:hAnsi="Calibri"/>
          <w:szCs w:val="22"/>
        </w:rPr>
      </w:pPr>
      <w:hyperlink w:anchor="_Toc13735918" w:history="1">
        <w:r w:rsidR="00421EC2" w:rsidRPr="00154772">
          <w:rPr>
            <w:rStyle w:val="a6"/>
            <w:lang w:val="en-GB"/>
          </w:rPr>
          <w:t>4.2</w:t>
        </w:r>
        <w:r w:rsidR="00421EC2" w:rsidRPr="00AB5C98">
          <w:rPr>
            <w:rFonts w:ascii="Calibri" w:hAnsi="Calibri"/>
            <w:szCs w:val="22"/>
          </w:rPr>
          <w:tab/>
        </w:r>
        <w:r w:rsidR="00421EC2" w:rsidRPr="00154772">
          <w:rPr>
            <w:rStyle w:val="a6"/>
            <w:rFonts w:hint="eastAsia"/>
          </w:rPr>
          <w:t>热湿环境参数计算</w:t>
        </w:r>
        <w:r w:rsidR="00421EC2">
          <w:rPr>
            <w:webHidden/>
          </w:rPr>
          <w:tab/>
        </w:r>
        <w:r w:rsidR="00421EC2">
          <w:rPr>
            <w:webHidden/>
          </w:rPr>
          <w:fldChar w:fldCharType="begin"/>
        </w:r>
        <w:r w:rsidR="00421EC2">
          <w:rPr>
            <w:webHidden/>
          </w:rPr>
          <w:instrText xml:space="preserve"> PAGEREF _Toc13735918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30"/>
        <w:rPr>
          <w:rFonts w:ascii="Calibri" w:hAnsi="Calibri"/>
          <w:szCs w:val="22"/>
        </w:rPr>
      </w:pPr>
      <w:hyperlink w:anchor="_Toc13735919" w:history="1">
        <w:r w:rsidR="00421EC2" w:rsidRPr="00154772">
          <w:rPr>
            <w:rStyle w:val="a6"/>
            <w:lang w:val="en-GB"/>
          </w:rPr>
          <w:t>4.2.1</w:t>
        </w:r>
        <w:r w:rsidR="00421EC2" w:rsidRPr="00AB5C98">
          <w:rPr>
            <w:rFonts w:ascii="Calibri" w:hAnsi="Calibri"/>
            <w:szCs w:val="22"/>
          </w:rPr>
          <w:tab/>
        </w:r>
        <w:r w:rsidR="00421EC2" w:rsidRPr="00154772">
          <w:rPr>
            <w:rStyle w:val="a6"/>
          </w:rPr>
          <w:t>PPD</w:t>
        </w:r>
        <w:r w:rsidR="00421EC2" w:rsidRPr="00154772">
          <w:rPr>
            <w:rStyle w:val="a6"/>
            <w:rFonts w:hint="eastAsia"/>
          </w:rPr>
          <w:t>计算公式</w:t>
        </w:r>
        <w:r w:rsidR="00421EC2">
          <w:rPr>
            <w:webHidden/>
          </w:rPr>
          <w:tab/>
        </w:r>
        <w:r w:rsidR="00421EC2">
          <w:rPr>
            <w:webHidden/>
          </w:rPr>
          <w:fldChar w:fldCharType="begin"/>
        </w:r>
        <w:r w:rsidR="00421EC2">
          <w:rPr>
            <w:webHidden/>
          </w:rPr>
          <w:instrText xml:space="preserve"> PAGEREF _Toc13735919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30"/>
        <w:rPr>
          <w:rFonts w:ascii="Calibri" w:hAnsi="Calibri"/>
          <w:szCs w:val="22"/>
        </w:rPr>
      </w:pPr>
      <w:hyperlink w:anchor="_Toc13735920" w:history="1">
        <w:r w:rsidR="00421EC2" w:rsidRPr="00154772">
          <w:rPr>
            <w:rStyle w:val="a6"/>
            <w:lang w:val="en-GB"/>
          </w:rPr>
          <w:t>4.2.2</w:t>
        </w:r>
        <w:r w:rsidR="00421EC2" w:rsidRPr="00AB5C98">
          <w:rPr>
            <w:rFonts w:ascii="Calibri" w:hAnsi="Calibri"/>
            <w:szCs w:val="22"/>
          </w:rPr>
          <w:tab/>
        </w:r>
        <w:r w:rsidR="00421EC2" w:rsidRPr="00154772">
          <w:rPr>
            <w:rStyle w:val="a6"/>
          </w:rPr>
          <w:t>PMV</w:t>
        </w:r>
        <w:r w:rsidR="00421EC2" w:rsidRPr="00154772">
          <w:rPr>
            <w:rStyle w:val="a6"/>
            <w:rFonts w:hint="eastAsia"/>
          </w:rPr>
          <w:t>和</w:t>
        </w:r>
        <w:r w:rsidR="00421EC2" w:rsidRPr="00154772">
          <w:rPr>
            <w:rStyle w:val="a6"/>
          </w:rPr>
          <w:t>PPD</w:t>
        </w:r>
        <w:r w:rsidR="00421EC2" w:rsidRPr="00154772">
          <w:rPr>
            <w:rStyle w:val="a6"/>
            <w:rFonts w:hint="eastAsia"/>
          </w:rPr>
          <w:t>达标比例计算</w:t>
        </w:r>
        <w:r w:rsidR="00421EC2">
          <w:rPr>
            <w:webHidden/>
          </w:rPr>
          <w:tab/>
        </w:r>
        <w:r w:rsidR="00421EC2">
          <w:rPr>
            <w:webHidden/>
          </w:rPr>
          <w:fldChar w:fldCharType="begin"/>
        </w:r>
        <w:r w:rsidR="00421EC2">
          <w:rPr>
            <w:webHidden/>
          </w:rPr>
          <w:instrText xml:space="preserve"> PAGEREF _Toc13735920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10"/>
        <w:rPr>
          <w:rFonts w:ascii="Calibri" w:hAnsi="Calibri"/>
          <w:b w:val="0"/>
          <w:bCs w:val="0"/>
          <w:szCs w:val="22"/>
        </w:rPr>
      </w:pPr>
      <w:hyperlink w:anchor="_Toc13735921" w:history="1">
        <w:r w:rsidR="00421EC2" w:rsidRPr="00154772">
          <w:rPr>
            <w:rStyle w:val="a6"/>
          </w:rPr>
          <w:t>5</w:t>
        </w:r>
        <w:r w:rsidR="00421EC2" w:rsidRPr="00AB5C98">
          <w:rPr>
            <w:rFonts w:ascii="Calibri" w:hAnsi="Calibri"/>
            <w:b w:val="0"/>
            <w:bCs w:val="0"/>
            <w:szCs w:val="22"/>
          </w:rPr>
          <w:tab/>
        </w:r>
        <w:r w:rsidR="00421EC2" w:rsidRPr="00154772">
          <w:rPr>
            <w:rStyle w:val="a6"/>
            <w:rFonts w:hint="eastAsia"/>
          </w:rPr>
          <w:t>结果分析</w:t>
        </w:r>
        <w:r w:rsidR="00421EC2">
          <w:rPr>
            <w:webHidden/>
          </w:rPr>
          <w:tab/>
        </w:r>
        <w:r w:rsidR="00421EC2">
          <w:rPr>
            <w:webHidden/>
          </w:rPr>
          <w:fldChar w:fldCharType="begin"/>
        </w:r>
        <w:r w:rsidR="00421EC2">
          <w:rPr>
            <w:webHidden/>
          </w:rPr>
          <w:instrText xml:space="preserve"> PAGEREF _Toc13735921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20"/>
        <w:rPr>
          <w:rFonts w:ascii="Calibri" w:hAnsi="Calibri"/>
          <w:szCs w:val="22"/>
        </w:rPr>
      </w:pPr>
      <w:hyperlink w:anchor="_Toc13735922" w:history="1">
        <w:r w:rsidR="00421EC2" w:rsidRPr="00154772">
          <w:rPr>
            <w:rStyle w:val="a6"/>
            <w:lang w:val="en-GB"/>
          </w:rPr>
          <w:t>5.1</w:t>
        </w:r>
        <w:r w:rsidR="00421EC2" w:rsidRPr="00AB5C98">
          <w:rPr>
            <w:rFonts w:ascii="Calibri" w:hAnsi="Calibri"/>
            <w:szCs w:val="22"/>
          </w:rPr>
          <w:tab/>
        </w:r>
        <w:r w:rsidR="00421EC2" w:rsidRPr="00154772">
          <w:rPr>
            <w:rStyle w:val="a6"/>
            <w:rFonts w:hint="eastAsia"/>
          </w:rPr>
          <w:t>室内温度场分布</w:t>
        </w:r>
        <w:r w:rsidR="00421EC2">
          <w:rPr>
            <w:webHidden/>
          </w:rPr>
          <w:tab/>
        </w:r>
        <w:r w:rsidR="00421EC2">
          <w:rPr>
            <w:webHidden/>
          </w:rPr>
          <w:fldChar w:fldCharType="begin"/>
        </w:r>
        <w:r w:rsidR="00421EC2">
          <w:rPr>
            <w:webHidden/>
          </w:rPr>
          <w:instrText xml:space="preserve"> PAGEREF _Toc13735922 \h </w:instrText>
        </w:r>
        <w:r w:rsidR="00421EC2">
          <w:rPr>
            <w:webHidden/>
          </w:rPr>
        </w:r>
        <w:r w:rsidR="00421EC2">
          <w:rPr>
            <w:webHidden/>
          </w:rPr>
          <w:fldChar w:fldCharType="separate"/>
        </w:r>
        <w:r w:rsidR="00914D92">
          <w:rPr>
            <w:rFonts w:hint="eastAsia"/>
            <w:b/>
            <w:bCs/>
            <w:webHidden/>
          </w:rPr>
          <w:t>错误</w:t>
        </w:r>
        <w:r w:rsidR="00914D92">
          <w:rPr>
            <w:rFonts w:hint="eastAsia"/>
            <w:b/>
            <w:bCs/>
            <w:webHidden/>
          </w:rPr>
          <w:t>!</w:t>
        </w:r>
        <w:r w:rsidR="00914D92">
          <w:rPr>
            <w:rFonts w:hint="eastAsia"/>
            <w:b/>
            <w:bCs/>
            <w:webHidden/>
          </w:rPr>
          <w:t>未定义书签。</w:t>
        </w:r>
        <w:r w:rsidR="00421EC2">
          <w:rPr>
            <w:webHidden/>
          </w:rPr>
          <w:fldChar w:fldCharType="end"/>
        </w:r>
      </w:hyperlink>
    </w:p>
    <w:p w:rsidR="00421EC2" w:rsidRPr="00AB5C98" w:rsidRDefault="001942AE">
      <w:pPr>
        <w:pStyle w:val="20"/>
        <w:rPr>
          <w:rFonts w:ascii="Calibri" w:hAnsi="Calibri"/>
          <w:szCs w:val="22"/>
        </w:rPr>
      </w:pPr>
      <w:hyperlink w:anchor="_Toc13735923" w:history="1">
        <w:r w:rsidR="00421EC2" w:rsidRPr="00154772">
          <w:rPr>
            <w:rStyle w:val="a6"/>
            <w:lang w:val="en-GB"/>
          </w:rPr>
          <w:t>5.2</w:t>
        </w:r>
        <w:r w:rsidR="00421EC2" w:rsidRPr="00AB5C98">
          <w:rPr>
            <w:rFonts w:ascii="Calibri" w:hAnsi="Calibri"/>
            <w:szCs w:val="22"/>
          </w:rPr>
          <w:tab/>
        </w:r>
        <w:r w:rsidR="00421EC2" w:rsidRPr="00154772">
          <w:rPr>
            <w:rStyle w:val="a6"/>
            <w:rFonts w:hint="eastAsia"/>
          </w:rPr>
          <w:t>室内</w:t>
        </w:r>
        <w:r w:rsidR="00421EC2" w:rsidRPr="00154772">
          <w:rPr>
            <w:rStyle w:val="a6"/>
          </w:rPr>
          <w:t>PMV</w:t>
        </w:r>
        <w:r w:rsidR="00421EC2" w:rsidRPr="00154772">
          <w:rPr>
            <w:rStyle w:val="a6"/>
            <w:rFonts w:hint="eastAsia"/>
          </w:rPr>
          <w:t>与</w:t>
        </w:r>
        <w:r w:rsidR="00421EC2" w:rsidRPr="00154772">
          <w:rPr>
            <w:rStyle w:val="a6"/>
          </w:rPr>
          <w:t>PPD</w:t>
        </w:r>
        <w:r w:rsidR="00421EC2" w:rsidRPr="00154772">
          <w:rPr>
            <w:rStyle w:val="a6"/>
            <w:rFonts w:hint="eastAsia"/>
          </w:rPr>
          <w:t>分布</w:t>
        </w:r>
        <w:r w:rsidR="00421EC2">
          <w:rPr>
            <w:webHidden/>
          </w:rPr>
          <w:tab/>
        </w:r>
        <w:r w:rsidR="00421EC2">
          <w:rPr>
            <w:webHidden/>
          </w:rPr>
          <w:fldChar w:fldCharType="begin"/>
        </w:r>
        <w:r w:rsidR="00421EC2">
          <w:rPr>
            <w:webHidden/>
          </w:rPr>
          <w:instrText xml:space="preserve"> PAGEREF _Toc13735923 \h </w:instrText>
        </w:r>
        <w:r w:rsidR="00421EC2">
          <w:rPr>
            <w:webHidden/>
          </w:rPr>
        </w:r>
        <w:r w:rsidR="00421EC2">
          <w:rPr>
            <w:webHidden/>
          </w:rPr>
          <w:fldChar w:fldCharType="separate"/>
        </w:r>
        <w:r w:rsidR="00914D92">
          <w:rPr>
            <w:rFonts w:hint="eastAsia"/>
            <w:b/>
            <w:bCs/>
            <w:webHidden/>
          </w:rPr>
          <w:t>错误</w:t>
        </w:r>
        <w:r w:rsidR="00914D92">
          <w:rPr>
            <w:rFonts w:hint="eastAsia"/>
            <w:b/>
            <w:bCs/>
            <w:webHidden/>
          </w:rPr>
          <w:t>!</w:t>
        </w:r>
        <w:r w:rsidR="00914D92">
          <w:rPr>
            <w:rFonts w:hint="eastAsia"/>
            <w:b/>
            <w:bCs/>
            <w:webHidden/>
          </w:rPr>
          <w:t>未定义书签。</w:t>
        </w:r>
        <w:r w:rsidR="00421EC2">
          <w:rPr>
            <w:webHidden/>
          </w:rPr>
          <w:fldChar w:fldCharType="end"/>
        </w:r>
      </w:hyperlink>
    </w:p>
    <w:p w:rsidR="00421EC2" w:rsidRPr="00AB5C98" w:rsidRDefault="001942AE">
      <w:pPr>
        <w:pStyle w:val="20"/>
        <w:rPr>
          <w:rFonts w:ascii="Calibri" w:hAnsi="Calibri"/>
          <w:szCs w:val="22"/>
        </w:rPr>
      </w:pPr>
      <w:hyperlink w:anchor="_Toc13735924" w:history="1">
        <w:r w:rsidR="00421EC2" w:rsidRPr="00154772">
          <w:rPr>
            <w:rStyle w:val="a6"/>
            <w:lang w:val="en-GB"/>
          </w:rPr>
          <w:t>5.3</w:t>
        </w:r>
        <w:r w:rsidR="00421EC2" w:rsidRPr="00AB5C98">
          <w:rPr>
            <w:rFonts w:ascii="Calibri" w:hAnsi="Calibri"/>
            <w:szCs w:val="22"/>
          </w:rPr>
          <w:tab/>
        </w:r>
        <w:r w:rsidR="00421EC2" w:rsidRPr="00154772">
          <w:rPr>
            <w:rStyle w:val="a6"/>
            <w:rFonts w:hint="eastAsia"/>
          </w:rPr>
          <w:t>室内</w:t>
        </w:r>
        <w:r w:rsidR="00421EC2" w:rsidRPr="00154772">
          <w:rPr>
            <w:rStyle w:val="a6"/>
          </w:rPr>
          <w:t>PMV</w:t>
        </w:r>
        <w:r w:rsidR="00421EC2" w:rsidRPr="00154772">
          <w:rPr>
            <w:rStyle w:val="a6"/>
            <w:rFonts w:hint="eastAsia"/>
          </w:rPr>
          <w:t>与</w:t>
        </w:r>
        <w:r w:rsidR="00421EC2" w:rsidRPr="00154772">
          <w:rPr>
            <w:rStyle w:val="a6"/>
          </w:rPr>
          <w:t>PPD</w:t>
        </w:r>
        <w:r w:rsidR="00421EC2" w:rsidRPr="00154772">
          <w:rPr>
            <w:rStyle w:val="a6"/>
            <w:rFonts w:hint="eastAsia"/>
          </w:rPr>
          <w:t>达标比例统计</w:t>
        </w:r>
        <w:r w:rsidR="00421EC2">
          <w:rPr>
            <w:webHidden/>
          </w:rPr>
          <w:tab/>
        </w:r>
        <w:r w:rsidR="00421EC2">
          <w:rPr>
            <w:webHidden/>
          </w:rPr>
          <w:fldChar w:fldCharType="begin"/>
        </w:r>
        <w:r w:rsidR="00421EC2">
          <w:rPr>
            <w:webHidden/>
          </w:rPr>
          <w:instrText xml:space="preserve"> PAGEREF _Toc13735924 \h </w:instrText>
        </w:r>
        <w:r w:rsidR="00421EC2">
          <w:rPr>
            <w:webHidden/>
          </w:rPr>
        </w:r>
        <w:r w:rsidR="00421EC2">
          <w:rPr>
            <w:webHidden/>
          </w:rPr>
          <w:fldChar w:fldCharType="separate"/>
        </w:r>
        <w:r w:rsidR="00914D92">
          <w:rPr>
            <w:webHidden/>
          </w:rPr>
          <w:t>3</w:t>
        </w:r>
        <w:r w:rsidR="00421EC2">
          <w:rPr>
            <w:webHidden/>
          </w:rPr>
          <w:fldChar w:fldCharType="end"/>
        </w:r>
      </w:hyperlink>
    </w:p>
    <w:p w:rsidR="00421EC2" w:rsidRPr="00AB5C98" w:rsidRDefault="001942AE">
      <w:pPr>
        <w:pStyle w:val="10"/>
        <w:rPr>
          <w:rFonts w:ascii="Calibri" w:hAnsi="Calibri"/>
          <w:b w:val="0"/>
          <w:bCs w:val="0"/>
          <w:szCs w:val="22"/>
        </w:rPr>
      </w:pPr>
      <w:hyperlink w:anchor="_Toc13735925" w:history="1">
        <w:r w:rsidR="00421EC2" w:rsidRPr="00154772">
          <w:rPr>
            <w:rStyle w:val="a6"/>
          </w:rPr>
          <w:t>6</w:t>
        </w:r>
        <w:r w:rsidR="00421EC2" w:rsidRPr="00AB5C98">
          <w:rPr>
            <w:rFonts w:ascii="Calibri" w:hAnsi="Calibri"/>
            <w:b w:val="0"/>
            <w:bCs w:val="0"/>
            <w:szCs w:val="22"/>
          </w:rPr>
          <w:tab/>
        </w:r>
        <w:r w:rsidR="00421EC2" w:rsidRPr="00154772">
          <w:rPr>
            <w:rStyle w:val="a6"/>
            <w:rFonts w:hint="eastAsia"/>
          </w:rPr>
          <w:t>结论</w:t>
        </w:r>
        <w:r w:rsidR="00421EC2">
          <w:rPr>
            <w:webHidden/>
          </w:rPr>
          <w:tab/>
        </w:r>
        <w:r w:rsidR="00421EC2">
          <w:rPr>
            <w:webHidden/>
          </w:rPr>
          <w:fldChar w:fldCharType="begin"/>
        </w:r>
        <w:r w:rsidR="00421EC2">
          <w:rPr>
            <w:webHidden/>
          </w:rPr>
          <w:instrText xml:space="preserve"> PAGEREF _Toc13735925 \h </w:instrText>
        </w:r>
        <w:r w:rsidR="00421EC2">
          <w:rPr>
            <w:webHidden/>
          </w:rPr>
        </w:r>
        <w:r w:rsidR="00421EC2">
          <w:rPr>
            <w:webHidden/>
          </w:rPr>
          <w:fldChar w:fldCharType="separate"/>
        </w:r>
        <w:r w:rsidR="00914D92">
          <w:rPr>
            <w:webHidden/>
          </w:rPr>
          <w:t>3</w:t>
        </w:r>
        <w:r w:rsidR="00421EC2">
          <w:rPr>
            <w:webHidden/>
          </w:rPr>
          <w:fldChar w:fldCharType="end"/>
        </w:r>
      </w:hyperlink>
    </w:p>
    <w:p w:rsidR="00AA47FE" w:rsidRDefault="00D40158" w:rsidP="004C7D33">
      <w:pPr>
        <w:pStyle w:val="10"/>
        <w:spacing w:line="240" w:lineRule="auto"/>
        <w:sectPr w:rsidR="00AA47FE" w:rsidSect="00612E00">
          <w:headerReference w:type="default" r:id="rId8"/>
          <w:footerReference w:type="default" r:id="rId9"/>
          <w:footerReference w:type="first" r:id="rId10"/>
          <w:pgSz w:w="11906" w:h="16838"/>
          <w:pgMar w:top="1440" w:right="1558" w:bottom="1440" w:left="1418" w:header="850" w:footer="170" w:gutter="0"/>
          <w:cols w:space="425"/>
          <w:titlePg/>
          <w:docGrid w:type="lines" w:linePitch="312"/>
        </w:sectPr>
      </w:pPr>
      <w:r>
        <w:fldChar w:fldCharType="end"/>
      </w:r>
      <w:bookmarkEnd w:id="11"/>
    </w:p>
    <w:p w:rsidR="0000578F" w:rsidRDefault="0000578F" w:rsidP="0000578F">
      <w:pPr>
        <w:pStyle w:val="1"/>
      </w:pPr>
      <w:bookmarkStart w:id="12" w:name="_Toc452108759"/>
      <w:bookmarkStart w:id="13" w:name="_Toc13735908"/>
      <w:r w:rsidRPr="0000578F">
        <w:rPr>
          <w:rFonts w:hint="eastAsia"/>
        </w:rPr>
        <w:t>项目概况</w:t>
      </w:r>
      <w:bookmarkEnd w:id="12"/>
      <w:bookmarkEnd w:id="13"/>
    </w:p>
    <w:p w:rsidR="0000578F" w:rsidRDefault="0000578F" w:rsidP="0000578F">
      <w:pPr>
        <w:pStyle w:val="a0"/>
        <w:ind w:firstLine="420"/>
        <w:rPr>
          <w:lang w:val="en-US"/>
        </w:rPr>
      </w:pPr>
      <w:bookmarkStart w:id="14" w:name="项目概况"/>
      <w:bookmarkEnd w:id="14"/>
    </w:p>
    <w:p w:rsidR="007C15B9" w:rsidRDefault="007C15B9" w:rsidP="0000578F">
      <w:pPr>
        <w:pStyle w:val="a0"/>
        <w:ind w:firstLine="420"/>
        <w:rPr>
          <w:lang w:val="en-US"/>
        </w:rPr>
      </w:pPr>
    </w:p>
    <w:p w:rsidR="0000578F" w:rsidRDefault="0000578F" w:rsidP="0000578F">
      <w:pPr>
        <w:pStyle w:val="a0"/>
        <w:ind w:firstLine="420"/>
        <w:rPr>
          <w:lang w:val="en-US"/>
        </w:rPr>
      </w:pPr>
    </w:p>
    <w:p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rsidR="0000578F" w:rsidRDefault="0000578F" w:rsidP="00DC62E7">
      <w:pPr>
        <w:pStyle w:val="2"/>
      </w:pPr>
      <w:bookmarkStart w:id="15" w:name="_Toc452108760"/>
      <w:bookmarkStart w:id="16" w:name="_Toc13735909"/>
      <w:bookmarkStart w:id="17" w:name="平面图2"/>
      <w:r>
        <w:t>平面图</w:t>
      </w:r>
      <w:bookmarkEnd w:id="15"/>
      <w:bookmarkEnd w:id="16"/>
    </w:p>
    <w:p w:rsidR="0000578F" w:rsidRDefault="0000578F" w:rsidP="006C2D59">
      <w:pPr>
        <w:pStyle w:val="a0"/>
        <w:ind w:firstLineChars="0" w:firstLine="0"/>
        <w:jc w:val="center"/>
        <w:rPr>
          <w:lang w:val="en-US"/>
        </w:rPr>
      </w:pPr>
      <w:bookmarkStart w:id="18" w:name="平面图"/>
      <w:bookmarkEnd w:id="18"/>
      <w:r xmlns:w="http://schemas.openxmlformats.org/wordprocessingml/2006/main">
        <drawing xmlns="http://schemas.openxmlformats.org/wordprocessingml/2006/main">
          <wp:inline xmlns:wp="http://schemas.openxmlformats.org/drawingml/2006/wordprocessingDrawing" distT="0" distB="0" distL="0" distR="0">
            <wp:extent cx="5667375" cy="4381500"/>
            <wp:effectExtent l="0" t="0" r="0" b="0"/>
            <wp:docPr id="6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004f625e1a4d8b"/>
                    <a:stretch>
                      <a:fillRect/>
                    </a:stretch>
                  </pic:blipFill>
                  <pic:spPr>
                    <a:xfrm>
                      <a:off x="0" y="0"/>
                      <a:ext cx="5667375" cy="4381500"/>
                    </a:xfrm>
                    <a:prstGeom prst="rect">
                      <a:avLst/>
                    </a:prstGeom>
                  </pic:spPr>
                </pic:pic>
              </a:graphicData>
            </a:graphic>
          </wp:inline>
        </drawing>
      </w:r>
    </w:p>
    <w:p>
      <w:pPr>
        <w:pStyle w:val="a0"/>
        <w:ind w:firstLineChars="0" w:firstLine="0"/>
        <w:jc w:val="center"/>
        <w:rPr>
          <w:lang w:val="en-US"/>
        </w:rPr>
      </w:pPr>
      <w:r>
        <w:rPr>
          <w:lang w:val="en-US"/>
        </w:rPr>
        <w:t>1层平面</w:t>
      </w:r>
    </w:p>
    <w:p>
      <w:pPr>
        <w:pStyle w:val="a0"/>
        <w:ind w:firstLineChars="0" w:firstLine="0"/>
        <w:jc w:val="center"/>
        <w:rPr>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4429125"/>
            <wp:effectExtent l="0" t="0" r="0" b="0"/>
            <wp:docPr id="7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241c055ef84627"/>
                    <a:stretch>
                      <a:fillRect/>
                    </a:stretch>
                  </pic:blipFill>
                  <pic:spPr>
                    <a:xfrm>
                      <a:off x="0" y="0"/>
                      <a:ext cx="5667375" cy="4429125"/>
                    </a:xfrm>
                    <a:prstGeom prst="rect">
                      <a:avLst/>
                    </a:prstGeom>
                  </pic:spPr>
                </pic:pic>
              </a:graphicData>
            </a:graphic>
          </wp:inline>
        </drawing>
      </w:r>
    </w:p>
    <w:p>
      <w:pPr>
        <w:pStyle w:val="a0"/>
        <w:ind w:firstLineChars="0" w:firstLine="0"/>
        <w:jc w:val="center"/>
        <w:rPr>
          <w:lang w:val="en-US"/>
        </w:rPr>
      </w:pPr>
      <w:r>
        <w:rPr>
          <w:lang w:val="en-US"/>
        </w:rPr>
        <w:t>2层平面</w:t>
      </w:r>
    </w:p>
    <w:p>
      <w:pPr>
        <w:pStyle w:val="a0"/>
        <w:ind w:firstLineChars="0" w:firstLine="0"/>
        <w:jc w:val="center"/>
        <w:rPr>
          <w:lang w:val="en-US"/>
        </w:rPr>
      </w:pPr>
    </w:p>
    <w:bookmarkEnd w:id="17"/>
    <w:p w:rsidR="00E267AA" w:rsidRDefault="00E267AA" w:rsidP="006C2D59">
      <w:pPr>
        <w:pStyle w:val="a0"/>
        <w:ind w:firstLineChars="0" w:firstLine="0"/>
        <w:jc w:val="center"/>
        <w:rPr>
          <w:lang w:val="en-US"/>
        </w:rPr>
      </w:pPr>
    </w:p>
    <w:p w:rsidR="0000578F" w:rsidRDefault="0000578F" w:rsidP="00DC62E7">
      <w:pPr>
        <w:pStyle w:val="2"/>
      </w:pPr>
      <w:bookmarkStart w:id="19" w:name="_Toc452108761"/>
      <w:bookmarkStart w:id="20" w:name="_Toc13735910"/>
      <w:r>
        <w:rPr>
          <w:rFonts w:hint="eastAsia"/>
        </w:rPr>
        <w:t>三</w:t>
      </w:r>
      <w:r>
        <w:t>维视图</w:t>
      </w:r>
      <w:bookmarkEnd w:id="19"/>
      <w:bookmarkEnd w:id="20"/>
    </w:p>
    <w:p w:rsidR="0000578F" w:rsidRDefault="0000578F" w:rsidP="006C2D59">
      <w:pPr>
        <w:pStyle w:val="a0"/>
        <w:ind w:firstLineChars="0" w:firstLine="0"/>
        <w:jc w:val="center"/>
        <w:rPr>
          <w:lang w:val="en-US"/>
        </w:rPr>
      </w:pPr>
      <w:bookmarkStart w:id="21" w:name="三维视图"/>
      <w:bookmarkStart w:id="22" w:name="模型观察"/>
      <w:bookmarkEnd w:id="21"/>
      <w:bookmarkEnd w:id="22"/>
      <w:r xmlns:w="http://schemas.openxmlformats.org/wordprocessingml/2006/main">
        <drawing xmlns="http://schemas.openxmlformats.org/wordprocessingml/2006/main">
          <wp:inline xmlns:wp="http://schemas.openxmlformats.org/drawingml/2006/wordprocessingDrawing" distT="0" distB="0" distL="0" distR="0">
            <wp:extent cx="5372664" cy="4658214"/>
            <wp:effectExtent l="0" t="0" r="0" b="0"/>
            <wp:docPr id="6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01153efe664778"/>
                    <a:stretch>
                      <a:fillRect/>
                    </a:stretch>
                  </pic:blipFill>
                  <pic:spPr>
                    <a:xfrm>
                      <a:off x="0" y="0"/>
                      <a:ext cx="5372664" cy="4658214"/>
                    </a:xfrm>
                    <a:prstGeom prst="rect">
                      <a:avLst/>
                    </a:prstGeom>
                  </pic:spPr>
                </pic:pic>
              </a:graphicData>
            </a:graphic>
          </wp:inline>
        </drawing>
      </w:r>
    </w:p>
    <w:p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rsidR="0069542D" w:rsidRDefault="0069542D" w:rsidP="00D40158">
      <w:pPr>
        <w:pStyle w:val="1"/>
      </w:pPr>
      <w:bookmarkStart w:id="23" w:name="TitleFormat"/>
      <w:bookmarkStart w:id="24" w:name="_Toc452108762"/>
      <w:bookmarkStart w:id="25" w:name="_Toc13735911"/>
      <w:r>
        <w:rPr>
          <w:rFonts w:hint="eastAsia"/>
        </w:rPr>
        <w:t>计算</w:t>
      </w:r>
      <w:r>
        <w:t>依据</w:t>
      </w:r>
      <w:bookmarkEnd w:id="23"/>
      <w:bookmarkEnd w:id="24"/>
      <w:bookmarkEnd w:id="25"/>
    </w:p>
    <w:p w:rsidR="00DF67BB" w:rsidRDefault="00DF67BB" w:rsidP="00DF67BB">
      <w:pPr>
        <w:pStyle w:val="a0"/>
        <w:ind w:firstLineChars="95" w:firstLine="199"/>
        <w:rPr>
          <w:lang w:val="en-US"/>
        </w:rPr>
      </w:pPr>
      <w:bookmarkStart w:id="26" w:name="_Toc452108763"/>
      <w:r>
        <w:rPr>
          <w:rFonts w:hint="eastAsia"/>
          <w:lang w:val="en-US"/>
        </w:rPr>
        <w:t>本项目主要参照资料为：</w:t>
      </w:r>
    </w:p>
    <w:p w:rsidR="00DF67BB" w:rsidRDefault="00DF67BB" w:rsidP="00DF67BB">
      <w:pPr>
        <w:pStyle w:val="a0"/>
        <w:numPr>
          <w:ilvl w:val="0"/>
          <w:numId w:val="2"/>
        </w:numPr>
        <w:ind w:left="0" w:firstLineChars="0" w:firstLine="200"/>
        <w:rPr>
          <w:lang w:val="en-US"/>
        </w:rPr>
      </w:pPr>
      <w:bookmarkStart w:id="27" w:name="参考标准名称1"/>
      <w:r>
        <w:rPr>
          <w:rFonts w:hint="eastAsia"/>
          <w:lang w:val="en-US"/>
        </w:rPr>
        <w:t>《绿色建筑评价标准》（京津冀）DB11/T 825-2021</w:t>
      </w:r>
      <w:bookmarkEnd w:id="27"/>
    </w:p>
    <w:p w:rsidR="006F0AC9" w:rsidRDefault="006F0AC9" w:rsidP="00DF67BB">
      <w:pPr>
        <w:pStyle w:val="a0"/>
        <w:numPr>
          <w:ilvl w:val="0"/>
          <w:numId w:val="2"/>
        </w:numPr>
        <w:ind w:left="0" w:firstLineChars="0" w:firstLine="200"/>
        <w:rPr>
          <w:lang w:val="en-US"/>
        </w:rPr>
      </w:pPr>
      <w:r>
        <w:rPr>
          <w:rFonts w:hint="eastAsia"/>
          <w:lang w:val="en-US"/>
        </w:rPr>
        <w:t>《绿色建筑评价技术细则》</w:t>
      </w:r>
    </w:p>
    <w:p w:rsidR="00DF67BB" w:rsidRDefault="00DF67BB" w:rsidP="00DF67BB">
      <w:pPr>
        <w:pStyle w:val="a0"/>
        <w:numPr>
          <w:ilvl w:val="0"/>
          <w:numId w:val="2"/>
        </w:numPr>
        <w:ind w:left="0" w:firstLineChars="0" w:firstLine="200"/>
        <w:rPr>
          <w:lang w:val="en-US"/>
        </w:rPr>
      </w:pPr>
      <w:bookmarkStart w:id="28"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8"/>
    <w:p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9" w:name="_Hlk13516321"/>
    </w:p>
    <w:bookmarkEnd w:id="29"/>
    <w:p w:rsidR="00535C7A" w:rsidRDefault="00276796" w:rsidP="00535C7A">
      <w:pPr>
        <w:pStyle w:val="a0"/>
        <w:numPr>
          <w:ilvl w:val="0"/>
          <w:numId w:val="2"/>
        </w:numPr>
        <w:ind w:left="0" w:firstLineChars="0" w:firstLine="200"/>
        <w:rPr>
          <w:lang w:val="en-US"/>
        </w:rPr>
      </w:pPr>
      <w:r w:rsidRPr="00276796">
        <w:rPr>
          <w:rFonts w:hint="eastAsia"/>
          <w:lang w:val="en-US"/>
        </w:rPr>
        <w:t>委托方提供的总平面图、建筑专业设计图纸、设计效果图等图纸资料</w:t>
      </w:r>
    </w:p>
    <w:p w:rsidR="00DF67BB" w:rsidRPr="00535C7A" w:rsidRDefault="0084742B" w:rsidP="00535C7A">
      <w:pPr>
        <w:pStyle w:val="a0"/>
        <w:numPr>
          <w:ilvl w:val="0"/>
          <w:numId w:val="2"/>
        </w:numPr>
        <w:ind w:left="0" w:firstLineChars="0" w:firstLine="200"/>
        <w:rPr>
          <w:lang w:val="en-US"/>
        </w:rPr>
      </w:pPr>
      <w:r>
        <w:rPr>
          <w:rFonts w:hint="eastAsia"/>
          <w:lang w:val="en-US"/>
        </w:rPr>
        <w:t xml:space="preserve"> </w:t>
      </w:r>
      <w:r w:rsidR="00DF67BB" w:rsidRPr="00535C7A">
        <w:rPr>
          <w:rFonts w:hint="eastAsia"/>
          <w:lang w:val="en-US"/>
        </w:rPr>
        <w:t>委托方提供的其他相关资料</w:t>
      </w:r>
    </w:p>
    <w:p w:rsidR="0000578F" w:rsidRDefault="0000578F" w:rsidP="0000578F">
      <w:pPr>
        <w:pStyle w:val="1"/>
      </w:pPr>
      <w:bookmarkStart w:id="30" w:name="_Toc13735912"/>
      <w:r>
        <w:rPr>
          <w:rFonts w:hint="eastAsia"/>
        </w:rPr>
        <w:t>参考</w:t>
      </w:r>
      <w:r>
        <w:t>标准</w:t>
      </w:r>
      <w:bookmarkEnd w:id="26"/>
      <w:bookmarkEnd w:id="30"/>
    </w:p>
    <w:p w:rsidR="008E2A42" w:rsidRPr="008E2A42" w:rsidRDefault="008E2A42" w:rsidP="008E2A42">
      <w:pPr>
        <w:pStyle w:val="a0"/>
        <w:ind w:firstLine="420"/>
        <w:rPr>
          <w:lang w:val="en-US"/>
        </w:rPr>
      </w:pPr>
      <w:bookmarkStart w:id="31" w:name="_Toc451698935"/>
      <w:bookmarkStart w:id="32" w:name="_Toc452108764"/>
      <w:bookmarkStart w:id="33" w:name="_Toc451436145"/>
      <w:r w:rsidRPr="008E2A42">
        <w:rPr>
          <w:rFonts w:hint="eastAsia"/>
          <w:lang w:val="en-US"/>
        </w:rPr>
        <w:t>室内热湿环境评价的主要依据为</w:t>
      </w:r>
      <w:bookmarkStart w:id="34" w:name="参考标准名称2"/>
      <w:r w:rsidRPr="008E2A42">
        <w:rPr>
          <w:rFonts w:hint="eastAsia"/>
          <w:lang w:val="en-US"/>
        </w:rPr>
        <w:t>《绿色建筑评价标准》（京津冀）DB11/T 825-2021</w:t>
      </w:r>
      <w:bookmarkEnd w:id="34"/>
      <w:r w:rsidRPr="008E2A42">
        <w:rPr>
          <w:rFonts w:hint="eastAsia"/>
          <w:lang w:val="en-US"/>
        </w:rPr>
        <w:t>中</w:t>
      </w:r>
      <w:r w:rsidRPr="008E2A42">
        <w:rPr>
          <w:rFonts w:hint="eastAsia"/>
          <w:lang w:val="en-US"/>
        </w:rPr>
        <w:t>5.2.9</w:t>
      </w:r>
      <w:r w:rsidRPr="008E2A42">
        <w:rPr>
          <w:rFonts w:hint="eastAsia"/>
          <w:lang w:val="en-US"/>
        </w:rPr>
        <w:t>条</w:t>
      </w:r>
      <w:r w:rsidR="00D45229">
        <w:rPr>
          <w:rFonts w:hint="eastAsia"/>
          <w:lang w:val="en-US"/>
        </w:rPr>
        <w:t>第</w:t>
      </w:r>
      <w:r w:rsidR="00D45229">
        <w:rPr>
          <w:rFonts w:hint="eastAsia"/>
          <w:lang w:val="en-US"/>
        </w:rPr>
        <w:t>2</w:t>
      </w:r>
      <w:r w:rsidR="00D45229">
        <w:rPr>
          <w:rFonts w:hint="eastAsia"/>
          <w:lang w:val="en-US"/>
        </w:rPr>
        <w:t>款</w:t>
      </w:r>
      <w:r w:rsidRPr="008E2A42">
        <w:rPr>
          <w:rFonts w:hint="eastAsia"/>
          <w:lang w:val="en-US"/>
        </w:rPr>
        <w:t>的要求，具体评分规则如下：</w:t>
      </w:r>
    </w:p>
    <w:p w:rsidR="005A1031" w:rsidRPr="00931B71" w:rsidRDefault="008E2A42"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sidR="00266FC5">
        <w:rPr>
          <w:lang w:val="en-US"/>
        </w:rPr>
        <w:fldChar w:fldCharType="begin"/>
      </w:r>
      <w:r w:rsidR="00266FC5">
        <w:rPr>
          <w:lang w:val="en-US"/>
        </w:rPr>
        <w:instrText xml:space="preserve"> </w:instrText>
      </w:r>
      <w:r w:rsidR="00266FC5">
        <w:rPr>
          <w:rFonts w:hint="eastAsia"/>
          <w:lang w:val="en-US"/>
        </w:rPr>
        <w:instrText>= 2 \* ROMAN</w:instrText>
      </w:r>
      <w:r w:rsidR="00266FC5">
        <w:rPr>
          <w:lang w:val="en-US"/>
        </w:rPr>
        <w:instrText xml:space="preserve"> </w:instrText>
      </w:r>
      <w:r w:rsidR="00266FC5">
        <w:rPr>
          <w:lang w:val="en-US"/>
        </w:rPr>
        <w:fldChar w:fldCharType="separate"/>
      </w:r>
      <w:r w:rsidR="00266FC5">
        <w:rPr>
          <w:noProof/>
          <w:lang w:val="en-US"/>
        </w:rPr>
        <w:t>II</w:t>
      </w:r>
      <w:r w:rsidR="00266FC5">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分；每再增加</w:t>
      </w:r>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rsidR="0000578F" w:rsidRDefault="0000578F" w:rsidP="0000578F">
      <w:pPr>
        <w:pStyle w:val="1"/>
      </w:pPr>
      <w:bookmarkStart w:id="35" w:name="_Toc13735913"/>
      <w:r>
        <w:rPr>
          <w:rFonts w:hint="eastAsia"/>
        </w:rPr>
        <w:t>计算</w:t>
      </w:r>
      <w:bookmarkEnd w:id="31"/>
      <w:bookmarkEnd w:id="32"/>
      <w:r w:rsidR="008E2A42">
        <w:rPr>
          <w:rFonts w:hint="eastAsia"/>
        </w:rPr>
        <w:t>方法</w:t>
      </w:r>
      <w:bookmarkEnd w:id="35"/>
    </w:p>
    <w:p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计算得出室内流速分布和温度分布，进而得出</w:t>
      </w:r>
      <w:r w:rsidR="00061E8B" w:rsidRPr="00061E8B">
        <w:rPr>
          <w:rFonts w:hint="eastAsia"/>
          <w:lang w:val="en-US"/>
        </w:rPr>
        <w:t>室内热湿环境评价指标</w:t>
      </w:r>
      <w:r>
        <w:rPr>
          <w:rFonts w:hint="eastAsia"/>
          <w:lang w:val="en-US"/>
        </w:rPr>
        <w:t>分布，并进</w:t>
      </w:r>
      <w:r w:rsidR="007B0E10">
        <w:rPr>
          <w:rFonts w:hint="eastAsia"/>
          <w:lang w:val="en-US"/>
        </w:rPr>
        <w:t>行达标比例计算，</w:t>
      </w:r>
      <w:r>
        <w:rPr>
          <w:rFonts w:hint="eastAsia"/>
          <w:lang w:val="en-US"/>
        </w:rPr>
        <w:t>下面依次介绍</w:t>
      </w:r>
      <w:r>
        <w:rPr>
          <w:rFonts w:hint="eastAsia"/>
          <w:lang w:val="en-US"/>
        </w:rPr>
        <w:t>CFD</w:t>
      </w:r>
      <w:r>
        <w:rPr>
          <w:rFonts w:hint="eastAsia"/>
          <w:lang w:val="en-US"/>
        </w:rPr>
        <w:t>和</w:t>
      </w:r>
      <w:r w:rsidR="00061E8B" w:rsidRPr="00061E8B">
        <w:rPr>
          <w:rFonts w:hint="eastAsia"/>
          <w:lang w:val="en-US"/>
        </w:rPr>
        <w:t>室内热湿环境评价指标</w:t>
      </w:r>
      <w:r>
        <w:rPr>
          <w:rFonts w:hint="eastAsia"/>
          <w:lang w:val="en-US"/>
        </w:rPr>
        <w:t>的计算方法。</w:t>
      </w:r>
    </w:p>
    <w:p w:rsidR="008E2A42" w:rsidRPr="008E2A42" w:rsidRDefault="008E2A42" w:rsidP="00DC62E7">
      <w:pPr>
        <w:pStyle w:val="2"/>
      </w:pPr>
      <w:bookmarkStart w:id="36" w:name="_Toc13735914"/>
      <w:r>
        <w:t>CFD</w:t>
      </w:r>
      <w:r>
        <w:rPr>
          <w:rFonts w:hint="eastAsia"/>
        </w:rPr>
        <w:t>计算原理</w:t>
      </w:r>
      <w:bookmarkEnd w:id="36"/>
    </w:p>
    <w:p w:rsidR="008E2A42" w:rsidRDefault="008E2A42" w:rsidP="008E2A42">
      <w:pPr>
        <w:pStyle w:val="3"/>
      </w:pPr>
      <w:bookmarkStart w:id="37" w:name="_Toc13735915"/>
      <w:bookmarkStart w:id="38" w:name="_Toc451698937"/>
      <w:bookmarkStart w:id="39" w:name="_Toc452108765"/>
      <w:r>
        <w:rPr>
          <w:rFonts w:hint="eastAsia"/>
        </w:rPr>
        <w:t>湍流模型</w:t>
      </w:r>
      <w:bookmarkEnd w:id="37"/>
    </w:p>
    <w:p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rsidR="008E2A42" w:rsidRPr="00B85F17" w:rsidRDefault="008E2A42" w:rsidP="00B85F17">
      <w:pPr>
        <w:pStyle w:val="a0"/>
        <w:spacing w:afterLines="50" w:after="156"/>
        <w:ind w:firstLineChars="0" w:firstLine="0"/>
        <w:jc w:val="center"/>
        <w:rPr>
          <w:rFonts w:ascii="微软雅黑" w:eastAsia="微软雅黑" w:hAnsi="微软雅黑"/>
          <w:b/>
        </w:rPr>
      </w:pPr>
      <w:r w:rsidRPr="00B85F17">
        <w:rPr>
          <w:rFonts w:ascii="微软雅黑" w:eastAsia="微软雅黑" w:hAnsi="微软雅黑" w:hint="eastAsia"/>
          <w:b/>
        </w:rPr>
        <w:t>表</w:t>
      </w:r>
      <w:r w:rsidRPr="00B85F17">
        <w:rPr>
          <w:rFonts w:ascii="微软雅黑" w:eastAsia="微软雅黑" w:hAnsi="微软雅黑"/>
          <w:b/>
        </w:rPr>
        <w:t xml:space="preserve"> </w:t>
      </w:r>
      <w:r w:rsidR="001814EE" w:rsidRPr="00B85F17">
        <w:rPr>
          <w:rFonts w:ascii="微软雅黑" w:eastAsia="微软雅黑" w:hAnsi="微软雅黑"/>
          <w:b/>
        </w:rPr>
        <w:fldChar w:fldCharType="begin"/>
      </w:r>
      <w:r w:rsidR="001814EE" w:rsidRPr="00B85F17">
        <w:rPr>
          <w:rFonts w:ascii="微软雅黑" w:eastAsia="微软雅黑" w:hAnsi="微软雅黑"/>
          <w:b/>
        </w:rPr>
        <w:instrText xml:space="preserve"> </w:instrText>
      </w:r>
      <w:r w:rsidR="001814EE" w:rsidRPr="00B85F17">
        <w:rPr>
          <w:rFonts w:ascii="微软雅黑" w:eastAsia="微软雅黑" w:hAnsi="微软雅黑" w:hint="eastAsia"/>
          <w:b/>
        </w:rPr>
        <w:instrText>STYLEREF 2 \s</w:instrText>
      </w:r>
      <w:r w:rsidR="001814EE" w:rsidRPr="00B85F17">
        <w:rPr>
          <w:rFonts w:ascii="微软雅黑" w:eastAsia="微软雅黑" w:hAnsi="微软雅黑"/>
          <w:b/>
        </w:rPr>
        <w:instrText xml:space="preserve"> </w:instrText>
      </w:r>
      <w:r w:rsidR="001814EE" w:rsidRPr="00B85F17">
        <w:rPr>
          <w:rFonts w:ascii="微软雅黑" w:eastAsia="微软雅黑" w:hAnsi="微软雅黑"/>
          <w:b/>
        </w:rPr>
        <w:fldChar w:fldCharType="separate"/>
      </w:r>
      <w:r w:rsidR="00914D92">
        <w:rPr>
          <w:rFonts w:ascii="微软雅黑" w:eastAsia="微软雅黑" w:hAnsi="微软雅黑"/>
          <w:b/>
          <w:noProof/>
        </w:rPr>
        <w:t>4.1</w:t>
      </w:r>
      <w:r w:rsidR="001814EE" w:rsidRPr="00B85F17">
        <w:rPr>
          <w:rFonts w:ascii="微软雅黑" w:eastAsia="微软雅黑" w:hAnsi="微软雅黑"/>
          <w:b/>
        </w:rPr>
        <w:fldChar w:fldCharType="end"/>
      </w:r>
      <w:r w:rsidR="00B85F17">
        <w:rPr>
          <w:rFonts w:ascii="微软雅黑" w:eastAsia="微软雅黑" w:hAnsi="微软雅黑"/>
          <w:b/>
        </w:rPr>
        <w:t>-</w:t>
      </w:r>
      <w:r w:rsidRPr="00B85F17">
        <w:rPr>
          <w:rFonts w:ascii="微软雅黑" w:eastAsia="微软雅黑" w:hAnsi="微软雅黑"/>
          <w:b/>
        </w:rPr>
        <w:t xml:space="preserve">1  </w:t>
      </w:r>
      <w:r w:rsidRPr="00B85F17">
        <w:rPr>
          <w:rFonts w:ascii="微软雅黑" w:eastAsia="微软雅黑" w:hAnsi="微软雅黑" w:hint="eastAsia"/>
          <w:b/>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rsidTr="0075153F">
        <w:trPr>
          <w:trHeight w:val="285"/>
        </w:trPr>
        <w:tc>
          <w:tcPr>
            <w:tcW w:w="2640" w:type="dxa"/>
            <w:tcBorders>
              <w:top w:val="single" w:sz="4" w:space="0" w:color="auto"/>
              <w:left w:val="single" w:sz="4" w:space="0" w:color="auto"/>
              <w:bottom w:val="single" w:sz="4" w:space="0" w:color="auto"/>
              <w:right w:val="single" w:sz="4" w:space="0" w:color="auto"/>
            </w:tcBorders>
            <w:vAlign w:val="center"/>
          </w:tcPr>
          <w:p w:rsidR="008E2A42" w:rsidRDefault="008E2A42" w:rsidP="0075153F">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rsidR="008E2A42" w:rsidRDefault="008E2A42" w:rsidP="0075153F">
            <w:pPr>
              <w:jc w:val="center"/>
              <w:rPr>
                <w:rFonts w:ascii="宋体" w:hAnsi="宋体" w:cs="宋体"/>
                <w:b/>
                <w:bCs/>
                <w:szCs w:val="21"/>
              </w:rPr>
            </w:pPr>
            <w:r>
              <w:rPr>
                <w:rFonts w:ascii="宋体" w:hAnsi="宋体" w:cs="宋体" w:hint="eastAsia"/>
                <w:b/>
                <w:bCs/>
                <w:szCs w:val="21"/>
              </w:rPr>
              <w:t>特点和适用工况</w:t>
            </w:r>
          </w:p>
        </w:tc>
      </w:tr>
      <w:tr w:rsidR="008E2A42" w:rsidTr="0075153F">
        <w:trPr>
          <w:trHeight w:val="1219"/>
        </w:trPr>
        <w:tc>
          <w:tcPr>
            <w:tcW w:w="2640" w:type="dxa"/>
            <w:tcBorders>
              <w:top w:val="nil"/>
              <w:left w:val="single" w:sz="4" w:space="0" w:color="auto"/>
              <w:bottom w:val="single" w:sz="4" w:space="0" w:color="auto"/>
              <w:right w:val="single" w:sz="4" w:space="0" w:color="auto"/>
            </w:tcBorders>
            <w:vAlign w:val="center"/>
          </w:tcPr>
          <w:p w:rsidR="008E2A42" w:rsidRDefault="008E2A42" w:rsidP="0075153F">
            <w:pPr>
              <w:jc w:val="center"/>
              <w:rPr>
                <w:rFonts w:ascii="宋体" w:hAnsi="宋体" w:cs="宋体"/>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75153F">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rsidTr="0075153F">
        <w:trPr>
          <w:trHeight w:val="855"/>
        </w:trPr>
        <w:tc>
          <w:tcPr>
            <w:tcW w:w="2640" w:type="dxa"/>
            <w:tcBorders>
              <w:top w:val="nil"/>
              <w:left w:val="single" w:sz="4" w:space="0" w:color="auto"/>
              <w:bottom w:val="single" w:sz="4" w:space="0" w:color="auto"/>
              <w:right w:val="single" w:sz="4" w:space="0" w:color="auto"/>
            </w:tcBorders>
            <w:vAlign w:val="center"/>
          </w:tcPr>
          <w:p w:rsidR="008E2A42" w:rsidRDefault="008E2A42" w:rsidP="0075153F">
            <w:pPr>
              <w:jc w:val="center"/>
              <w:rPr>
                <w:rFonts w:ascii="宋体" w:hAnsi="宋体" w:cs="宋体"/>
                <w:b/>
                <w:szCs w:val="21"/>
              </w:rPr>
            </w:pPr>
            <w:r>
              <w:rPr>
                <w:rFonts w:ascii="宋体" w:hAnsi="宋体" w:cs="宋体" w:hint="eastAsia"/>
                <w:b/>
                <w:szCs w:val="21"/>
              </w:rPr>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75153F">
            <w:pPr>
              <w:rPr>
                <w:rFonts w:ascii="宋体" w:hAnsi="宋体" w:cs="宋体"/>
                <w:szCs w:val="21"/>
              </w:rPr>
            </w:pPr>
            <w:r>
              <w:rPr>
                <w:rFonts w:ascii="宋体" w:hAnsi="宋体" w:cs="宋体" w:hint="eastAsia"/>
                <w:szCs w:val="21"/>
              </w:rPr>
              <w:t>适合包括快速应变的复杂剪切流、中等旋涡流动、局部转捩流如边界层分离、钝体尾迹涡、大角度失速、房间通风、室外空气流动</w:t>
            </w:r>
          </w:p>
        </w:tc>
      </w:tr>
      <w:tr w:rsidR="008E2A42" w:rsidTr="0075153F">
        <w:trPr>
          <w:trHeight w:val="570"/>
        </w:trPr>
        <w:tc>
          <w:tcPr>
            <w:tcW w:w="2640" w:type="dxa"/>
            <w:tcBorders>
              <w:top w:val="nil"/>
              <w:left w:val="single" w:sz="4" w:space="0" w:color="auto"/>
              <w:bottom w:val="single" w:sz="4" w:space="0" w:color="auto"/>
              <w:right w:val="single" w:sz="4" w:space="0" w:color="auto"/>
            </w:tcBorders>
            <w:vAlign w:val="center"/>
          </w:tcPr>
          <w:p w:rsidR="008E2A42" w:rsidRDefault="008E2A42" w:rsidP="0075153F">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75153F">
            <w:pPr>
              <w:rPr>
                <w:rFonts w:ascii="宋体" w:hAnsi="宋体" w:cs="宋体"/>
                <w:szCs w:val="21"/>
              </w:rPr>
            </w:pPr>
            <w:r>
              <w:rPr>
                <w:rFonts w:ascii="宋体" w:hAnsi="宋体" w:cs="宋体" w:hint="eastAsia"/>
                <w:szCs w:val="21"/>
              </w:rPr>
              <w:t>旋转流动、强逆压梯度的边界层流动、流动分离和二次流，类似于RNG</w:t>
            </w:r>
          </w:p>
        </w:tc>
      </w:tr>
    </w:tbl>
    <w:p w:rsidR="008E2A42" w:rsidRPr="00F37BBC" w:rsidRDefault="008E2A42" w:rsidP="008E2A42">
      <w:pPr>
        <w:pStyle w:val="3"/>
        <w:tabs>
          <w:tab w:val="num" w:pos="360"/>
          <w:tab w:val="left" w:pos="578"/>
        </w:tabs>
        <w:ind w:left="0" w:firstLine="0"/>
      </w:pPr>
      <w:bookmarkStart w:id="40" w:name="_Toc451698938"/>
      <w:bookmarkStart w:id="41" w:name="_Toc452108766"/>
      <w:bookmarkStart w:id="42" w:name="_Toc8151"/>
      <w:bookmarkStart w:id="43" w:name="_Toc13735916"/>
      <w:r w:rsidRPr="00F37BBC">
        <w:rPr>
          <w:rFonts w:hint="eastAsia"/>
        </w:rPr>
        <w:t>边界条件</w:t>
      </w:r>
      <w:bookmarkEnd w:id="40"/>
      <w:bookmarkEnd w:id="41"/>
      <w:bookmarkEnd w:id="42"/>
      <w:bookmarkEnd w:id="43"/>
    </w:p>
    <w:p w:rsidR="008E2A42" w:rsidRDefault="00B754F3" w:rsidP="00446531">
      <w:pPr>
        <w:tabs>
          <w:tab w:val="left" w:pos="180"/>
        </w:tabs>
        <w:spacing w:line="400" w:lineRule="atLeast"/>
        <w:ind w:leftChars="-9" w:left="-19" w:firstLine="250"/>
        <w:rPr>
          <w:szCs w:val="21"/>
        </w:rPr>
      </w:pPr>
      <w:r>
        <w:rPr>
          <w:rFonts w:hint="eastAsia"/>
          <w:b/>
          <w:szCs w:val="21"/>
        </w:rPr>
        <w:t xml:space="preserve"> </w:t>
      </w:r>
      <w:r>
        <w:rPr>
          <w:b/>
          <w:szCs w:val="21"/>
        </w:rPr>
        <w:t xml:space="preserve"> </w:t>
      </w:r>
      <w:r w:rsidR="008E2A42" w:rsidRPr="00084BF3">
        <w:rPr>
          <w:rFonts w:hint="eastAsia"/>
          <w:b/>
          <w:szCs w:val="21"/>
        </w:rPr>
        <w:t>围护结构</w:t>
      </w:r>
      <w:r w:rsidR="008E2A42">
        <w:rPr>
          <w:rFonts w:hint="eastAsia"/>
          <w:szCs w:val="21"/>
        </w:rPr>
        <w:t>：外围护结构采用传热系数作为边界条件，内围护结构根据实际情况可选择传热系数</w:t>
      </w:r>
      <w:r>
        <w:rPr>
          <w:rFonts w:hint="eastAsia"/>
          <w:szCs w:val="21"/>
        </w:rPr>
        <w:t xml:space="preserve"> </w:t>
      </w:r>
      <w:r>
        <w:rPr>
          <w:szCs w:val="21"/>
        </w:rPr>
        <w:t xml:space="preserve">  </w:t>
      </w:r>
      <w:r w:rsidR="008E2A42">
        <w:rPr>
          <w:rFonts w:hint="eastAsia"/>
          <w:szCs w:val="21"/>
        </w:rPr>
        <w:t>或者绝热边界条件；</w:t>
      </w:r>
    </w:p>
    <w:p w:rsidR="008E2A42" w:rsidRDefault="008E2A42" w:rsidP="00B754F3">
      <w:pPr>
        <w:spacing w:line="400" w:lineRule="atLeast"/>
        <w:ind w:firstLine="435"/>
        <w:rPr>
          <w:szCs w:val="21"/>
        </w:rPr>
      </w:pPr>
      <w:r w:rsidRPr="00084BF3">
        <w:rPr>
          <w:rFonts w:hint="eastAsia"/>
          <w:b/>
          <w:szCs w:val="21"/>
        </w:rPr>
        <w:t>送风口</w:t>
      </w:r>
      <w:r>
        <w:rPr>
          <w:rFonts w:hint="eastAsia"/>
          <w:szCs w:val="21"/>
        </w:rPr>
        <w:t>：采用温度和风速作为边界条件；</w:t>
      </w:r>
    </w:p>
    <w:p w:rsidR="008E2A42" w:rsidRDefault="008E2A42" w:rsidP="00B754F3">
      <w:pPr>
        <w:spacing w:line="400" w:lineRule="atLeast"/>
        <w:ind w:firstLine="435"/>
        <w:rPr>
          <w:szCs w:val="21"/>
        </w:rPr>
      </w:pPr>
      <w:r w:rsidRPr="00084BF3">
        <w:rPr>
          <w:rFonts w:hint="eastAsia"/>
          <w:b/>
          <w:szCs w:val="21"/>
        </w:rPr>
        <w:t>回风口</w:t>
      </w:r>
      <w:r>
        <w:rPr>
          <w:rFonts w:hint="eastAsia"/>
          <w:szCs w:val="21"/>
        </w:rPr>
        <w:t>：采用绝热和定压边界条件；</w:t>
      </w:r>
    </w:p>
    <w:p w:rsidR="00B754F3" w:rsidRPr="008B5F22" w:rsidRDefault="00B754F3" w:rsidP="008B5F22">
      <w:pPr>
        <w:spacing w:line="400" w:lineRule="atLeast"/>
        <w:rPr>
          <w:szCs w:val="21"/>
        </w:rPr>
      </w:pPr>
    </w:p>
    <w:p w:rsidR="008E2A42" w:rsidRPr="00855EF3" w:rsidRDefault="008E2A42" w:rsidP="00446531">
      <w:pPr>
        <w:spacing w:line="240" w:lineRule="auto"/>
        <w:rPr>
          <w:rFonts w:ascii="黑体" w:eastAsia="黑体" w:hAnsi="黑体"/>
          <w:szCs w:val="21"/>
        </w:rPr>
      </w:pPr>
      <w:r w:rsidRPr="00855EF3">
        <w:rPr>
          <w:rFonts w:ascii="黑体" w:eastAsia="黑体" w:hAnsi="黑体" w:hint="eastAsia"/>
          <w:szCs w:val="21"/>
        </w:rPr>
        <w:t>注：围护结构传热系数选取依据《民用建筑热工设计规范》等相关的建筑热工设计规范，空调送风口温度和风速选取依据《民用建筑供暖通风与空气调节设计规范》</w:t>
      </w:r>
      <w:r w:rsidRPr="00855EF3">
        <w:rPr>
          <w:rFonts w:ascii="黑体" w:eastAsia="黑体" w:hAnsi="黑体"/>
          <w:szCs w:val="21"/>
        </w:rPr>
        <w:t>GB50736-2012</w:t>
      </w:r>
      <w:r>
        <w:rPr>
          <w:rFonts w:ascii="黑体" w:eastAsia="黑体" w:hAnsi="黑体" w:hint="eastAsia"/>
          <w:szCs w:val="21"/>
        </w:rPr>
        <w:t>相关条款</w:t>
      </w:r>
      <w:r w:rsidRPr="00855EF3">
        <w:rPr>
          <w:rFonts w:ascii="黑体" w:eastAsia="黑体" w:hAnsi="黑体" w:hint="eastAsia"/>
          <w:szCs w:val="21"/>
        </w:rPr>
        <w:t xml:space="preserve">。 </w:t>
      </w:r>
    </w:p>
    <w:p w:rsidR="008E2A42" w:rsidRPr="0085081C" w:rsidRDefault="008E2A42" w:rsidP="008E2A42">
      <w:pPr>
        <w:pStyle w:val="3"/>
        <w:tabs>
          <w:tab w:val="num" w:pos="360"/>
          <w:tab w:val="left" w:pos="578"/>
        </w:tabs>
        <w:ind w:left="0" w:firstLine="0"/>
      </w:pPr>
      <w:bookmarkStart w:id="44" w:name="_Toc451698939"/>
      <w:bookmarkStart w:id="45" w:name="_Toc452108767"/>
      <w:bookmarkStart w:id="46" w:name="_Toc23583"/>
      <w:bookmarkStart w:id="47" w:name="_Toc13735917"/>
      <w:r>
        <w:rPr>
          <w:rFonts w:hint="eastAsia"/>
        </w:rPr>
        <w:t>求解计算</w:t>
      </w:r>
      <w:bookmarkEnd w:id="44"/>
      <w:bookmarkEnd w:id="45"/>
      <w:bookmarkEnd w:id="46"/>
      <w:bookmarkEnd w:id="47"/>
    </w:p>
    <w:p w:rsidR="008E2A42" w:rsidRDefault="008E2A42" w:rsidP="002611A7">
      <w:pPr>
        <w:pStyle w:val="a0"/>
        <w:numPr>
          <w:ilvl w:val="0"/>
          <w:numId w:val="5"/>
        </w:numPr>
        <w:ind w:left="0" w:firstLineChars="0" w:firstLine="0"/>
        <w:rPr>
          <w:b/>
          <w:lang w:val="en-US"/>
        </w:rPr>
      </w:pPr>
      <w:r>
        <w:rPr>
          <w:rFonts w:hint="eastAsia"/>
          <w:b/>
          <w:lang w:val="en-US"/>
        </w:rPr>
        <w:t>数学模型</w:t>
      </w:r>
    </w:p>
    <w:p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rsidR="008E2A42" w:rsidRDefault="00D256CB" w:rsidP="008E2A42">
      <w:pPr>
        <w:pStyle w:val="a0"/>
        <w:ind w:firstLineChars="250" w:firstLine="525"/>
        <w:jc w:val="center"/>
        <w:rPr>
          <w:lang w:val="en-US"/>
        </w:rPr>
      </w:pPr>
      <w:r w:rsidRPr="00AB5C98">
        <w:rPr>
          <w:noProof/>
          <w:lang w:val="en-US"/>
        </w:rPr>
        <w:drawing>
          <wp:inline distT="0" distB="0" distL="0" distR="0" wp14:anchorId="3BFAEC83" wp14:editId="2450382E">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rsidR="008E2A42" w:rsidRPr="00B85F17" w:rsidRDefault="008E2A42" w:rsidP="008E2A42">
      <w:pPr>
        <w:pStyle w:val="a0"/>
        <w:ind w:firstLineChars="0" w:firstLine="0"/>
        <w:jc w:val="center"/>
        <w:rPr>
          <w:rFonts w:ascii="微软雅黑" w:eastAsia="微软雅黑" w:hAnsi="微软雅黑"/>
          <w:b/>
        </w:rPr>
      </w:pPr>
      <w:bookmarkStart w:id="48" w:name="_Ref237071533"/>
      <w:r w:rsidRPr="00B85F17">
        <w:rPr>
          <w:rFonts w:ascii="微软雅黑" w:eastAsia="微软雅黑" w:hAnsi="微软雅黑" w:hint="eastAsia"/>
          <w:b/>
        </w:rPr>
        <w:t>表</w:t>
      </w:r>
      <w:r w:rsidRPr="00B85F17">
        <w:rPr>
          <w:rFonts w:ascii="微软雅黑" w:eastAsia="微软雅黑" w:hAnsi="微软雅黑"/>
          <w:b/>
        </w:rPr>
        <w:t xml:space="preserve"> </w:t>
      </w:r>
      <w:r w:rsidRPr="00B85F17">
        <w:rPr>
          <w:rFonts w:ascii="微软雅黑" w:eastAsia="微软雅黑" w:hAnsi="微软雅黑"/>
          <w:b/>
        </w:rPr>
        <w:fldChar w:fldCharType="begin"/>
      </w:r>
      <w:r w:rsidRPr="00B85F17">
        <w:rPr>
          <w:rFonts w:ascii="微软雅黑" w:eastAsia="微软雅黑" w:hAnsi="微软雅黑"/>
          <w:b/>
        </w:rPr>
        <w:instrText xml:space="preserve"> </w:instrText>
      </w:r>
      <w:r w:rsidRPr="00B85F17">
        <w:rPr>
          <w:rFonts w:ascii="微软雅黑" w:eastAsia="微软雅黑" w:hAnsi="微软雅黑" w:hint="eastAsia"/>
          <w:b/>
        </w:rPr>
        <w:instrText>STYLEREF 2 \s</w:instrText>
      </w:r>
      <w:r w:rsidRPr="00B85F17">
        <w:rPr>
          <w:rFonts w:ascii="微软雅黑" w:eastAsia="微软雅黑" w:hAnsi="微软雅黑"/>
          <w:b/>
        </w:rPr>
        <w:instrText xml:space="preserve"> </w:instrText>
      </w:r>
      <w:r w:rsidRPr="00B85F17">
        <w:rPr>
          <w:rFonts w:ascii="微软雅黑" w:eastAsia="微软雅黑" w:hAnsi="微软雅黑"/>
          <w:b/>
        </w:rPr>
        <w:fldChar w:fldCharType="separate"/>
      </w:r>
      <w:r w:rsidR="00914D92">
        <w:rPr>
          <w:rFonts w:ascii="微软雅黑" w:eastAsia="微软雅黑" w:hAnsi="微软雅黑"/>
          <w:b/>
          <w:noProof/>
        </w:rPr>
        <w:t>4.1</w:t>
      </w:r>
      <w:r w:rsidRPr="00B85F17">
        <w:rPr>
          <w:rFonts w:ascii="微软雅黑" w:eastAsia="微软雅黑" w:hAnsi="微软雅黑"/>
          <w:b/>
        </w:rPr>
        <w:fldChar w:fldCharType="end"/>
      </w:r>
      <w:r w:rsidRPr="00B85F17">
        <w:rPr>
          <w:rFonts w:ascii="微软雅黑" w:eastAsia="微软雅黑" w:hAnsi="微软雅黑"/>
          <w:b/>
        </w:rPr>
        <w:noBreakHyphen/>
      </w:r>
      <w:r w:rsidR="00B85F17" w:rsidRPr="00B85F17">
        <w:rPr>
          <w:rFonts w:ascii="微软雅黑" w:eastAsia="微软雅黑" w:hAnsi="微软雅黑"/>
          <w:b/>
        </w:rPr>
        <w:t>2</w:t>
      </w:r>
      <w:bookmarkEnd w:id="48"/>
      <w:r w:rsidRPr="00B85F17">
        <w:rPr>
          <w:rFonts w:ascii="微软雅黑" w:eastAsia="微软雅黑" w:hAnsi="微软雅黑" w:hint="eastAsia"/>
          <w:b/>
        </w:rPr>
        <w:t xml:space="preserve"> </w:t>
      </w:r>
      <w:bookmarkStart w:id="49" w:name="_Ref225175618"/>
      <w:r w:rsidRPr="00B85F17">
        <w:rPr>
          <w:rFonts w:ascii="微软雅黑" w:eastAsia="微软雅黑" w:hAnsi="微软雅黑" w:hint="eastAsia"/>
          <w:b/>
        </w:rPr>
        <w:t>计算流体力学的控制方程</w:t>
      </w:r>
      <w:bookmarkEnd w:id="49"/>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rsidTr="0075153F">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rsidR="008E2A42" w:rsidRDefault="008E2A42" w:rsidP="0075153F">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8E2A42" w:rsidRDefault="008E2A42" w:rsidP="0075153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34880757" wp14:editId="618E6B25">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2FB162C7" wp14:editId="43273B31">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75153F">
            <w:pPr>
              <w:widowControl w:val="0"/>
              <w:jc w:val="both"/>
              <w:rPr>
                <w:rFonts w:cs="Calibri"/>
                <w:kern w:val="2"/>
                <w:szCs w:val="24"/>
              </w:rPr>
            </w:pPr>
            <w:r>
              <w:rPr>
                <w:szCs w:val="24"/>
              </w:rPr>
              <w:t>0</w:t>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5316AAE7" wp14:editId="27A75389">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593C6CA9" wp14:editId="7E216A94">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6302B224" wp14:editId="7978EB03">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2EDCCD6C" wp14:editId="67C18179">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0590E59D" wp14:editId="22C565AB">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09DA1C5A" wp14:editId="0F7E6A43">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7FBF3D57" wp14:editId="66A12ADD">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4FF64EA7" wp14:editId="37344BDD">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6C4F260A" wp14:editId="337335C9">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rPr>
                <w:rFonts w:cs="Calibri"/>
                <w:kern w:val="2"/>
                <w:szCs w:val="24"/>
              </w:rPr>
            </w:pPr>
            <w:r>
              <w:rPr>
                <w:rFonts w:hint="eastAsia"/>
                <w:szCs w:val="24"/>
              </w:rPr>
              <w:t>湍流</w:t>
            </w:r>
          </w:p>
          <w:p w:rsidR="008E2A42" w:rsidRDefault="008E2A42" w:rsidP="0075153F">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65E32613" wp14:editId="5638A0BC">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557B3379" wp14:editId="7272875D">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2"/>
                <w:sz w:val="24"/>
                <w:szCs w:val="24"/>
                <w:lang w:val="en-US"/>
              </w:rPr>
              <w:drawing>
                <wp:inline distT="0" distB="0" distL="0" distR="0" wp14:anchorId="2EBFF5E5" wp14:editId="15491674">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rPr>
                <w:rFonts w:cs="Calibri"/>
                <w:kern w:val="2"/>
                <w:szCs w:val="24"/>
              </w:rPr>
            </w:pPr>
            <w:r>
              <w:rPr>
                <w:rFonts w:hint="eastAsia"/>
                <w:szCs w:val="24"/>
              </w:rPr>
              <w:t>湍流</w:t>
            </w:r>
          </w:p>
          <w:p w:rsidR="008E2A42" w:rsidRDefault="008E2A42" w:rsidP="0075153F">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2FEF25D3" wp14:editId="048AE6A6">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5FBF1D5C" wp14:editId="41D62EF5">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24"/>
                <w:sz w:val="24"/>
                <w:szCs w:val="24"/>
                <w:lang w:val="en-US"/>
              </w:rPr>
              <w:drawing>
                <wp:inline distT="0" distB="0" distL="0" distR="0" wp14:anchorId="50D4535B" wp14:editId="7C8EA88A">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4" w:space="0" w:color="auto"/>
              <w:right w:val="single" w:sz="6" w:space="0" w:color="auto"/>
            </w:tcBorders>
            <w:vAlign w:val="center"/>
            <w:hideMark/>
          </w:tcPr>
          <w:p w:rsidR="008E2A42" w:rsidRDefault="008E2A42" w:rsidP="0075153F">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4"/>
                <w:sz w:val="24"/>
                <w:szCs w:val="24"/>
                <w:lang w:val="en-US"/>
              </w:rPr>
              <w:drawing>
                <wp:inline distT="0" distB="0" distL="0" distR="0" wp14:anchorId="07E4B836" wp14:editId="6C7BAFAE">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600F8BAA" wp14:editId="4F6DD080">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0"/>
                <w:sz w:val="24"/>
                <w:szCs w:val="24"/>
                <w:lang w:val="en-US"/>
              </w:rPr>
              <w:drawing>
                <wp:inline distT="0" distB="0" distL="0" distR="0" wp14:anchorId="42E48CE0" wp14:editId="54FD4710">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rsidR="008E2A42" w:rsidRPr="003368D4" w:rsidRDefault="008E2A42" w:rsidP="008E2A42">
      <w:pPr>
        <w:pStyle w:val="a0"/>
        <w:ind w:firstLineChars="250" w:firstLine="525"/>
        <w:rPr>
          <w:lang w:val="en-US"/>
        </w:rPr>
      </w:pPr>
      <w:r w:rsidRPr="003368D4">
        <w:rPr>
          <w:rFonts w:hint="eastAsia"/>
          <w:lang w:val="en-US"/>
        </w:rPr>
        <w:t>上表中的常数如下：</w:t>
      </w:r>
    </w:p>
    <w:p w:rsidR="008E2A42" w:rsidRPr="003368D4" w:rsidRDefault="00D256CB" w:rsidP="008E2A42">
      <w:pPr>
        <w:pStyle w:val="a0"/>
        <w:ind w:left="450" w:firstLineChars="35" w:firstLine="73"/>
        <w:rPr>
          <w:lang w:val="en-US"/>
        </w:rPr>
      </w:pPr>
      <w:r w:rsidRPr="00AB5C98">
        <w:rPr>
          <w:noProof/>
          <w:lang w:val="en-US"/>
        </w:rPr>
        <w:drawing>
          <wp:inline distT="0" distB="0" distL="0" distR="0" wp14:anchorId="139C1AEA" wp14:editId="66C13E46">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E7EF745" wp14:editId="07E0E4DE">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9B8C11C" wp14:editId="1FD52C4F">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011A412" wp14:editId="4FD02A6B">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FF82994" wp14:editId="6E600361">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46EA0BD" wp14:editId="53196048">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F8F7A1C" wp14:editId="0E4C3062">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BE8D986" wp14:editId="4EEDACD1">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F0B9E2D" wp14:editId="4BBFEC6E">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CDE07C3" wp14:editId="0CDC887A">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36C727C" wp14:editId="7270C16E">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14:anchorId="6AB9969D" wp14:editId="6CD3F666">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8E2A42" w:rsidRPr="003368D4">
        <w:rPr>
          <w:lang w:val="en-US"/>
        </w:rPr>
        <w:t xml:space="preserve"> </w:t>
      </w:r>
      <w:r w:rsidR="008E2A42" w:rsidRPr="003368D4">
        <w:rPr>
          <w:rFonts w:hint="eastAsia"/>
          <w:lang w:val="en-US"/>
        </w:rPr>
        <w:t>由</w:t>
      </w:r>
      <w:r w:rsidR="008E2A42" w:rsidRPr="003368D4">
        <w:rPr>
          <w:lang w:val="en-US"/>
        </w:rPr>
        <w:t xml:space="preserve"> </w:t>
      </w:r>
      <w:r w:rsidR="008E2A42">
        <w:rPr>
          <w:lang w:val="en-US"/>
        </w:rPr>
        <w:t xml:space="preserve">     </w:t>
      </w:r>
      <w:r w:rsidRPr="00AB5C98">
        <w:rPr>
          <w:noProof/>
          <w:lang w:val="en-US"/>
        </w:rPr>
        <w:drawing>
          <wp:inline distT="0" distB="0" distL="0" distR="0" wp14:anchorId="1AA0A071" wp14:editId="1F37CC6B">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8E2A42" w:rsidRPr="003368D4">
        <w:rPr>
          <w:rFonts w:hint="eastAsia"/>
          <w:lang w:val="en-US"/>
        </w:rPr>
        <w:t>计算</w:t>
      </w:r>
    </w:p>
    <w:p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00D256CB" w:rsidRPr="00AB5C98">
        <w:rPr>
          <w:noProof/>
          <w:lang w:val="en-US"/>
        </w:rPr>
        <w:drawing>
          <wp:inline distT="0" distB="0" distL="0" distR="0" wp14:anchorId="3AA9F5A5" wp14:editId="25418D70">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D256CB" w:rsidRPr="00AB5C98">
        <w:rPr>
          <w:noProof/>
          <w:lang w:val="en-US"/>
        </w:rPr>
        <w:drawing>
          <wp:inline distT="0" distB="0" distL="0" distR="0" wp14:anchorId="5EDBDB00" wp14:editId="336D7C9F">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D256CB" w:rsidRPr="00AB5C98">
        <w:rPr>
          <w:noProof/>
          <w:lang w:val="en-US"/>
        </w:rPr>
        <w:drawing>
          <wp:inline distT="0" distB="0" distL="0" distR="0" wp14:anchorId="0A52AFA4" wp14:editId="2128CBD2">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rsidR="008E2A42" w:rsidRPr="003368D4" w:rsidRDefault="00D256CB" w:rsidP="008E2A42">
      <w:pPr>
        <w:pStyle w:val="a0"/>
        <w:ind w:firstLineChars="250" w:firstLine="525"/>
        <w:rPr>
          <w:lang w:val="en-US"/>
        </w:rPr>
      </w:pPr>
      <w:r w:rsidRPr="00AB5C98">
        <w:rPr>
          <w:noProof/>
          <w:lang w:val="en-US"/>
        </w:rPr>
        <w:drawing>
          <wp:inline distT="0" distB="0" distL="0" distR="0" wp14:anchorId="351FF555" wp14:editId="261380A4">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008E2A42" w:rsidRPr="003368D4">
        <w:rPr>
          <w:rFonts w:hint="eastAsia"/>
          <w:lang w:val="en-US"/>
        </w:rPr>
        <w:t>其中</w:t>
      </w:r>
      <w:r w:rsidR="008E2A42" w:rsidRPr="003368D4">
        <w:rPr>
          <w:lang w:val="en-US"/>
        </w:rPr>
        <w:t xml:space="preserve"> </w:t>
      </w:r>
      <w:r w:rsidRPr="00AB5C98">
        <w:rPr>
          <w:noProof/>
          <w:lang w:val="en-US"/>
        </w:rPr>
        <w:drawing>
          <wp:inline distT="0" distB="0" distL="0" distR="0" wp14:anchorId="553AE759" wp14:editId="4FCA1E05">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7EE73BF" wp14:editId="31DB1644">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CF20B2A" wp14:editId="2CA329A5">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rsidR="008E2A42" w:rsidRDefault="008E2A42" w:rsidP="009C4AB3">
      <w:pPr>
        <w:pStyle w:val="a0"/>
        <w:numPr>
          <w:ilvl w:val="0"/>
          <w:numId w:val="5"/>
        </w:numPr>
        <w:ind w:firstLineChars="0"/>
        <w:rPr>
          <w:b/>
          <w:lang w:val="en-US"/>
        </w:rPr>
      </w:pPr>
      <w:r>
        <w:rPr>
          <w:rFonts w:hint="eastAsia"/>
          <w:b/>
          <w:lang w:val="en-US"/>
        </w:rPr>
        <w:t>差分格式</w:t>
      </w:r>
    </w:p>
    <w:p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rsidR="008E2A42" w:rsidRDefault="008E2A42" w:rsidP="00DC62E7">
      <w:pPr>
        <w:pStyle w:val="2"/>
      </w:pPr>
      <w:bookmarkStart w:id="50" w:name="_Toc13735918"/>
      <w:r>
        <w:rPr>
          <w:rFonts w:hint="eastAsia"/>
        </w:rPr>
        <w:t>热湿环境</w:t>
      </w:r>
      <w:r w:rsidR="00061E8B">
        <w:rPr>
          <w:rFonts w:hint="eastAsia"/>
        </w:rPr>
        <w:t>评价</w:t>
      </w:r>
      <w:r w:rsidR="00061E8B">
        <w:t>指标</w:t>
      </w:r>
      <w:r>
        <w:rPr>
          <w:rFonts w:hint="eastAsia"/>
        </w:rPr>
        <w:t>计算</w:t>
      </w:r>
      <w:bookmarkEnd w:id="50"/>
    </w:p>
    <w:p w:rsidR="008E2A42" w:rsidRPr="0010629E" w:rsidRDefault="008E2A42" w:rsidP="00B85F17">
      <w:pPr>
        <w:pStyle w:val="a0"/>
        <w:ind w:firstLine="420"/>
        <w:rPr>
          <w:lang w:val="zh-CN"/>
        </w:rPr>
      </w:pPr>
      <w:r w:rsidRPr="0010629E">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w:t>
      </w:r>
      <w:r w:rsidRPr="0010629E">
        <w:rPr>
          <w:lang w:val="zh-CN"/>
        </w:rPr>
        <w:t>PMV</w:t>
      </w:r>
      <w:r w:rsidRPr="0010629E">
        <w:rPr>
          <w:lang w:val="zh-CN"/>
        </w:rPr>
        <w:t>）进行预测</w:t>
      </w:r>
      <w:r>
        <w:rPr>
          <w:rFonts w:hint="eastAsia"/>
          <w:lang w:val="zh-CN"/>
        </w:rPr>
        <w:t>。</w:t>
      </w:r>
    </w:p>
    <w:p w:rsidR="00122DD1" w:rsidRDefault="008E2A42" w:rsidP="00B85F17">
      <w:pPr>
        <w:pStyle w:val="a0"/>
        <w:ind w:firstLine="420"/>
        <w:rPr>
          <w:lang w:val="en-US"/>
        </w:rPr>
      </w:pPr>
      <w:r>
        <w:rPr>
          <w:rFonts w:hint="eastAsia"/>
          <w:lang w:val="en-US"/>
        </w:rPr>
        <w:t>预计平均热感觉指标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51" w:name="_Hlk13601794"/>
      <w:r w:rsidR="00122DD1" w:rsidRPr="00122DD1">
        <w:rPr>
          <w:rFonts w:hint="eastAsia"/>
          <w:lang w:val="en-US"/>
        </w:rPr>
        <w:t>本项目采用《民用建筑室内热湿环境评价标准》</w:t>
      </w:r>
      <w:r w:rsidR="00122DD1" w:rsidRPr="00122DD1">
        <w:rPr>
          <w:rFonts w:hint="eastAsia"/>
          <w:lang w:val="en-US"/>
        </w:rPr>
        <w:t>GB/T 50785-2012</w:t>
      </w:r>
      <w:r w:rsidR="00122DD1" w:rsidRPr="00122DD1">
        <w:rPr>
          <w:rFonts w:hint="eastAsia"/>
          <w:lang w:val="en-US"/>
        </w:rPr>
        <w:t>中所示的计算程序完成上述</w:t>
      </w:r>
      <w:r w:rsidR="00122DD1" w:rsidRPr="00122DD1">
        <w:rPr>
          <w:rFonts w:hint="eastAsia"/>
          <w:lang w:val="en-US"/>
        </w:rPr>
        <w:t>PMV</w:t>
      </w:r>
      <w:r w:rsidR="00122DD1" w:rsidRPr="00122DD1">
        <w:rPr>
          <w:rFonts w:hint="eastAsia"/>
          <w:lang w:val="en-US"/>
        </w:rPr>
        <w:t>的</w:t>
      </w:r>
      <w:r w:rsidR="002611A7">
        <w:rPr>
          <w:rFonts w:hint="eastAsia"/>
          <w:lang w:val="en-US"/>
        </w:rPr>
        <w:t>计算。</w:t>
      </w:r>
    </w:p>
    <w:p w:rsidR="008E2A42" w:rsidRPr="00EB57A4" w:rsidRDefault="008E2A42" w:rsidP="00122DD1">
      <w:pPr>
        <w:pStyle w:val="3"/>
      </w:pPr>
      <w:r>
        <w:t>PMV</w:t>
      </w:r>
      <w:r>
        <w:rPr>
          <w:rFonts w:hint="eastAsia"/>
        </w:rPr>
        <w:t>计算公式</w:t>
      </w:r>
    </w:p>
    <w:bookmarkEnd w:id="51"/>
    <w:p w:rsidR="008E2A42" w:rsidRPr="00664A4C" w:rsidRDefault="008E2A42" w:rsidP="00122DD1">
      <w:pPr>
        <w:pStyle w:val="a0"/>
        <w:ind w:leftChars="100" w:left="210" w:firstLineChars="100" w:firstLine="210"/>
        <w:rPr>
          <w:lang w:val="en-US"/>
        </w:rPr>
      </w:pPr>
      <w:r>
        <w:rPr>
          <w:noProof/>
          <w:lang w:val="en-US"/>
        </w:rPr>
        <w:t xml:space="preserve">   </w:t>
      </w:r>
      <w:r>
        <w:rPr>
          <w:rFonts w:hint="eastAsia"/>
          <w:noProof/>
          <w:lang w:val="en-US"/>
        </w:rPr>
        <w:t xml:space="preserve"> </w:t>
      </w:r>
      <w:r>
        <w:rPr>
          <w:noProof/>
          <w:lang w:val="en-US"/>
        </w:rPr>
        <w:t xml:space="preserve"> </w:t>
      </w:r>
      <w:r w:rsidR="00D256CB" w:rsidRPr="00AB5C98">
        <w:rPr>
          <w:noProof/>
          <w:lang w:val="en-US"/>
        </w:rPr>
        <w:drawing>
          <wp:inline distT="0" distB="0" distL="0" distR="0" wp14:anchorId="0A815B30" wp14:editId="1F93F56A">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1">
                      <a:extLst>
                        <a:ext uri="{28A0092B-C50C-407E-A947-70E740481C1C}">
                          <a14:useLocalDpi xmlns:a14="http://schemas.microsoft.com/office/drawing/2010/main" val="0"/>
                        </a:ext>
                      </a:extLst>
                    </a:blip>
                    <a:srcRect r="1077"/>
                    <a:stretch>
                      <a:fillRect/>
                    </a:stretch>
                  </pic:blipFill>
                  <pic:spPr bwMode="auto">
                    <a:xfrm>
                      <a:off x="0" y="0"/>
                      <a:ext cx="5591175" cy="2762250"/>
                    </a:xfrm>
                    <a:prstGeom prst="rect">
                      <a:avLst/>
                    </a:prstGeom>
                    <a:noFill/>
                    <a:ln>
                      <a:noFill/>
                    </a:ln>
                  </pic:spPr>
                </pic:pic>
              </a:graphicData>
            </a:graphic>
          </wp:inline>
        </w:drawing>
      </w:r>
    </w:p>
    <w:p w:rsidR="008E2A42" w:rsidRDefault="008E2A42" w:rsidP="008E2A42">
      <w:pPr>
        <w:pStyle w:val="a0"/>
        <w:ind w:firstLineChars="300" w:firstLine="630"/>
        <w:rPr>
          <w:lang w:val="en-US"/>
        </w:rPr>
      </w:pPr>
      <w:r>
        <w:rPr>
          <w:rFonts w:hint="eastAsia"/>
          <w:lang w:val="en-US"/>
        </w:rPr>
        <w:t>式中：</w:t>
      </w:r>
    </w:p>
    <w:p w:rsidR="008E2A42" w:rsidRDefault="008E2A42" w:rsidP="008E2A42">
      <w:pPr>
        <w:pStyle w:val="a0"/>
        <w:ind w:firstLineChars="300" w:firstLine="630"/>
        <w:rPr>
          <w:lang w:val="en-US"/>
        </w:rPr>
      </w:pPr>
      <w:r>
        <w:rPr>
          <w:lang w:val="en-US"/>
        </w:rPr>
        <w:t>PMV——</w:t>
      </w:r>
      <w:r>
        <w:rPr>
          <w:rFonts w:hint="eastAsia"/>
          <w:lang w:val="en-US"/>
        </w:rPr>
        <w:t>预计平均热感觉指数；</w:t>
      </w:r>
    </w:p>
    <w:p w:rsidR="008E2A42" w:rsidRDefault="008E2A42" w:rsidP="008E2A42">
      <w:pPr>
        <w:pStyle w:val="a0"/>
        <w:ind w:firstLineChars="300" w:firstLine="630"/>
        <w:rPr>
          <w:lang w:val="en-US"/>
        </w:rPr>
      </w:pPr>
      <w:r>
        <w:rPr>
          <w:lang w:val="en-US"/>
        </w:rPr>
        <w:t>M  ——</w:t>
      </w:r>
      <w:r>
        <w:rPr>
          <w:rFonts w:hint="eastAsia"/>
          <w:lang w:val="en-US"/>
        </w:rPr>
        <w:t>代谢率（</w:t>
      </w:r>
      <w:r>
        <w:rPr>
          <w:rFonts w:hint="eastAsia"/>
          <w:lang w:val="en-US"/>
        </w:rPr>
        <w:t>W</w:t>
      </w:r>
      <w:r>
        <w:rPr>
          <w:lang w:val="en-US"/>
        </w:rPr>
        <w:t>/m</w:t>
      </w:r>
      <w:r>
        <w:rPr>
          <w:vertAlign w:val="superscript"/>
          <w:lang w:val="en-US"/>
        </w:rPr>
        <w:t>2</w:t>
      </w:r>
      <w:r>
        <w:rPr>
          <w:rFonts w:hint="eastAsia"/>
          <w:lang w:val="en-US"/>
        </w:rPr>
        <w:t>），</w:t>
      </w:r>
      <w:r w:rsidR="00435221">
        <w:rPr>
          <w:rFonts w:hint="eastAsia"/>
          <w:lang w:val="en-US"/>
        </w:rPr>
        <w:t>参考附录</w:t>
      </w:r>
      <w:r w:rsidR="00435221">
        <w:rPr>
          <w:rFonts w:hint="eastAsia"/>
          <w:lang w:val="en-US"/>
        </w:rPr>
        <w:t>B</w:t>
      </w:r>
      <w:r w:rsidR="00435221">
        <w:rPr>
          <w:rFonts w:hint="eastAsia"/>
          <w:lang w:val="en-US"/>
        </w:rPr>
        <w:t>不同活动的代谢率</w:t>
      </w:r>
      <w:r>
        <w:rPr>
          <w:rFonts w:hint="eastAsia"/>
          <w:lang w:val="en-US"/>
        </w:rPr>
        <w:t>；</w:t>
      </w:r>
    </w:p>
    <w:p w:rsidR="008E2A42" w:rsidRDefault="008E2A42"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00435221" w:rsidRPr="00656119">
        <w:rPr>
          <w:rFonts w:hint="eastAsia"/>
          <w:lang w:val="en-US"/>
        </w:rPr>
        <w:t>，通常情况下可近似为零</w:t>
      </w:r>
      <w:r w:rsidRPr="00656119">
        <w:rPr>
          <w:rFonts w:hint="eastAsia"/>
          <w:lang w:val="en-US"/>
        </w:rPr>
        <w:t>；</w:t>
      </w:r>
    </w:p>
    <w:p w:rsidR="008E2A42" w:rsidRDefault="00122DD1" w:rsidP="008E2A42">
      <w:pPr>
        <w:pStyle w:val="a0"/>
        <w:ind w:firstLineChars="300" w:firstLine="630"/>
        <w:rPr>
          <w:lang w:val="en-US"/>
        </w:rPr>
      </w:pPr>
      <w:r>
        <w:rPr>
          <w:rFonts w:hint="eastAsia"/>
          <w:i/>
          <w:iCs/>
          <w:lang w:val="en-US"/>
        </w:rPr>
        <w:t>l</w:t>
      </w:r>
      <w:r w:rsidR="008E2A42" w:rsidRPr="008A499E">
        <w:rPr>
          <w:vertAlign w:val="subscript"/>
          <w:lang w:val="en-US"/>
        </w:rPr>
        <w:t>cl</w:t>
      </w:r>
      <w:r w:rsidR="008E2A42">
        <w:rPr>
          <w:vertAlign w:val="subscript"/>
          <w:lang w:val="en-US"/>
        </w:rPr>
        <w:t xml:space="preserve">   </w:t>
      </w:r>
      <w:r w:rsidR="008E2A42">
        <w:rPr>
          <w:lang w:val="en-US"/>
        </w:rPr>
        <w:t>——</w:t>
      </w:r>
      <w:r w:rsidR="008E2A42">
        <w:rPr>
          <w:rFonts w:hint="eastAsia"/>
          <w:lang w:val="en-US"/>
        </w:rPr>
        <w:t>服装热阻（</w:t>
      </w:r>
      <w:r w:rsidR="008E2A42">
        <w:rPr>
          <w:rFonts w:hint="eastAsia"/>
          <w:lang w:val="en-US"/>
        </w:rPr>
        <w:t>m</w:t>
      </w:r>
      <w:r w:rsidR="008E2A42" w:rsidRPr="00CA3C05">
        <w:rPr>
          <w:vertAlign w:val="superscript"/>
          <w:lang w:val="en-US"/>
        </w:rPr>
        <w:t>2</w:t>
      </w:r>
      <w:r w:rsidR="008E2A42">
        <w:rPr>
          <w:lang w:val="en-US"/>
        </w:rPr>
        <w:t>∙K/W</w:t>
      </w:r>
      <w:r w:rsidR="008E2A42">
        <w:rPr>
          <w:rFonts w:hint="eastAsia"/>
          <w:lang w:val="en-US"/>
        </w:rPr>
        <w:t>）</w:t>
      </w:r>
      <w:r w:rsidR="00435221">
        <w:rPr>
          <w:rFonts w:hint="eastAsia"/>
          <w:lang w:val="en-US"/>
        </w:rPr>
        <w:t>，参考附录</w:t>
      </w:r>
      <w:r w:rsidR="00435221">
        <w:rPr>
          <w:rFonts w:hint="eastAsia"/>
          <w:lang w:val="en-US"/>
        </w:rPr>
        <w:t>C</w:t>
      </w:r>
      <w:r w:rsidR="00435221">
        <w:rPr>
          <w:rFonts w:hint="eastAsia"/>
          <w:lang w:val="en-US"/>
        </w:rPr>
        <w:t>服装组合热阻估算</w:t>
      </w:r>
      <w:r w:rsidR="008E2A42">
        <w:rPr>
          <w:rFonts w:hint="eastAsia"/>
          <w:lang w:val="en-US"/>
        </w:rPr>
        <w:t>；</w:t>
      </w:r>
    </w:p>
    <w:p w:rsidR="008E2A42" w:rsidRDefault="008E2A42" w:rsidP="008E2A42">
      <w:pPr>
        <w:pStyle w:val="a0"/>
        <w:ind w:firstLineChars="300" w:firstLine="630"/>
        <w:rPr>
          <w:lang w:val="en-US"/>
        </w:rPr>
      </w:pPr>
      <w:r w:rsidRPr="00CA3C05">
        <w:rPr>
          <w:i/>
          <w:iCs/>
          <w:lang w:val="en-US"/>
        </w:rPr>
        <w:t>f</w:t>
      </w:r>
      <w:r w:rsidRPr="00CA3C05">
        <w:rPr>
          <w:vertAlign w:val="subscript"/>
          <w:lang w:val="en-US"/>
        </w:rPr>
        <w:t>cl</w:t>
      </w:r>
      <w:r>
        <w:rPr>
          <w:vertAlign w:val="subscript"/>
          <w:lang w:val="en-US"/>
        </w:rPr>
        <w:t xml:space="preserve">   </w:t>
      </w:r>
      <w:r>
        <w:rPr>
          <w:lang w:val="en-US"/>
        </w:rPr>
        <w:t>——</w:t>
      </w:r>
      <w:r>
        <w:rPr>
          <w:rFonts w:hint="eastAsia"/>
          <w:lang w:val="en-US"/>
        </w:rPr>
        <w:t>服装表面系数</w:t>
      </w:r>
      <w:r w:rsidR="00656119">
        <w:rPr>
          <w:rFonts w:hint="eastAsia"/>
          <w:lang w:val="en-US"/>
        </w:rPr>
        <w:t>，通过公式（</w:t>
      </w:r>
      <w:r w:rsidR="00656119">
        <w:rPr>
          <w:rFonts w:hint="eastAsia"/>
          <w:lang w:val="en-US"/>
        </w:rPr>
        <w:t>4</w:t>
      </w:r>
      <w:r w:rsidR="00656119">
        <w:rPr>
          <w:rFonts w:hint="eastAsia"/>
          <w:lang w:val="en-US"/>
        </w:rPr>
        <w:t>）求解</w:t>
      </w:r>
      <w:r>
        <w:rPr>
          <w:rFonts w:hint="eastAsia"/>
          <w:lang w:val="en-US"/>
        </w:rPr>
        <w:t>；</w:t>
      </w:r>
    </w:p>
    <w:p w:rsidR="008E2A42" w:rsidRDefault="008E2A42" w:rsidP="008E2A42">
      <w:pPr>
        <w:pStyle w:val="a0"/>
        <w:ind w:firstLineChars="300" w:firstLine="630"/>
        <w:rPr>
          <w:lang w:val="en-US"/>
        </w:rPr>
      </w:pPr>
      <w:r w:rsidRPr="00103F8E">
        <w:rPr>
          <w:i/>
          <w:iCs/>
          <w:lang w:val="en-US"/>
        </w:rPr>
        <w:t>t</w:t>
      </w:r>
      <w:r w:rsidRPr="00103F8E">
        <w:rPr>
          <w:vertAlign w:val="subscript"/>
          <w:lang w:val="en-US"/>
        </w:rPr>
        <w:t>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r w:rsidR="00435221">
        <w:rPr>
          <w:rFonts w:hint="eastAsia"/>
          <w:lang w:val="en-US"/>
        </w:rPr>
        <w:t>，</w:t>
      </w:r>
      <w:r w:rsidR="00435221">
        <w:rPr>
          <w:rFonts w:hint="eastAsia"/>
          <w:lang w:val="en-US"/>
        </w:rPr>
        <w:t>CF</w:t>
      </w:r>
      <w:r w:rsidR="00435221">
        <w:rPr>
          <w:lang w:val="en-US"/>
        </w:rPr>
        <w:t>D</w:t>
      </w:r>
      <w:r w:rsidR="00435221">
        <w:rPr>
          <w:rFonts w:hint="eastAsia"/>
          <w:lang w:val="en-US"/>
        </w:rPr>
        <w:t>求解</w:t>
      </w:r>
      <w:r>
        <w:rPr>
          <w:rFonts w:hint="eastAsia"/>
          <w:lang w:val="en-US"/>
        </w:rPr>
        <w:t>；</w:t>
      </w:r>
    </w:p>
    <w:p w:rsidR="008E2A42" w:rsidRDefault="008E2A42" w:rsidP="00435221">
      <w:pPr>
        <w:pStyle w:val="a0"/>
        <w:ind w:firstLineChars="300" w:firstLine="630"/>
        <w:rPr>
          <w:lang w:val="en-US"/>
        </w:rPr>
      </w:pPr>
      <w:r w:rsidRPr="00997588">
        <w:rPr>
          <w:position w:val="-6"/>
        </w:rPr>
        <w:object w:dxaOrig="200" w:dyaOrig="360" w14:anchorId="0A3AA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8pt" o:ole="">
            <v:imagedata r:id="rId52" o:title=""/>
          </v:shape>
          <o:OLEObject Type="Embed" ProgID="Equation.3" ShapeID="_x0000_i1025" DrawAspect="Content" ObjectID="_1680366165" r:id="rId53"/>
        </w:object>
      </w:r>
      <w:r>
        <w:rPr>
          <w:rFonts w:hint="eastAsia"/>
        </w:rPr>
        <w:t xml:space="preserve">  </w:t>
      </w:r>
      <w:r>
        <w:rPr>
          <w:lang w:val="en-US"/>
        </w:rPr>
        <w:t>——</w:t>
      </w:r>
      <w:r>
        <w:rPr>
          <w:rFonts w:hint="eastAsia"/>
          <w:lang w:val="en-US"/>
        </w:rPr>
        <w:t>平均辐射温度</w:t>
      </w:r>
      <w:r w:rsidR="00435221">
        <w:rPr>
          <w:rFonts w:hint="eastAsia"/>
          <w:lang w:val="en-US"/>
        </w:rPr>
        <w:t>（℃），通过</w:t>
      </w:r>
      <w:r w:rsidR="00435221">
        <w:rPr>
          <w:rFonts w:hint="eastAsia"/>
          <w:lang w:val="en-US"/>
        </w:rPr>
        <w:t>CFD</w:t>
      </w:r>
      <w:r w:rsidR="00435221">
        <w:rPr>
          <w:rFonts w:hint="eastAsia"/>
          <w:lang w:val="en-US"/>
        </w:rPr>
        <w:t>求解获得室内各围护结构平均温度，再加权平均计算；</w:t>
      </w:r>
    </w:p>
    <w:p w:rsidR="008E2A42" w:rsidRDefault="008E2A42" w:rsidP="008E2A42">
      <w:pPr>
        <w:pStyle w:val="a0"/>
        <w:ind w:firstLineChars="300" w:firstLine="630"/>
        <w:rPr>
          <w:lang w:val="en-US"/>
        </w:rPr>
      </w:pPr>
      <w:r w:rsidRPr="00B81E21">
        <w:rPr>
          <w:i/>
          <w:iCs/>
          <w:lang w:val="en-US"/>
        </w:rPr>
        <w:t>v</w:t>
      </w:r>
      <w:r w:rsidRPr="00B81E21">
        <w:rPr>
          <w:vertAlign w:val="subscript"/>
          <w:lang w:val="en-US"/>
        </w:rPr>
        <w:t>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w:t>
      </w:r>
      <w:r>
        <w:rPr>
          <w:rFonts w:hint="eastAsia"/>
          <w:lang w:val="en-US"/>
        </w:rPr>
        <w:t>m</w:t>
      </w:r>
      <w:r>
        <w:rPr>
          <w:lang w:val="en-US"/>
        </w:rPr>
        <w:t>/s</w:t>
      </w:r>
      <w:r>
        <w:rPr>
          <w:rFonts w:hint="eastAsia"/>
          <w:lang w:val="en-US"/>
        </w:rPr>
        <w:t>）</w:t>
      </w:r>
      <w:r w:rsidR="00435221">
        <w:rPr>
          <w:rFonts w:hint="eastAsia"/>
          <w:lang w:val="en-US"/>
        </w:rPr>
        <w:t>，</w:t>
      </w:r>
      <w:r w:rsidR="00435221">
        <w:rPr>
          <w:rFonts w:hint="eastAsia"/>
          <w:lang w:val="en-US"/>
        </w:rPr>
        <w:t>CFD</w:t>
      </w:r>
      <w:r w:rsidR="00435221">
        <w:rPr>
          <w:rFonts w:hint="eastAsia"/>
          <w:lang w:val="en-US"/>
        </w:rPr>
        <w:t>求解</w:t>
      </w:r>
      <w:r>
        <w:rPr>
          <w:rFonts w:hint="eastAsia"/>
          <w:lang w:val="en-US"/>
        </w:rPr>
        <w:t>；</w:t>
      </w:r>
    </w:p>
    <w:p w:rsidR="008E2A42" w:rsidRDefault="008E2A42" w:rsidP="008E2A42">
      <w:pPr>
        <w:pStyle w:val="a0"/>
        <w:ind w:firstLineChars="300" w:firstLine="630"/>
        <w:rPr>
          <w:lang w:val="en-US"/>
        </w:rPr>
      </w:pPr>
      <w:r w:rsidRPr="00493509">
        <w:rPr>
          <w:i/>
          <w:iCs/>
          <w:lang w:val="en-US"/>
        </w:rPr>
        <w:t>P</w:t>
      </w:r>
      <w:r w:rsidRPr="00493509">
        <w:rPr>
          <w:vertAlign w:val="subscript"/>
          <w:lang w:val="en-US"/>
        </w:rPr>
        <w:t>a</w:t>
      </w:r>
      <w:r>
        <w:rPr>
          <w:vertAlign w:val="subscript"/>
          <w:lang w:val="en-US"/>
        </w:rPr>
        <w:t xml:space="preserve"> </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rsidR="008E2A42" w:rsidRDefault="008E2A42" w:rsidP="008E2A42">
      <w:pPr>
        <w:pStyle w:val="a0"/>
        <w:ind w:firstLineChars="300" w:firstLine="630"/>
        <w:rPr>
          <w:lang w:val="en-US"/>
        </w:rPr>
      </w:pPr>
      <w:r w:rsidRPr="00302E93">
        <w:rPr>
          <w:i/>
          <w:iCs/>
          <w:lang w:val="en-US"/>
        </w:rPr>
        <w:t>h</w:t>
      </w:r>
      <w:r w:rsidRPr="00302E93">
        <w:rPr>
          <w:vertAlign w:val="subscript"/>
          <w:lang w:val="en-US"/>
        </w:rPr>
        <w:t xml:space="preserve">c </w:t>
      </w:r>
      <w:r>
        <w:rPr>
          <w:vertAlign w:val="subscript"/>
          <w:lang w:val="en-US"/>
        </w:rPr>
        <w:t xml:space="preserve">  </w:t>
      </w:r>
      <w:r>
        <w:rPr>
          <w:lang w:val="en-US"/>
        </w:rPr>
        <w:t>——</w:t>
      </w:r>
      <w:r>
        <w:rPr>
          <w:rFonts w:hint="eastAsia"/>
          <w:lang w:val="en-US"/>
        </w:rPr>
        <w:t>对流换热系数</w:t>
      </w:r>
      <w:r w:rsidR="00122DD1">
        <w:rPr>
          <w:rFonts w:hint="eastAsia"/>
          <w:lang w:val="en-US"/>
        </w:rPr>
        <w:t>，可通过计算程序迭代计算得出</w:t>
      </w:r>
      <w:r>
        <w:rPr>
          <w:rFonts w:hint="eastAsia"/>
          <w:lang w:val="en-US"/>
        </w:rPr>
        <w:t>；</w:t>
      </w:r>
    </w:p>
    <w:p w:rsidR="008E2A42" w:rsidRDefault="008E2A42" w:rsidP="008E2A42">
      <w:pPr>
        <w:pStyle w:val="a0"/>
        <w:ind w:firstLineChars="300" w:firstLine="630"/>
        <w:rPr>
          <w:lang w:val="en-US"/>
        </w:rPr>
      </w:pPr>
      <w:r w:rsidRPr="00302E93">
        <w:rPr>
          <w:i/>
          <w:iCs/>
          <w:lang w:val="en-US"/>
        </w:rPr>
        <w:t>t</w:t>
      </w:r>
      <w:r w:rsidRPr="00302E93">
        <w:rPr>
          <w:vertAlign w:val="subscript"/>
          <w:lang w:val="en-US"/>
        </w:rPr>
        <w:t>cl</w:t>
      </w:r>
      <w:r>
        <w:rPr>
          <w:lang w:val="en-US"/>
        </w:rPr>
        <w:t xml:space="preserve">  ——</w:t>
      </w:r>
      <w:r>
        <w:rPr>
          <w:rFonts w:hint="eastAsia"/>
          <w:lang w:val="en-US"/>
        </w:rPr>
        <w:t>服装表面温度</w:t>
      </w:r>
      <w:r w:rsidR="00122DD1">
        <w:rPr>
          <w:rFonts w:hint="eastAsia"/>
          <w:lang w:val="en-US"/>
        </w:rPr>
        <w:t>，可通过计算程序迭代计算得出</w:t>
      </w:r>
      <w:r>
        <w:rPr>
          <w:rFonts w:hint="eastAsia"/>
          <w:lang w:val="en-US"/>
        </w:rPr>
        <w:t>（℃）；</w:t>
      </w:r>
    </w:p>
    <w:p w:rsidR="00A67355" w:rsidRPr="00A67355" w:rsidRDefault="00122DD1" w:rsidP="00A4318E">
      <w:pPr>
        <w:pStyle w:val="a0"/>
        <w:ind w:leftChars="42" w:left="88" w:firstLineChars="0" w:firstLine="0"/>
        <w:rPr>
          <w:lang w:val="en-US"/>
        </w:rPr>
      </w:pPr>
      <w:r>
        <w:rPr>
          <w:rFonts w:hint="eastAsia"/>
          <w:lang w:val="en-US"/>
        </w:rPr>
        <w:t>说明：</w:t>
      </w:r>
      <w:r w:rsidR="00A67355">
        <w:rPr>
          <w:rFonts w:hint="eastAsia"/>
          <w:lang w:val="en-US"/>
        </w:rPr>
        <w:t>其中水蒸气分压也可以用空气相对湿度代替</w:t>
      </w:r>
      <w:r w:rsidR="00A4318E">
        <w:rPr>
          <w:rFonts w:hint="eastAsia"/>
          <w:lang w:val="en-US"/>
        </w:rPr>
        <w:t>作为输入的参数</w:t>
      </w:r>
      <w:r w:rsidR="00A67355">
        <w:rPr>
          <w:rFonts w:hint="eastAsia"/>
          <w:lang w:val="en-US"/>
        </w:rPr>
        <w:t>。</w:t>
      </w:r>
    </w:p>
    <w:p w:rsidR="008E2A42" w:rsidRDefault="008E2A42" w:rsidP="008E2A42">
      <w:pPr>
        <w:pStyle w:val="3"/>
        <w:tabs>
          <w:tab w:val="num" w:pos="360"/>
          <w:tab w:val="left" w:pos="578"/>
        </w:tabs>
        <w:ind w:left="0" w:firstLine="0"/>
      </w:pPr>
      <w:bookmarkStart w:id="52" w:name="_Toc13735919"/>
      <w:r>
        <w:t>PPD</w:t>
      </w:r>
      <w:r>
        <w:rPr>
          <w:rFonts w:hint="eastAsia"/>
        </w:rPr>
        <w:t>计算公式</w:t>
      </w:r>
      <w:bookmarkEnd w:id="52"/>
    </w:p>
    <w:p w:rsidR="008E2A42" w:rsidRPr="00455B27" w:rsidRDefault="00EF7501" w:rsidP="00B85F17">
      <w:pPr>
        <w:pStyle w:val="a0"/>
        <w:ind w:firstLine="420"/>
        <w:rPr>
          <w:lang w:val="en-US"/>
        </w:rPr>
      </w:pPr>
      <w:r>
        <w:rPr>
          <w:lang w:val="en-US"/>
        </w:rPr>
        <w:t xml:space="preserve"> </w:t>
      </w:r>
      <w:r w:rsidR="008E2A42">
        <w:rPr>
          <w:lang w:val="en-US"/>
        </w:rPr>
        <w:t>PPD</w:t>
      </w:r>
      <w:r w:rsidR="008E2A42">
        <w:rPr>
          <w:rFonts w:hint="eastAsia"/>
          <w:lang w:val="en-US"/>
        </w:rPr>
        <w:t>为处于热湿环境中的人群对于热湿环境不满意的预计投票平均值，</w:t>
      </w:r>
      <w:r w:rsidR="008E2A42">
        <w:rPr>
          <w:rFonts w:hint="eastAsia"/>
          <w:lang w:val="en-US"/>
        </w:rPr>
        <w:t>PPD</w:t>
      </w:r>
      <w:r w:rsidR="008E2A42">
        <w:rPr>
          <w:rFonts w:hint="eastAsia"/>
          <w:lang w:val="en-US"/>
        </w:rPr>
        <w:t>可</w:t>
      </w:r>
      <w:r w:rsidR="008E2A42" w:rsidRPr="007206A9">
        <w:rPr>
          <w:rFonts w:hint="eastAsia"/>
          <w:lang w:val="en-US"/>
        </w:rPr>
        <w:t>预测在一给定环境中可能感觉过热或过冷的人的百分数来提供有关热不适或者热不满意的信息。</w:t>
      </w:r>
      <w:r w:rsidR="008E2A42" w:rsidRPr="007206A9">
        <w:rPr>
          <w:rFonts w:hint="eastAsia"/>
          <w:lang w:val="en-US"/>
        </w:rPr>
        <w:t>PPD</w:t>
      </w:r>
      <w:r w:rsidR="008E2A42" w:rsidRPr="007206A9">
        <w:rPr>
          <w:rFonts w:hint="eastAsia"/>
          <w:lang w:val="en-US"/>
        </w:rPr>
        <w:t>可由</w:t>
      </w:r>
      <w:r w:rsidR="008E2A42" w:rsidRPr="007206A9">
        <w:rPr>
          <w:rFonts w:hint="eastAsia"/>
          <w:lang w:val="en-US"/>
        </w:rPr>
        <w:t>PMV</w:t>
      </w:r>
      <w:r w:rsidR="008E2A42" w:rsidRPr="007206A9">
        <w:rPr>
          <w:rFonts w:hint="eastAsia"/>
          <w:lang w:val="en-US"/>
        </w:rPr>
        <w:t>得出</w:t>
      </w:r>
      <w:r w:rsidR="008E2A42">
        <w:rPr>
          <w:rFonts w:hint="eastAsia"/>
          <w:lang w:val="en-US"/>
        </w:rPr>
        <w:t>：</w:t>
      </w:r>
    </w:p>
    <w:p w:rsidR="008E2A42" w:rsidRDefault="00D256CB" w:rsidP="008E2A42">
      <w:pPr>
        <w:pStyle w:val="a0"/>
        <w:ind w:firstLine="420"/>
        <w:rPr>
          <w:noProof/>
          <w:lang w:val="en-US"/>
        </w:rPr>
      </w:pPr>
      <w:r w:rsidRPr="00AB5C98">
        <w:rPr>
          <w:noProof/>
          <w:lang w:val="en-US"/>
        </w:rPr>
        <w:drawing>
          <wp:inline distT="0" distB="0" distL="0" distR="0" wp14:anchorId="0729176B" wp14:editId="4E74133A">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p w:rsidR="008E2A42" w:rsidRDefault="008E2A42"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为平均热感觉指数；</w:t>
      </w:r>
    </w:p>
    <w:p w:rsidR="008E2A42" w:rsidRPr="00455B27" w:rsidRDefault="008E2A42" w:rsidP="008E2A42">
      <w:pPr>
        <w:pStyle w:val="a0"/>
        <w:ind w:firstLineChars="300" w:firstLine="630"/>
        <w:rPr>
          <w:lang w:val="en-US"/>
        </w:rPr>
      </w:pPr>
      <w:r>
        <w:rPr>
          <w:rFonts w:hint="eastAsia"/>
          <w:lang w:val="en-US"/>
        </w:rPr>
        <w:t xml:space="preserve">  PPD</w:t>
      </w:r>
      <w:r>
        <w:rPr>
          <w:rFonts w:hint="eastAsia"/>
          <w:lang w:val="en-US"/>
        </w:rPr>
        <w:t>为预计不满意率，</w:t>
      </w:r>
      <w:r>
        <w:rPr>
          <w:rFonts w:hint="eastAsia"/>
          <w:lang w:val="en-US"/>
        </w:rPr>
        <w:t>%</w:t>
      </w:r>
      <w:r>
        <w:rPr>
          <w:rFonts w:hint="eastAsia"/>
          <w:lang w:val="en-US"/>
        </w:rPr>
        <w:t>；</w:t>
      </w:r>
    </w:p>
    <w:p w:rsidR="008E2A42" w:rsidRDefault="00D256CB" w:rsidP="008E2A42">
      <w:pPr>
        <w:pStyle w:val="a0"/>
        <w:ind w:firstLineChars="500" w:firstLine="1050"/>
        <w:rPr>
          <w:noProof/>
          <w:lang w:val="en-US"/>
        </w:rPr>
      </w:pPr>
      <w:r w:rsidRPr="00AB5C98">
        <w:rPr>
          <w:noProof/>
          <w:lang w:val="en-US"/>
        </w:rPr>
        <w:drawing>
          <wp:inline distT="0" distB="0" distL="0" distR="0" wp14:anchorId="56126A1E" wp14:editId="1B7DD6C5">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t="1984"/>
                    <a:stretch>
                      <a:fillRect/>
                    </a:stretch>
                  </pic:blipFill>
                  <pic:spPr bwMode="auto">
                    <a:xfrm>
                      <a:off x="0" y="0"/>
                      <a:ext cx="4457700" cy="3048000"/>
                    </a:xfrm>
                    <a:prstGeom prst="rect">
                      <a:avLst/>
                    </a:prstGeom>
                    <a:noFill/>
                    <a:ln>
                      <a:noFill/>
                    </a:ln>
                  </pic:spPr>
                </pic:pic>
              </a:graphicData>
            </a:graphic>
          </wp:inline>
        </w:drawing>
      </w:r>
    </w:p>
    <w:p w:rsidR="008E2A42" w:rsidRPr="00C83EDB" w:rsidRDefault="008E2A42" w:rsidP="008E2A42">
      <w:pPr>
        <w:pStyle w:val="a0"/>
        <w:ind w:firstLineChars="500" w:firstLine="1050"/>
        <w:rPr>
          <w:rFonts w:ascii="黑体" w:eastAsia="黑体" w:hAnsi="黑体"/>
          <w:noProof/>
          <w:lang w:val="en-US"/>
        </w:rPr>
      </w:pPr>
      <w:r>
        <w:rPr>
          <w:rFonts w:hint="eastAsia"/>
          <w:noProof/>
          <w:lang w:val="en-US"/>
        </w:rPr>
        <w:t xml:space="preserve">                   </w:t>
      </w:r>
      <w:r w:rsidRPr="00C83EDB">
        <w:rPr>
          <w:rFonts w:ascii="黑体" w:eastAsia="黑体" w:hAnsi="黑体" w:hint="eastAsia"/>
          <w:noProof/>
          <w:lang w:val="en-US"/>
        </w:rPr>
        <w:t xml:space="preserve"> </w:t>
      </w:r>
      <w:r w:rsidR="00F676B0">
        <w:rPr>
          <w:rFonts w:ascii="黑体" w:eastAsia="黑体" w:hAnsi="黑体" w:hint="eastAsia"/>
          <w:noProof/>
          <w:lang w:val="en-US"/>
        </w:rPr>
        <w:t xml:space="preserve">     </w:t>
      </w:r>
      <w:r w:rsidRPr="00C83EDB">
        <w:rPr>
          <w:rFonts w:ascii="黑体" w:eastAsia="黑体" w:hAnsi="黑体" w:hint="eastAsia"/>
          <w:noProof/>
          <w:lang w:val="en-US"/>
        </w:rPr>
        <w:t>PPD与PMV的关系</w:t>
      </w:r>
    </w:p>
    <w:p w:rsidR="008E2A42" w:rsidRDefault="008E2A42" w:rsidP="008E2A42">
      <w:pPr>
        <w:pStyle w:val="3"/>
        <w:tabs>
          <w:tab w:val="num" w:pos="360"/>
          <w:tab w:val="left" w:pos="578"/>
        </w:tabs>
        <w:ind w:left="0" w:firstLine="0"/>
      </w:pPr>
      <w:bookmarkStart w:id="53" w:name="_Toc13735920"/>
      <w:r>
        <w:rPr>
          <w:rFonts w:hint="eastAsia"/>
        </w:rPr>
        <w:t>PMV和PPD达标比例计算</w:t>
      </w:r>
      <w:bookmarkEnd w:id="53"/>
    </w:p>
    <w:p w:rsidR="008E2A42" w:rsidRDefault="008E2A42" w:rsidP="00B85F17">
      <w:pPr>
        <w:pStyle w:val="a0"/>
        <w:ind w:firstLine="420"/>
        <w:rPr>
          <w:lang w:val="en-US"/>
        </w:rPr>
      </w:pPr>
      <w:r>
        <w:rPr>
          <w:rFonts w:hint="eastAsia"/>
          <w:lang w:val="en-US"/>
        </w:rPr>
        <w:t>先通过</w:t>
      </w:r>
      <w:r>
        <w:rPr>
          <w:rFonts w:hint="eastAsia"/>
          <w:lang w:val="en-US"/>
        </w:rPr>
        <w:t>CFD</w:t>
      </w:r>
      <w:r>
        <w:rPr>
          <w:rFonts w:hint="eastAsia"/>
          <w:lang w:val="en-US"/>
        </w:rPr>
        <w:t>法求解室内温度场</w:t>
      </w:r>
      <w:r w:rsidR="001240BB">
        <w:rPr>
          <w:rFonts w:hint="eastAsia"/>
          <w:lang w:val="en-US"/>
        </w:rPr>
        <w:t>和速度场</w:t>
      </w:r>
      <w:r>
        <w:rPr>
          <w:rFonts w:hint="eastAsia"/>
          <w:lang w:val="en-US"/>
        </w:rPr>
        <w:t>分布，再根据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Pr>
          <w:rFonts w:hint="eastAsia"/>
          <w:lang w:val="en-US"/>
        </w:rPr>
        <w:t>分布，参考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rsidR="008E2A42" w:rsidRDefault="008E2A42" w:rsidP="008E2A42">
      <w:pPr>
        <w:pStyle w:val="1"/>
        <w:tabs>
          <w:tab w:val="left" w:pos="432"/>
        </w:tabs>
      </w:pPr>
      <w:bookmarkStart w:id="54" w:name="_Toc452108768"/>
      <w:bookmarkStart w:id="55" w:name="_Toc3745"/>
      <w:bookmarkStart w:id="56" w:name="_Toc13735921"/>
      <w:r>
        <w:rPr>
          <w:rFonts w:hint="eastAsia"/>
        </w:rPr>
        <w:t>结果</w:t>
      </w:r>
      <w:r>
        <w:t>分析</w:t>
      </w:r>
      <w:bookmarkEnd w:id="54"/>
      <w:bookmarkEnd w:id="55"/>
      <w:bookmarkEnd w:id="56"/>
    </w:p>
    <w:p w:rsidR="00026604" w:rsidRDefault="00EB07D7" w:rsidP="00026604">
      <w:pPr>
        <w:pStyle w:val="a0"/>
        <w:ind w:firstLine="420"/>
        <w:rPr>
          <w:lang w:val="en-US"/>
        </w:rPr>
      </w:pPr>
      <w:r>
        <w:rPr>
          <w:rFonts w:hint="eastAsia"/>
          <w:lang w:val="en-US"/>
        </w:rPr>
        <w:t>该项目</w:t>
      </w:r>
      <w:r w:rsidR="001240BB">
        <w:rPr>
          <w:rFonts w:hint="eastAsia"/>
          <w:lang w:val="en-US"/>
        </w:rPr>
        <w:t>基于</w:t>
      </w:r>
      <w:r w:rsidR="001240BB">
        <w:rPr>
          <w:lang w:val="en-US"/>
        </w:rPr>
        <w:t>以下参数计算</w:t>
      </w:r>
      <w:r w:rsidR="00061E8B" w:rsidRPr="00061E8B">
        <w:rPr>
          <w:rFonts w:hint="eastAsia"/>
          <w:lang w:val="en-US"/>
        </w:rPr>
        <w:t>室内热湿环境评价指标</w:t>
      </w:r>
      <w:r w:rsidR="00AA0A05">
        <w:rPr>
          <w:rFonts w:hint="eastAsia"/>
          <w:lang w:val="en-US"/>
        </w:rPr>
        <w:t>PMV</w:t>
      </w:r>
      <w:r w:rsidR="00AA0A05">
        <w:rPr>
          <w:rFonts w:hint="eastAsia"/>
          <w:lang w:val="en-US"/>
        </w:rPr>
        <w:t>和</w:t>
      </w:r>
      <w:r w:rsidR="00AA0A05">
        <w:rPr>
          <w:rFonts w:hint="eastAsia"/>
          <w:lang w:val="en-US"/>
        </w:rPr>
        <w:t>PPD</w:t>
      </w:r>
      <w:r w:rsidR="007072BC">
        <w:rPr>
          <w:rFonts w:hint="eastAsia"/>
          <w:lang w:val="en-US"/>
        </w:rPr>
        <w:t>达标情况，首先进行温度场计算，再进行</w:t>
      </w:r>
      <w:r w:rsidR="007072BC">
        <w:rPr>
          <w:rFonts w:hint="eastAsia"/>
          <w:lang w:val="en-US"/>
        </w:rPr>
        <w:t>PMV</w:t>
      </w:r>
      <w:r w:rsidR="007072BC">
        <w:rPr>
          <w:rFonts w:hint="eastAsia"/>
          <w:lang w:val="en-US"/>
        </w:rPr>
        <w:t>和</w:t>
      </w:r>
      <w:r w:rsidR="007072BC">
        <w:rPr>
          <w:rFonts w:hint="eastAsia"/>
          <w:lang w:val="en-US"/>
        </w:rPr>
        <w:t>PPD</w:t>
      </w:r>
      <w:r w:rsidR="007072BC">
        <w:rPr>
          <w:rFonts w:hint="eastAsia"/>
          <w:lang w:val="en-US"/>
        </w:rPr>
        <w:t>计算。</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13"/>
        <w:gridCol w:w="1104"/>
        <w:gridCol w:w="1075"/>
        <w:gridCol w:w="1075"/>
        <w:gridCol w:w="1068"/>
        <w:gridCol w:w="1058"/>
      </w:tblGrid>
      <w:tr w:rsidR="004D3820" w:rsidRPr="001240BB" w:rsidTr="004D3820">
        <w:tc>
          <w:tcPr>
            <w:tcW w:w="704" w:type="dxa"/>
            <w:shd w:val="clear" w:color="auto" w:fill="E6E6E6"/>
            <w:vAlign w:val="center"/>
            <w:hideMark/>
          </w:tcPr>
          <w:p w:rsidR="004D3820" w:rsidRPr="001240BB" w:rsidRDefault="004D3820" w:rsidP="00BB6E3E">
            <w:pPr>
              <w:pStyle w:val="a0"/>
              <w:spacing w:line="0" w:lineRule="atLeast"/>
              <w:ind w:firstLineChars="0" w:firstLine="0"/>
              <w:jc w:val="center"/>
            </w:pPr>
            <w:bookmarkStart w:id="57" w:name="计算工况表"/>
            <w:r w:rsidRPr="001240BB">
              <w:rPr>
                <w:rFonts w:hint="eastAsia"/>
              </w:rPr>
              <w:t>序号</w:t>
            </w:r>
          </w:p>
        </w:tc>
        <w:tc>
          <w:tcPr>
            <w:tcW w:w="4213" w:type="dxa"/>
            <w:shd w:val="clear" w:color="auto" w:fill="E6E6E6"/>
            <w:vAlign w:val="center"/>
          </w:tcPr>
          <w:p w:rsidR="004D3820" w:rsidRPr="001240BB" w:rsidRDefault="004D3820" w:rsidP="00BB6E3E">
            <w:pPr>
              <w:pStyle w:val="a0"/>
              <w:spacing w:line="0" w:lineRule="atLeast"/>
              <w:ind w:firstLineChars="0" w:firstLine="0"/>
              <w:jc w:val="center"/>
            </w:pPr>
            <w:r w:rsidRPr="00D45D1C">
              <w:rPr>
                <w:rFonts w:hint="eastAsia"/>
              </w:rPr>
              <w:t>分析对象名称</w:t>
            </w:r>
          </w:p>
        </w:tc>
        <w:tc>
          <w:tcPr>
            <w:tcW w:w="1104" w:type="dxa"/>
            <w:shd w:val="clear" w:color="auto" w:fill="E6E6E6"/>
            <w:vAlign w:val="center"/>
          </w:tcPr>
          <w:p w:rsidR="004D3820" w:rsidRDefault="004D3820" w:rsidP="00D45D1C">
            <w:pPr>
              <w:pStyle w:val="a0"/>
              <w:spacing w:line="0" w:lineRule="atLeast"/>
              <w:ind w:firstLineChars="0" w:firstLine="0"/>
            </w:pPr>
            <w:r w:rsidRPr="001240BB">
              <w:rPr>
                <w:rFonts w:hint="eastAsia"/>
              </w:rPr>
              <w:t>室外温度</w:t>
            </w:r>
          </w:p>
          <w:p w:rsidR="004D3820" w:rsidRPr="001240BB" w:rsidRDefault="004D3820" w:rsidP="00BB6E3E">
            <w:pPr>
              <w:pStyle w:val="a0"/>
              <w:spacing w:line="0" w:lineRule="atLeast"/>
              <w:ind w:firstLineChars="0" w:firstLine="0"/>
              <w:jc w:val="center"/>
            </w:pPr>
            <w:r w:rsidRPr="001240BB">
              <w:t>(</w:t>
            </w:r>
            <w:r w:rsidRPr="001240BB">
              <w:rPr>
                <w:rFonts w:hint="eastAsia"/>
              </w:rPr>
              <w:t>℃</w:t>
            </w:r>
            <w:r w:rsidRPr="001240BB">
              <w:t>)</w:t>
            </w:r>
          </w:p>
        </w:tc>
        <w:tc>
          <w:tcPr>
            <w:tcW w:w="1075" w:type="dxa"/>
            <w:shd w:val="clear" w:color="auto" w:fill="E6E6E6"/>
            <w:vAlign w:val="center"/>
          </w:tcPr>
          <w:p w:rsidR="004D3820" w:rsidRDefault="004D3820" w:rsidP="00BB6E3E">
            <w:pPr>
              <w:pStyle w:val="a0"/>
              <w:spacing w:line="0" w:lineRule="atLeast"/>
              <w:ind w:firstLineChars="0" w:firstLine="0"/>
              <w:jc w:val="center"/>
            </w:pPr>
            <w:r w:rsidRPr="001240BB">
              <w:rPr>
                <w:rFonts w:hint="eastAsia"/>
              </w:rPr>
              <w:t>人体代谢</w:t>
            </w:r>
          </w:p>
          <w:p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75" w:type="dxa"/>
            <w:shd w:val="clear" w:color="auto" w:fill="E6E6E6"/>
            <w:vAlign w:val="center"/>
          </w:tcPr>
          <w:p w:rsidR="004D3820" w:rsidRDefault="004D3820" w:rsidP="00BB6E3E">
            <w:pPr>
              <w:pStyle w:val="a0"/>
              <w:spacing w:line="0" w:lineRule="atLeast"/>
              <w:ind w:firstLineChars="0" w:firstLine="0"/>
              <w:jc w:val="center"/>
            </w:pPr>
            <w:r w:rsidRPr="001240BB">
              <w:rPr>
                <w:rFonts w:hint="eastAsia"/>
              </w:rPr>
              <w:t>对外做功</w:t>
            </w:r>
          </w:p>
          <w:p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68" w:type="dxa"/>
            <w:shd w:val="clear" w:color="auto" w:fill="E6E6E6"/>
            <w:vAlign w:val="center"/>
          </w:tcPr>
          <w:p w:rsidR="004D3820" w:rsidRDefault="004D3820" w:rsidP="00BB6E3E">
            <w:pPr>
              <w:pStyle w:val="a0"/>
              <w:spacing w:line="0" w:lineRule="atLeast"/>
              <w:ind w:firstLineChars="0" w:firstLine="0"/>
              <w:jc w:val="center"/>
            </w:pPr>
            <w:r w:rsidRPr="001240BB">
              <w:rPr>
                <w:rFonts w:hint="eastAsia"/>
              </w:rPr>
              <w:t>服装热阻</w:t>
            </w:r>
          </w:p>
          <w:p w:rsidR="004D3820" w:rsidRPr="001240BB" w:rsidRDefault="004D3820" w:rsidP="00BB6E3E">
            <w:pPr>
              <w:pStyle w:val="a0"/>
              <w:spacing w:line="0" w:lineRule="atLeast"/>
              <w:ind w:firstLineChars="0" w:firstLine="0"/>
              <w:jc w:val="center"/>
            </w:pPr>
            <w:r w:rsidRPr="001240BB">
              <w:t>(</w:t>
            </w:r>
            <w:r>
              <w:rPr>
                <w:rFonts w:hint="eastAsia"/>
              </w:rPr>
              <w:t>clo</w:t>
            </w:r>
            <w:r w:rsidRPr="001240BB">
              <w:t>)</w:t>
            </w:r>
          </w:p>
        </w:tc>
        <w:tc>
          <w:tcPr>
            <w:tcW w:w="1058" w:type="dxa"/>
            <w:shd w:val="clear" w:color="auto" w:fill="E6E6E6"/>
            <w:vAlign w:val="center"/>
            <w:hideMark/>
          </w:tcPr>
          <w:p w:rsidR="004D3820" w:rsidRDefault="004D3820" w:rsidP="00BB6E3E">
            <w:pPr>
              <w:pStyle w:val="a0"/>
              <w:spacing w:line="0" w:lineRule="atLeast"/>
              <w:ind w:firstLineChars="0" w:firstLine="0"/>
              <w:jc w:val="center"/>
            </w:pPr>
            <w:r w:rsidRPr="001240BB">
              <w:rPr>
                <w:rFonts w:hint="eastAsia"/>
              </w:rPr>
              <w:t>相对湿度</w:t>
            </w:r>
          </w:p>
          <w:p w:rsidR="004D3820" w:rsidRPr="001240BB" w:rsidRDefault="004D3820" w:rsidP="00BB6E3E">
            <w:pPr>
              <w:pStyle w:val="a0"/>
              <w:spacing w:line="0" w:lineRule="atLeast"/>
              <w:ind w:firstLineChars="0" w:firstLine="0"/>
              <w:jc w:val="center"/>
            </w:pPr>
            <w:r w:rsidRPr="001240BB">
              <w:t>(</w:t>
            </w:r>
            <w:r>
              <w:rPr>
                <w:rFonts w:hint="eastAsia"/>
              </w:rPr>
              <w:t>%</w:t>
            </w:r>
            <w:r w:rsidRPr="001240BB">
              <w:t>)</w:t>
            </w:r>
          </w:p>
        </w:tc>
      </w:tr>
      <w:tr w:rsidR="004D3820" w:rsidRPr="001240BB" w:rsidTr="004D3820">
        <w:tc>
          <w:tcPr>
            <w:tcW w:w="704" w:type="dxa"/>
          </w:tcPr>
          <w:p w:rsidR="004D3820" w:rsidRPr="001240BB" w:rsidRDefault="004D3820" w:rsidP="001240BB">
            <w:pPr>
              <w:pStyle w:val="a0"/>
              <w:ind w:firstLineChars="0" w:firstLine="0"/>
              <w:jc w:val="right"/>
            </w:pPr>
            <w:r>
              <w:t>1</w:t>
            </w:r>
          </w:p>
        </w:tc>
        <w:tc>
          <w:tcPr>
            <w:tcW w:w="4213" w:type="dxa"/>
          </w:tcPr>
          <w:p w:rsidR="004D3820" w:rsidRPr="001240BB" w:rsidRDefault="004D3820" w:rsidP="001240BB">
            <w:pPr>
              <w:pStyle w:val="a0"/>
              <w:ind w:firstLineChars="0" w:firstLine="0"/>
            </w:pPr>
            <w:r>
              <w:t>1层</w:t>
            </w:r>
          </w:p>
        </w:tc>
        <w:tc>
          <w:tcPr>
            <w:tcW w:w="1104" w:type="dxa"/>
            <w:vAlign w:val="center"/>
          </w:tcPr>
          <w:p w:rsidR="004D3820" w:rsidRPr="001240BB" w:rsidRDefault="004D3820" w:rsidP="001240BB">
            <w:pPr>
              <w:pStyle w:val="a0"/>
              <w:ind w:firstLineChars="0" w:firstLine="0"/>
            </w:pPr>
            <w:r>
              <w:t>30</w:t>
            </w:r>
          </w:p>
        </w:tc>
        <w:tc>
          <w:tcPr>
            <w:tcW w:w="1075" w:type="dxa"/>
          </w:tcPr>
          <w:p w:rsidR="004D3820" w:rsidRPr="001240BB" w:rsidRDefault="004D3820" w:rsidP="001240BB">
            <w:pPr>
              <w:pStyle w:val="a0"/>
              <w:ind w:firstLineChars="0" w:firstLine="0"/>
            </w:pPr>
            <w:r>
              <w:t>1</w:t>
            </w:r>
          </w:p>
        </w:tc>
        <w:tc>
          <w:tcPr>
            <w:tcW w:w="1075" w:type="dxa"/>
          </w:tcPr>
          <w:p w:rsidR="004D3820" w:rsidRPr="001240BB" w:rsidRDefault="004D3820" w:rsidP="001240BB">
            <w:pPr>
              <w:pStyle w:val="a0"/>
              <w:ind w:firstLineChars="0" w:firstLine="0"/>
            </w:pPr>
            <w:r>
              <w:t>0</w:t>
            </w:r>
          </w:p>
        </w:tc>
        <w:tc>
          <w:tcPr>
            <w:tcW w:w="1068" w:type="dxa"/>
          </w:tcPr>
          <w:p w:rsidR="004D3820" w:rsidRPr="001240BB" w:rsidRDefault="004D3820" w:rsidP="001240BB">
            <w:pPr>
              <w:pStyle w:val="a0"/>
              <w:ind w:firstLineChars="0" w:firstLine="0"/>
            </w:pPr>
            <w:r>
              <w:t>0.6</w:t>
            </w:r>
          </w:p>
        </w:tc>
        <w:tc>
          <w:tcPr>
            <w:tcW w:w="1058" w:type="dxa"/>
          </w:tcPr>
          <w:p w:rsidR="004D3820" w:rsidRPr="001240BB" w:rsidRDefault="004D3820" w:rsidP="001240BB">
            <w:pPr>
              <w:pStyle w:val="a0"/>
              <w:ind w:firstLineChars="0" w:firstLine="0"/>
            </w:pPr>
            <w:r>
              <w:t>50</w:t>
            </w:r>
          </w:p>
        </w:tc>
      </w:tr>
      <w:bookmarkEnd w:id="57"/>
    </w:tbl>
    <w:p w:rsidR="001240BB" w:rsidRPr="001240BB" w:rsidRDefault="001240BB" w:rsidP="001240BB">
      <w:pPr>
        <w:pStyle w:val="a0"/>
        <w:ind w:firstLineChars="0" w:firstLine="0"/>
      </w:pPr>
    </w:p>
    <w:p w:rsidR="008E2A42" w:rsidRDefault="008E2A42" w:rsidP="00DC62E7">
      <w:pPr>
        <w:pStyle w:val="2"/>
      </w:pPr>
      <w:bookmarkStart w:id="0" w:name="分析对象名称"/>
      <w:r>
        <w:t>1层分析图</w:t>
      </w:r>
      <w:bookmarkStart w:id="1" w:name="_Toc451436145"/>
      <w:bookmarkStart w:id="2" w:name="_Toc451698937"/>
      <w:bookmarkStart w:id="3" w:name="_Toc452108765"/>
      <w:bookmarkEnd w:id="0"/>
    </w:p>
    <w:p w:rsidR="008E2A42" w:rsidRDefault="008E2A42" w:rsidP="008E2A42">
      <w:pPr>
        <w:pStyle w:val="a0"/>
        <w:ind w:firstLine="420"/>
        <w:jc w:val="center"/>
        <w:rPr>
          <w:lang w:val="en-US"/>
        </w:rPr>
      </w:pPr>
      <w:bookmarkStart w:id="4" w:name="温度场分布"/>
      <w:bookmarkEnd w:id="4"/>
      <w:r xmlns:w="http://schemas.openxmlformats.org/wordprocessingml/2006/main">
        <drawing xmlns="http://schemas.openxmlformats.org/wordprocessingml/2006/main">
          <wp:inline xmlns:wp="http://schemas.openxmlformats.org/drawingml/2006/wordprocessingDrawing" distT="0" distB="0" distL="0" distR="0">
            <wp:extent cx="5667375" cy="3524250"/>
            <wp:effectExtent l="0" t="0" r="0" b="0"/>
            <wp:docPr id="6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7292e1a7c3480e"/>
                    <a:stretch>
                      <a:fillRect/>
                    </a:stretch>
                  </pic:blipFill>
                  <pic:spPr>
                    <a:xfrm>
                      <a:off x="0" y="0"/>
                      <a:ext cx="5667375" cy="3524250"/>
                    </a:xfrm>
                    <a:prstGeom prst="rect">
                      <a:avLst/>
                    </a:prstGeom>
                  </pic:spPr>
                </pic:pic>
              </a:graphicData>
            </a:graphic>
          </wp:inline>
        </drawing>
      </w:r>
    </w:p>
    <w:p w:rsidR="004B592C" w:rsidRDefault="004B592C" w:rsidP="008E2A42">
      <w:pPr>
        <w:pStyle w:val="a0"/>
        <w:ind w:firstLine="400"/>
        <w:jc w:val="center"/>
        <w:rPr>
          <w:rFonts w:ascii="黑体" w:eastAsia="黑体" w:hAnsi="黑体"/>
          <w:sz w:val="20"/>
          <w:szCs w:val="20"/>
        </w:rP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D6850">
        <w:rPr>
          <w:rFonts w:ascii="黑体" w:eastAsia="黑体" w:hAnsi="黑体"/>
          <w:noProof/>
          <w:sz w:val="20"/>
          <w:szCs w:val="20"/>
        </w:rPr>
        <w:t>1.1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sidR="00D27299">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D6850">
        <w:rPr>
          <w:rFonts w:ascii="黑体" w:eastAsia="黑体" w:hAnsi="黑体"/>
          <w:noProof/>
          <w:sz w:val="20"/>
          <w:szCs w:val="20"/>
        </w:rPr>
        <w:t>1</w:t>
      </w:r>
      <w:r w:rsidRPr="00C50BDB">
        <w:rPr>
          <w:rFonts w:ascii="黑体" w:eastAsia="黑体" w:hAnsi="黑体"/>
          <w:sz w:val="20"/>
          <w:szCs w:val="20"/>
        </w:rPr>
        <w:fldChar w:fldCharType="end"/>
      </w:r>
      <w:r w:rsidRPr="004B592C">
        <w:rPr>
          <w:rFonts w:ascii="黑体" w:eastAsia="黑体" w:hAnsi="黑体" w:hint="eastAsia"/>
          <w:sz w:val="20"/>
          <w:szCs w:val="20"/>
        </w:rPr>
        <w:t>人行高度处温度场分布</w:t>
      </w:r>
    </w:p>
    <w:p w:rsidR="00397BFA" w:rsidRDefault="00397BFA" w:rsidP="00397BFA">
      <w:pPr>
        <w:pStyle w:val="a0"/>
        <w:ind w:firstLine="420"/>
        <w:jc w:val="center"/>
        <w:rPr>
          <w:lang w:val="en-US"/>
        </w:rPr>
      </w:pPr>
      <w:bookmarkStart w:id="5" w:name="速度云图"/>
      <w:bookmarkEnd w:id="5"/>
      <w:r xmlns:w="http://schemas.openxmlformats.org/wordprocessingml/2006/main">
        <drawing xmlns="http://schemas.openxmlformats.org/wordprocessingml/2006/main">
          <wp:inline xmlns:wp="http://schemas.openxmlformats.org/drawingml/2006/wordprocessingDrawing" distT="0" distB="0" distL="0" distR="0">
            <wp:extent cx="5667375" cy="3524250"/>
            <wp:effectExtent l="0" t="0" r="0" b="0"/>
            <wp:docPr id="7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4c136a11e14a2b"/>
                    <a:stretch>
                      <a:fillRect/>
                    </a:stretch>
                  </pic:blipFill>
                  <pic:spPr>
                    <a:xfrm>
                      <a:off x="0" y="0"/>
                      <a:ext cx="5667375" cy="3524250"/>
                    </a:xfrm>
                    <a:prstGeom prst="rect">
                      <a:avLst/>
                    </a:prstGeom>
                  </pic:spPr>
                </pic:pic>
              </a:graphicData>
            </a:graphic>
          </wp:inline>
        </drawing>
      </w:r>
    </w:p>
    <w:p w:rsidR="00397BFA" w:rsidRPr="004B592C" w:rsidRDefault="00397BFA" w:rsidP="00397BFA">
      <w:pPr>
        <w:pStyle w:val="a0"/>
        <w:ind w:firstLine="400"/>
        <w:jc w:val="center"/>
        <w:rPr>
          <w:rFonts w:ascii="黑体" w:eastAsia="黑体" w:hAnsi="黑体"/>
          <w:sz w:val="20"/>
          <w:szCs w:val="20"/>
        </w:rP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D6850">
        <w:rPr>
          <w:rFonts w:ascii="黑体" w:eastAsia="黑体" w:hAnsi="黑体"/>
          <w:noProof/>
          <w:sz w:val="20"/>
          <w:szCs w:val="20"/>
        </w:rPr>
        <w:t>1.1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D6850">
        <w:rPr>
          <w:rFonts w:ascii="黑体" w:eastAsia="黑体" w:hAnsi="黑体"/>
          <w:noProof/>
          <w:sz w:val="20"/>
          <w:szCs w:val="20"/>
        </w:rPr>
        <w:t>2</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sidR="00BD6850">
        <w:rPr>
          <w:rFonts w:ascii="黑体" w:eastAsia="黑体" w:hAnsi="黑体" w:hint="eastAsia"/>
          <w:sz w:val="20"/>
          <w:szCs w:val="20"/>
        </w:rPr>
        <w:t>速度</w:t>
      </w:r>
      <w:bookmarkStart w:id="6" w:name="_GoBack"/>
      <w:bookmarkEnd w:id="6"/>
      <w:r>
        <w:rPr>
          <w:rFonts w:ascii="黑体" w:eastAsia="黑体" w:hAnsi="黑体" w:hint="eastAsia"/>
          <w:sz w:val="20"/>
          <w:szCs w:val="20"/>
        </w:rPr>
        <w:t>云图</w:t>
      </w:r>
    </w:p>
    <w:p w:rsidR="00397BFA" w:rsidRDefault="00397BFA" w:rsidP="00397BFA">
      <w:pPr>
        <w:pStyle w:val="a0"/>
        <w:ind w:firstLine="420"/>
        <w:jc w:val="center"/>
        <w:rPr>
          <w:lang w:val="en-US"/>
        </w:rPr>
      </w:pPr>
      <w:bookmarkStart w:id="7" w:name="流线图"/>
      <w:bookmarkEnd w:id="7"/>
      <w:r xmlns:w="http://schemas.openxmlformats.org/wordprocessingml/2006/main">
        <drawing xmlns="http://schemas.openxmlformats.org/wordprocessingml/2006/main">
          <wp:inline xmlns:wp="http://schemas.openxmlformats.org/drawingml/2006/wordprocessingDrawing" distT="0" distB="0" distL="0" distR="0">
            <wp:extent cx="5667375" cy="3524250"/>
            <wp:effectExtent l="0" t="0" r="0" b="0"/>
            <wp:docPr id="7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d2cf8e6e324006"/>
                    <a:stretch>
                      <a:fillRect/>
                    </a:stretch>
                  </pic:blipFill>
                  <pic:spPr>
                    <a:xfrm>
                      <a:off x="0" y="0"/>
                      <a:ext cx="5667375" cy="3524250"/>
                    </a:xfrm>
                    <a:prstGeom prst="rect">
                      <a:avLst/>
                    </a:prstGeom>
                  </pic:spPr>
                </pic:pic>
              </a:graphicData>
            </a:graphic>
          </wp:inline>
        </drawing>
      </w:r>
    </w:p>
    <w:p w:rsidR="00397BFA" w:rsidRPr="00397BFA" w:rsidRDefault="00397BFA" w:rsidP="00397BFA">
      <w:pPr>
        <w:pStyle w:val="a0"/>
        <w:ind w:firstLine="400"/>
        <w:jc w:val="center"/>
        <w:rPr>
          <w:rFonts w:ascii="黑体" w:eastAsia="黑体" w:hAnsi="黑体"/>
          <w:sz w:val="20"/>
          <w:szCs w:val="20"/>
        </w:rPr>
      </w:pPr>
      <w:bookmarkStart w:id="8" w:name="流线图文字"/>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D6850">
        <w:rPr>
          <w:rFonts w:ascii="黑体" w:eastAsia="黑体" w:hAnsi="黑体"/>
          <w:noProof/>
          <w:sz w:val="20"/>
          <w:szCs w:val="20"/>
        </w:rPr>
        <w:t>1.1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D6850">
        <w:rPr>
          <w:rFonts w:ascii="黑体" w:eastAsia="黑体" w:hAnsi="黑体"/>
          <w:noProof/>
          <w:sz w:val="20"/>
          <w:szCs w:val="20"/>
        </w:rPr>
        <w:t>3</w:t>
      </w:r>
      <w:r w:rsidRPr="00C50BDB">
        <w:rPr>
          <w:rFonts w:ascii="黑体" w:eastAsia="黑体" w:hAnsi="黑体"/>
          <w:sz w:val="20"/>
          <w:szCs w:val="20"/>
        </w:rPr>
        <w:fldChar w:fldCharType="end"/>
      </w:r>
      <w:r>
        <w:rPr>
          <w:rFonts w:ascii="黑体" w:eastAsia="黑体" w:hAnsi="黑体" w:hint="eastAsia"/>
          <w:sz w:val="20"/>
          <w:szCs w:val="20"/>
        </w:rPr>
        <w:t>流线图</w:t>
      </w:r>
      <w:bookmarkEnd w:id="8"/>
    </w:p>
    <w:p w:rsidR="000F3049" w:rsidRDefault="000F3049" w:rsidP="000F3049">
      <w:pPr>
        <w:pStyle w:val="a0"/>
        <w:ind w:firstLine="420"/>
        <w:jc w:val="center"/>
        <w:rPr>
          <w:lang w:val="en-US"/>
        </w:rPr>
      </w:pPr>
      <w:bookmarkStart w:id="9" w:name="PMV分布"/>
      <w:bookmarkEnd w:id="9"/>
      <w:r xmlns:w="http://schemas.openxmlformats.org/wordprocessingml/2006/main">
        <drawing xmlns="http://schemas.openxmlformats.org/wordprocessingml/2006/main">
          <wp:inline xmlns:wp="http://schemas.openxmlformats.org/drawingml/2006/wordprocessingDrawing" distT="0" distB="0" distL="0" distR="0">
            <wp:extent cx="5667375" cy="3524250"/>
            <wp:effectExtent l="0" t="0" r="0" b="0"/>
            <wp:docPr id="7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cc16d9c998494f"/>
                    <a:stretch>
                      <a:fillRect/>
                    </a:stretch>
                  </pic:blipFill>
                  <pic:spPr>
                    <a:xfrm>
                      <a:off x="0" y="0"/>
                      <a:ext cx="5667375" cy="3524250"/>
                    </a:xfrm>
                    <a:prstGeom prst="rect">
                      <a:avLst/>
                    </a:prstGeom>
                  </pic:spPr>
                </pic:pic>
              </a:graphicData>
            </a:graphic>
          </wp:inline>
        </drawing>
      </w:r>
    </w:p>
    <w:p w:rsidR="004B592C" w:rsidRPr="004B592C" w:rsidRDefault="004B592C" w:rsidP="000F3049">
      <w:pPr>
        <w:pStyle w:val="a0"/>
        <w:ind w:firstLine="400"/>
        <w:jc w:val="cente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D6850">
        <w:rPr>
          <w:rFonts w:ascii="黑体" w:eastAsia="黑体" w:hAnsi="黑体"/>
          <w:noProof/>
          <w:sz w:val="20"/>
          <w:szCs w:val="20"/>
        </w:rPr>
        <w:t>1.1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sidR="00D27299">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D6850">
        <w:rPr>
          <w:rFonts w:ascii="黑体" w:eastAsia="黑体" w:hAnsi="黑体"/>
          <w:noProof/>
          <w:sz w:val="20"/>
          <w:szCs w:val="20"/>
        </w:rPr>
        <w:t>4</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PMV</w:t>
      </w:r>
      <w:r w:rsidRPr="004B592C">
        <w:rPr>
          <w:rFonts w:ascii="黑体" w:eastAsia="黑体" w:hAnsi="黑体" w:hint="eastAsia"/>
          <w:sz w:val="20"/>
          <w:szCs w:val="20"/>
        </w:rPr>
        <w:t>分布</w:t>
      </w:r>
    </w:p>
    <w:p w:rsidR="000F3049" w:rsidRDefault="000F3049" w:rsidP="000F3049">
      <w:pPr>
        <w:pStyle w:val="a0"/>
        <w:ind w:firstLine="420"/>
        <w:jc w:val="center"/>
        <w:rPr>
          <w:lang w:val="en-US"/>
        </w:rPr>
      </w:pPr>
      <w:bookmarkStart w:id="10" w:name="PPD分布"/>
      <w:bookmarkEnd w:id="1"/>
      <w:bookmarkEnd w:id="2"/>
      <w:bookmarkEnd w:id="3"/>
      <w:bookmarkEnd w:id="10"/>
      <w:r xmlns:w="http://schemas.openxmlformats.org/wordprocessingml/2006/main">
        <drawing xmlns="http://schemas.openxmlformats.org/wordprocessingml/2006/main">
          <wp:inline xmlns:wp="http://schemas.openxmlformats.org/drawingml/2006/wordprocessingDrawing" distT="0" distB="0" distL="0" distR="0">
            <wp:extent cx="5667375" cy="3524250"/>
            <wp:effectExtent l="0" t="0" r="0" b="0"/>
            <wp:docPr id="7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cc16d9c998494f"/>
                    <a:stretch>
                      <a:fillRect/>
                    </a:stretch>
                  </pic:blipFill>
                  <pic:spPr>
                    <a:xfrm>
                      <a:off x="0" y="0"/>
                      <a:ext cx="5667375" cy="3524250"/>
                    </a:xfrm>
                    <a:prstGeom prst="rect">
                      <a:avLst/>
                    </a:prstGeom>
                  </pic:spPr>
                </pic:pic>
              </a:graphicData>
            </a:graphic>
          </wp:inline>
        </drawing>
      </w:r>
    </w:p>
    <w:p w:rsidR="004B592C" w:rsidRPr="004B592C" w:rsidRDefault="004B592C" w:rsidP="000F3049">
      <w:pPr>
        <w:pStyle w:val="a0"/>
        <w:ind w:firstLine="400"/>
        <w:jc w:val="cente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D6850">
        <w:rPr>
          <w:rFonts w:ascii="黑体" w:eastAsia="黑体" w:hAnsi="黑体"/>
          <w:noProof/>
          <w:sz w:val="20"/>
          <w:szCs w:val="20"/>
        </w:rPr>
        <w:t>1.1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sidR="00D27299">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BD6850">
        <w:rPr>
          <w:rFonts w:ascii="黑体" w:eastAsia="黑体" w:hAnsi="黑体"/>
          <w:noProof/>
          <w:sz w:val="20"/>
          <w:szCs w:val="20"/>
        </w:rPr>
        <w:t>5</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P</w:t>
      </w:r>
      <w:r>
        <w:rPr>
          <w:rFonts w:ascii="黑体" w:eastAsia="黑体" w:hAnsi="黑体"/>
          <w:sz w:val="20"/>
          <w:szCs w:val="20"/>
        </w:rPr>
        <w:t>PD</w:t>
      </w:r>
      <w:r w:rsidRPr="004B592C">
        <w:rPr>
          <w:rFonts w:ascii="黑体" w:eastAsia="黑体" w:hAnsi="黑体" w:hint="eastAsia"/>
          <w:sz w:val="20"/>
          <w:szCs w:val="20"/>
        </w:rPr>
        <w:t>分布</w:t>
      </w:r>
    </w:p>
    <w:p w:rsidR="00F248C8" w:rsidRPr="00D27299" w:rsidRDefault="00F248C8" w:rsidP="00F248C8">
      <w:pPr>
        <w:pStyle w:val="a0"/>
        <w:ind w:firstLine="420"/>
        <w:jc w:val="center"/>
      </w:pPr>
      <w:bookmarkStart w:id="11" w:name="LPD1分布"/>
      <w:bookmarkEnd w:id="11"/>
    </w:p>
    <w:p w:rsidR="00F248C8" w:rsidRPr="004B592C" w:rsidRDefault="00F248C8" w:rsidP="000F3049">
      <w:pPr>
        <w:pStyle w:val="a0"/>
        <w:ind w:firstLine="420"/>
        <w:jc w:val="center"/>
      </w:pPr>
    </w:p>
    <w:p w:rsidR="00D433C1" w:rsidRPr="001240BB" w:rsidRDefault="00D433C1" w:rsidP="00D433C1">
      <w:pPr>
        <w:pStyle w:val="a0"/>
        <w:ind w:firstLineChars="0" w:firstLine="0"/>
        <w:rPr>
          <w:lang w:val="en-US"/>
        </w:rPr>
      </w:pPr>
      <w:bookmarkStart w:id="58" w:name="结果分析"/>
      <w:bookmarkEnd w:id="58"/>
    </w:p>
    <w:p w:rsidR="008E2A42" w:rsidRDefault="008E2A42" w:rsidP="00DC62E7">
      <w:pPr>
        <w:pStyle w:val="2"/>
      </w:pPr>
      <w:bookmarkStart w:id="59" w:name="_Toc13735924"/>
      <w:r w:rsidRPr="00D718CA">
        <w:rPr>
          <w:rFonts w:hint="eastAsia"/>
        </w:rPr>
        <w:t>室内PMV与PPD</w:t>
      </w:r>
      <w:r>
        <w:rPr>
          <w:rFonts w:hint="eastAsia"/>
        </w:rPr>
        <w:t>达标比例统计</w:t>
      </w:r>
      <w:bookmarkEnd w:id="59"/>
    </w:p>
    <w:p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的达标面积统计，并且依据</w:t>
      </w:r>
      <w:r w:rsidR="006F0AC9" w:rsidRPr="006F0AC9">
        <w:rPr>
          <w:rFonts w:hint="eastAsia"/>
          <w:lang w:val="en-US"/>
        </w:rPr>
        <w:t>《绿色建筑评价技术细则》</w:t>
      </w:r>
      <w:r w:rsidR="00000112">
        <w:rPr>
          <w:rFonts w:hint="eastAsia"/>
          <w:lang w:val="en-US"/>
        </w:rPr>
        <w:t>按照主要功能房间面积加权平均计算得出建筑的</w:t>
      </w:r>
      <w:r w:rsidR="00000112">
        <w:rPr>
          <w:rFonts w:hint="eastAsia"/>
          <w:lang w:val="en-US"/>
        </w:rPr>
        <w:t>PMV-PPD</w:t>
      </w:r>
      <w:r w:rsidR="003D71B6">
        <w:rPr>
          <w:rFonts w:hint="eastAsia"/>
          <w:lang w:val="en-US"/>
        </w:rPr>
        <w:t>整体评价结果</w:t>
      </w:r>
      <w:r w:rsidR="00000112">
        <w:rPr>
          <w:rFonts w:hint="eastAsia"/>
          <w:lang w:val="en-US"/>
        </w:rPr>
        <w:t>。</w:t>
      </w:r>
    </w:p>
    <w:p w:rsidR="0069629F" w:rsidRPr="00B85F17" w:rsidRDefault="0069629F" w:rsidP="00B85F17">
      <w:pPr>
        <w:pStyle w:val="a0"/>
        <w:ind w:firstLineChars="0" w:firstLine="0"/>
        <w:jc w:val="center"/>
        <w:rPr>
          <w:rFonts w:ascii="微软雅黑" w:eastAsia="微软雅黑" w:hAnsi="微软雅黑"/>
          <w:b/>
        </w:rPr>
      </w:pPr>
      <w:r w:rsidRPr="00B85F17">
        <w:rPr>
          <w:rFonts w:ascii="微软雅黑" w:eastAsia="微软雅黑" w:hAnsi="微软雅黑" w:hint="eastAsia"/>
          <w:b/>
        </w:rPr>
        <w:t>表</w:t>
      </w:r>
      <w:r w:rsidR="001814EE" w:rsidRPr="00B85F17">
        <w:rPr>
          <w:rFonts w:ascii="微软雅黑" w:eastAsia="微软雅黑" w:hAnsi="微软雅黑"/>
          <w:b/>
        </w:rPr>
        <w:fldChar w:fldCharType="begin"/>
      </w:r>
      <w:r w:rsidR="001814EE" w:rsidRPr="00B85F17">
        <w:rPr>
          <w:rFonts w:ascii="微软雅黑" w:eastAsia="微软雅黑" w:hAnsi="微软雅黑"/>
          <w:b/>
        </w:rPr>
        <w:instrText xml:space="preserve"> </w:instrText>
      </w:r>
      <w:r w:rsidR="001814EE" w:rsidRPr="00B85F17">
        <w:rPr>
          <w:rFonts w:ascii="微软雅黑" w:eastAsia="微软雅黑" w:hAnsi="微软雅黑" w:hint="eastAsia"/>
          <w:b/>
        </w:rPr>
        <w:instrText>STYLEREF 2 \s</w:instrText>
      </w:r>
      <w:r w:rsidR="001814EE" w:rsidRPr="00B85F17">
        <w:rPr>
          <w:rFonts w:ascii="微软雅黑" w:eastAsia="微软雅黑" w:hAnsi="微软雅黑"/>
          <w:b/>
        </w:rPr>
        <w:instrText xml:space="preserve"> </w:instrText>
      </w:r>
      <w:r w:rsidR="001814EE" w:rsidRPr="00B85F17">
        <w:rPr>
          <w:rFonts w:ascii="微软雅黑" w:eastAsia="微软雅黑" w:hAnsi="微软雅黑"/>
          <w:b/>
        </w:rPr>
        <w:fldChar w:fldCharType="separate"/>
      </w:r>
      <w:r w:rsidR="00914D92">
        <w:rPr>
          <w:rFonts w:ascii="微软雅黑" w:eastAsia="微软雅黑" w:hAnsi="微软雅黑"/>
          <w:b/>
          <w:noProof/>
        </w:rPr>
        <w:t>5.1</w:t>
      </w:r>
      <w:r w:rsidR="001814EE" w:rsidRPr="00B85F17">
        <w:rPr>
          <w:rFonts w:ascii="微软雅黑" w:eastAsia="微软雅黑" w:hAnsi="微软雅黑"/>
          <w:b/>
        </w:rPr>
        <w:fldChar w:fldCharType="end"/>
      </w:r>
      <w:r w:rsidR="00B85F17">
        <w:rPr>
          <w:rFonts w:ascii="微软雅黑" w:eastAsia="微软雅黑" w:hAnsi="微软雅黑" w:hint="eastAsia"/>
          <w:b/>
        </w:rPr>
        <w:t>-1</w:t>
      </w:r>
      <w:r w:rsidR="007623AA">
        <w:rPr>
          <w:rFonts w:ascii="微软雅黑" w:eastAsia="微软雅黑" w:hAnsi="微软雅黑"/>
          <w:b/>
        </w:rPr>
        <w:t xml:space="preserve"> </w:t>
      </w:r>
      <w:r w:rsidR="003D52D0" w:rsidRPr="00B85F17">
        <w:rPr>
          <w:rFonts w:ascii="微软雅黑" w:eastAsia="微软雅黑" w:hAnsi="微软雅黑" w:hint="eastAsia"/>
          <w:b/>
        </w:rPr>
        <w:t>PMV-PPD</w:t>
      </w:r>
      <w:r w:rsidRPr="00B85F17">
        <w:rPr>
          <w:rFonts w:ascii="微软雅黑" w:eastAsia="微软雅黑" w:hAnsi="微软雅黑" w:hint="eastAsia"/>
          <w:b/>
        </w:rPr>
        <w:t>整体评价指标</w:t>
      </w:r>
    </w:p>
    <w:tbl>
      <w:tblPr>
        <w:tblW w:w="7670" w:type="dxa"/>
        <w:jc w:val="center"/>
        <w:tblLook w:val="04A0" w:firstRow="1" w:lastRow="0" w:firstColumn="1" w:lastColumn="0" w:noHBand="0" w:noVBand="1"/>
      </w:tblPr>
      <w:tblGrid>
        <w:gridCol w:w="1780"/>
        <w:gridCol w:w="1920"/>
        <w:gridCol w:w="3970"/>
      </w:tblGrid>
      <w:tr w:rsidR="0069629F" w:rsidRPr="0069629F"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sz w:val="18"/>
              </w:rPr>
            </w:pPr>
            <w:r w:rsidRPr="0069629F">
              <w:rPr>
                <w:sz w:val="18"/>
              </w:rPr>
              <w:t>等级</w:t>
            </w:r>
          </w:p>
        </w:tc>
        <w:tc>
          <w:tcPr>
            <w:tcW w:w="5890" w:type="dxa"/>
            <w:gridSpan w:val="2"/>
            <w:tcBorders>
              <w:top w:val="single" w:sz="4" w:space="0" w:color="auto"/>
              <w:left w:val="nil"/>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sz w:val="18"/>
              </w:rPr>
            </w:pPr>
            <w:r w:rsidRPr="0069629F">
              <w:rPr>
                <w:sz w:val="18"/>
              </w:rPr>
              <w:t>整体评价指标</w:t>
            </w:r>
          </w:p>
        </w:tc>
      </w:tr>
      <w:tr w:rsidR="0069629F" w:rsidRPr="0069629F"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Ⅲ</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rsidR="006D0E3A" w:rsidRPr="0069629F" w:rsidRDefault="006D0E3A" w:rsidP="001A4175">
      <w:pPr>
        <w:pStyle w:val="a0"/>
        <w:ind w:firstLineChars="0" w:firstLine="0"/>
        <w:rPr>
          <w:color w:val="FF0000"/>
          <w:lang w:val="en-US"/>
        </w:rPr>
      </w:pPr>
    </w:p>
    <w:p w:rsidR="00026604" w:rsidRDefault="00026604" w:rsidP="00B85F17">
      <w:pPr>
        <w:pStyle w:val="a0"/>
        <w:ind w:firstLineChars="0" w:firstLine="0"/>
        <w:jc w:val="center"/>
        <w:rPr>
          <w:rFonts w:ascii="宋体" w:hAnsi="宋体" w:cs="宋体"/>
          <w:b/>
          <w:bCs/>
          <w:color w:val="333333"/>
          <w:sz w:val="24"/>
          <w:szCs w:val="22"/>
          <w:lang w:val="en-US"/>
        </w:rPr>
      </w:pPr>
      <w:bookmarkStart w:id="60" w:name="统计计算表表头"/>
      <w:r w:rsidRPr="00B85F17">
        <w:rPr>
          <w:rFonts w:ascii="微软雅黑" w:eastAsia="微软雅黑" w:hAnsi="微软雅黑" w:hint="eastAsia"/>
          <w:b/>
        </w:rPr>
        <w:t>表6.1-2 建筑主要功能房间以及每套住宅PMV-PPD整体评价指标</w:t>
      </w:r>
      <w:bookmarkEnd w:id="60"/>
    </w:p>
    <w:p w:rsidR="00D433C1" w:rsidRPr="00612E00" w:rsidRDefault="00D433C1" w:rsidP="00EF60A9">
      <w:pPr>
        <w:spacing w:after="120"/>
        <w:rPr>
          <w:rFonts w:ascii="宋体" w:hAnsi="宋体" w:cs="宋体"/>
          <w:b/>
          <w:bCs/>
          <w:color w:val="333333"/>
          <w:sz w:val="24"/>
          <w:szCs w:val="22"/>
          <w:lang w:val="en-US"/>
        </w:rPr>
      </w:pPr>
      <w:bookmarkStart w:id="61" w:name="达标统计表"/>
      <w:bookmarkEnd w:id="61"/>
    </w:p>
    <w:p w:rsidR="003D52D0" w:rsidRPr="00612E00" w:rsidRDefault="009A31E4" w:rsidP="0044152D">
      <w:pPr>
        <w:spacing w:line="360" w:lineRule="exact"/>
        <w:ind w:firstLineChars="97" w:firstLine="213"/>
        <w:rPr>
          <w:sz w:val="32"/>
          <w:szCs w:val="32"/>
        </w:rPr>
      </w:pPr>
      <w:bookmarkStart w:id="62" w:name="_Toc13735925"/>
      <w:r w:rsidRPr="009A31E4">
        <w:rPr>
          <w:rFonts w:hint="eastAsia"/>
          <w:sz w:val="22"/>
          <w:szCs w:val="24"/>
        </w:rPr>
        <w:t>说明：建筑整体的</w:t>
      </w:r>
      <w:r w:rsidRPr="009A31E4">
        <w:rPr>
          <w:rFonts w:hint="eastAsia"/>
          <w:sz w:val="22"/>
          <w:szCs w:val="24"/>
        </w:rPr>
        <w:t>PMV-PPD</w:t>
      </w:r>
      <w:r w:rsidRPr="009A31E4">
        <w:rPr>
          <w:rFonts w:hint="eastAsia"/>
          <w:sz w:val="22"/>
          <w:szCs w:val="24"/>
        </w:rPr>
        <w:t>达标面积比例按照建筑各主要功能房间的计算值进行面积加权平均得出。</w:t>
      </w:r>
    </w:p>
    <w:p w:rsidR="008E2A42" w:rsidRPr="00D5677E" w:rsidRDefault="00A968A5" w:rsidP="00A968A5">
      <w:pPr>
        <w:pStyle w:val="1"/>
        <w:tabs>
          <w:tab w:val="left" w:pos="432"/>
        </w:tabs>
      </w:pPr>
      <w:r w:rsidRPr="00D5677E">
        <w:rPr>
          <w:rFonts w:hint="eastAsia"/>
        </w:rPr>
        <w:t>结论</w:t>
      </w:r>
      <w:bookmarkEnd w:id="62"/>
    </w:p>
    <w:p w:rsidR="00EA58C9" w:rsidRPr="00D5677E" w:rsidRDefault="003630EE" w:rsidP="00D5677E">
      <w:pPr>
        <w:pStyle w:val="a0"/>
        <w:ind w:firstLine="420"/>
        <w:rPr>
          <w:lang w:val="en-US"/>
        </w:rPr>
      </w:pPr>
      <w:r w:rsidRPr="00D5677E">
        <w:rPr>
          <w:rFonts w:hint="eastAsia"/>
          <w:lang w:val="en-US"/>
        </w:rPr>
        <w:t>该建筑主要功能房间热湿环境</w:t>
      </w:r>
      <w:r w:rsidR="00836F34">
        <w:rPr>
          <w:rFonts w:hint="eastAsia"/>
          <w:lang w:val="en-US"/>
        </w:rPr>
        <w:t>评价</w:t>
      </w:r>
      <w:r w:rsidR="00836F34">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00A306C2" w:rsidRPr="00D5677E">
        <w:rPr>
          <w:rFonts w:hint="eastAsia"/>
          <w:lang w:val="en-US"/>
        </w:rPr>
        <w:t>达到整体评价</w:t>
      </w:r>
      <w:r w:rsidR="00A306C2" w:rsidRPr="00D5677E">
        <w:rPr>
          <w:lang w:val="en-US"/>
        </w:rPr>
        <w:fldChar w:fldCharType="begin"/>
      </w:r>
      <w:r w:rsidR="00A306C2" w:rsidRPr="00D5677E">
        <w:rPr>
          <w:lang w:val="en-US"/>
        </w:rPr>
        <w:instrText xml:space="preserve"> </w:instrText>
      </w:r>
      <w:r w:rsidR="00A306C2" w:rsidRPr="00D5677E">
        <w:rPr>
          <w:rFonts w:hint="eastAsia"/>
          <w:lang w:val="en-US"/>
        </w:rPr>
        <w:instrText>= 2 \* ROMAN</w:instrText>
      </w:r>
      <w:r w:rsidR="00A306C2" w:rsidRPr="00D5677E">
        <w:rPr>
          <w:lang w:val="en-US"/>
        </w:rPr>
        <w:instrText xml:space="preserve"> </w:instrText>
      </w:r>
      <w:r w:rsidR="00A306C2" w:rsidRPr="00D5677E">
        <w:rPr>
          <w:lang w:val="en-US"/>
        </w:rPr>
        <w:fldChar w:fldCharType="separate"/>
      </w:r>
      <w:r w:rsidR="00A306C2" w:rsidRPr="00D5677E">
        <w:rPr>
          <w:lang w:val="en-US"/>
        </w:rPr>
        <w:t>II</w:t>
      </w:r>
      <w:r w:rsidR="00A306C2" w:rsidRPr="00D5677E">
        <w:rPr>
          <w:lang w:val="en-US"/>
        </w:rPr>
        <w:fldChar w:fldCharType="end"/>
      </w:r>
      <w:r w:rsidR="00A306C2" w:rsidRPr="00D5677E">
        <w:rPr>
          <w:rFonts w:hint="eastAsia"/>
          <w:lang w:val="en-US"/>
        </w:rPr>
        <w:t>级</w:t>
      </w:r>
      <w:r w:rsidR="005B277A" w:rsidRPr="00D5677E">
        <w:rPr>
          <w:rFonts w:hint="eastAsia"/>
          <w:lang w:val="en-US"/>
        </w:rPr>
        <w:t>的</w:t>
      </w:r>
      <w:r w:rsidR="00A306C2" w:rsidRPr="00D5677E">
        <w:rPr>
          <w:rFonts w:hint="eastAsia"/>
          <w:lang w:val="en-US"/>
        </w:rPr>
        <w:t>面积比例</w:t>
      </w:r>
      <w:r w:rsidR="00481D85" w:rsidRPr="00D5677E">
        <w:rPr>
          <w:rFonts w:hint="eastAsia"/>
          <w:lang w:val="en-US"/>
        </w:rPr>
        <w:t>为</w:t>
      </w:r>
      <w:bookmarkStart w:id="63" w:name="达标百分比"/>
      <w:r w:rsidR="00481D85" w:rsidRPr="00D5677E">
        <w:rPr>
          <w:rFonts w:hint="eastAsia"/>
          <w:lang w:val="en-US"/>
        </w:rPr>
        <w:t>75.75</w:t>
      </w:r>
      <w:r w:rsidR="00A306C2" w:rsidRPr="00D5677E">
        <w:rPr>
          <w:rFonts w:hint="eastAsia"/>
          <w:lang w:val="en-US"/>
        </w:rPr>
        <w:t>%</w:t>
      </w:r>
      <w:bookmarkEnd w:id="63"/>
      <w:r w:rsidR="005B277A" w:rsidRPr="00D5677E">
        <w:rPr>
          <w:rFonts w:hint="eastAsia"/>
          <w:lang w:val="en-US"/>
        </w:rPr>
        <w:t>，根据绿标</w:t>
      </w:r>
      <w:r w:rsidR="00266FC5" w:rsidRPr="00D5677E">
        <w:rPr>
          <w:rFonts w:hint="eastAsia"/>
          <w:lang w:val="en-US"/>
        </w:rPr>
        <w:t>5.2.9</w:t>
      </w:r>
      <w:r w:rsidR="005B277A" w:rsidRPr="00D5677E">
        <w:rPr>
          <w:rFonts w:hint="eastAsia"/>
          <w:lang w:val="en-US"/>
        </w:rPr>
        <w:t>，应得</w:t>
      </w:r>
      <w:bookmarkStart w:id="64" w:name="得分"/>
      <w:r w:rsidR="00481D85" w:rsidRPr="00D5677E">
        <w:rPr>
          <w:rFonts w:hint="eastAsia"/>
          <w:lang w:val="en-US"/>
        </w:rPr>
        <w:t>6</w:t>
      </w:r>
      <w:bookmarkEnd w:id="64"/>
      <w:r w:rsidR="005B277A" w:rsidRPr="00D5677E">
        <w:rPr>
          <w:rFonts w:hint="eastAsia"/>
          <w:lang w:val="en-US"/>
        </w:rPr>
        <w:t>分。</w:t>
      </w:r>
    </w:p>
    <w:p w:rsidR="00EA58C9" w:rsidRDefault="00EA58C9" w:rsidP="00EA58C9">
      <w:pPr>
        <w:pStyle w:val="a0"/>
        <w:ind w:firstLine="420"/>
        <w:rPr>
          <w:lang w:val="en-US"/>
        </w:rPr>
      </w:pPr>
      <w:r>
        <w:rPr>
          <w:lang w:val="en-US"/>
        </w:rPr>
        <w:br w:type="page"/>
      </w:r>
    </w:p>
    <w:p w:rsidR="00F663D7" w:rsidRPr="00D5677E" w:rsidRDefault="00F663D7" w:rsidP="00D5677E">
      <w:pPr>
        <w:pStyle w:val="a0"/>
        <w:ind w:firstLine="420"/>
        <w:rPr>
          <w:lang w:val="en-US"/>
        </w:rPr>
      </w:pPr>
    </w:p>
    <w:p w:rsidR="00EA58C9" w:rsidRPr="00D5677E" w:rsidRDefault="00EA58C9" w:rsidP="00EA58C9">
      <w:pPr>
        <w:pStyle w:val="1"/>
        <w:tabs>
          <w:tab w:val="left" w:pos="432"/>
        </w:tabs>
      </w:pPr>
      <w:bookmarkStart w:id="65" w:name="附录"/>
      <w:bookmarkEnd w:id="33"/>
      <w:bookmarkEnd w:id="38"/>
      <w:bookmarkEnd w:id="39"/>
      <w:r w:rsidRPr="00D5677E">
        <w:rPr>
          <w:rFonts w:hint="eastAsia"/>
        </w:rPr>
        <w:t>附录：</w:t>
      </w:r>
      <w:r w:rsidRPr="00D5677E">
        <w:t>房间分析</w:t>
      </w:r>
      <w:r w:rsidRPr="00D5677E">
        <w:rPr>
          <w:rFonts w:hint="eastAsia"/>
        </w:rPr>
        <w:t>图</w:t>
      </w:r>
    </w:p>
    <w:p w:rsidR="00EA58C9" w:rsidRPr="00EA58C9" w:rsidRDefault="00EA58C9" w:rsidP="00EA58C9">
      <w:pPr>
        <w:pStyle w:val="a0"/>
        <w:ind w:firstLine="420"/>
        <w:rPr>
          <w:lang w:val="en-US"/>
        </w:rPr>
      </w:pPr>
      <w:bookmarkStart w:id="66" w:name="房间结果分析"/>
      <w:bookmarkEnd w:id="66"/>
    </w:p>
    <w:bookmarkEnd w:id="65"/>
    <w:p w:rsidR="00BE0E75" w:rsidRPr="00D5677E" w:rsidRDefault="00BE0E75" w:rsidP="00D5677E">
      <w:pPr>
        <w:pStyle w:val="a0"/>
        <w:ind w:firstLine="420"/>
        <w:rPr>
          <w:lang w:val="en-US"/>
        </w:rPr>
      </w:pPr>
    </w:p>
    <w:sectPr w:rsidR="00BE0E75" w:rsidRPr="00D5677E"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2AE" w:rsidRDefault="001942AE" w:rsidP="00203A7D">
      <w:pPr>
        <w:spacing w:line="240" w:lineRule="auto"/>
      </w:pPr>
      <w:r>
        <w:separator/>
      </w:r>
    </w:p>
  </w:endnote>
  <w:endnote w:type="continuationSeparator" w:id="0">
    <w:p w:rsidR="001942AE" w:rsidRDefault="001942AE"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020"/>
      <w:gridCol w:w="3020"/>
      <w:gridCol w:w="3020"/>
    </w:tblGrid>
    <w:tr w:rsidR="001A12A0" w:rsidRPr="00F5023B" w:rsidTr="00AB5C98">
      <w:tc>
        <w:tcPr>
          <w:tcW w:w="3020" w:type="dxa"/>
          <w:shd w:val="clear" w:color="auto" w:fill="auto"/>
        </w:tcPr>
        <w:p w:rsidR="001A12A0" w:rsidRPr="00AB5C98" w:rsidRDefault="001942AE" w:rsidP="001D3BB9">
          <w:pPr>
            <w:pStyle w:val="a5"/>
            <w:rPr>
              <w:rFonts w:ascii="宋体" w:hAnsi="宋体"/>
              <w:sz w:val="20"/>
              <w:szCs w:val="21"/>
            </w:rPr>
          </w:pPr>
          <w:hyperlink r:id="rId1" w:history="1">
            <w:r w:rsidR="001A12A0" w:rsidRPr="00AB5C98">
              <w:rPr>
                <w:rStyle w:val="a6"/>
                <w:rFonts w:ascii="宋体" w:hAnsi="宋体"/>
                <w:sz w:val="20"/>
                <w:szCs w:val="21"/>
              </w:rPr>
              <w:t>http://www.gbsware.cn/</w:t>
            </w:r>
          </w:hyperlink>
        </w:p>
      </w:tc>
      <w:tc>
        <w:tcPr>
          <w:tcW w:w="3020" w:type="dxa"/>
          <w:shd w:val="clear" w:color="auto" w:fill="auto"/>
        </w:tcPr>
        <w:p w:rsidR="001A12A0" w:rsidRPr="00AB5C98" w:rsidRDefault="001A12A0" w:rsidP="00AB5C98">
          <w:pPr>
            <w:pStyle w:val="a5"/>
            <w:jc w:val="center"/>
            <w:rPr>
              <w:rFonts w:ascii="宋体" w:hAnsi="宋体"/>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914D92">
            <w:rPr>
              <w:rFonts w:ascii="宋体" w:hAnsi="宋体"/>
              <w:bCs/>
              <w:noProof/>
              <w:sz w:val="20"/>
              <w:szCs w:val="21"/>
            </w:rPr>
            <w:t>3</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914D92">
            <w:rPr>
              <w:rFonts w:ascii="宋体" w:hAnsi="宋体"/>
              <w:bCs/>
              <w:noProof/>
              <w:sz w:val="20"/>
              <w:szCs w:val="21"/>
            </w:rPr>
            <w:t>11</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rsidR="001A12A0" w:rsidRPr="00AB5C98" w:rsidRDefault="00CF5D4D" w:rsidP="00914D92">
          <w:pPr>
            <w:pStyle w:val="a5"/>
            <w:jc w:val="right"/>
            <w:rPr>
              <w:rFonts w:ascii="宋体" w:hAnsi="宋体"/>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w:t>
          </w:r>
          <w:r w:rsidR="00914D92">
            <w:rPr>
              <w:rFonts w:ascii="宋体" w:hAnsi="宋体"/>
              <w:sz w:val="20"/>
              <w:szCs w:val="21"/>
            </w:rPr>
            <w:t>2</w:t>
          </w:r>
        </w:p>
      </w:tc>
    </w:tr>
  </w:tbl>
  <w:p w:rsidR="001A12A0" w:rsidRDefault="001A12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2A0" w:rsidRPr="00AB5C98" w:rsidRDefault="001A12A0">
    <w:pPr>
      <w:pStyle w:val="a5"/>
      <w:jc w:val="center"/>
      <w:rPr>
        <w:rFonts w:ascii="宋体" w:hAnsi="宋体"/>
        <w:szCs w:val="21"/>
      </w:rPr>
    </w:pPr>
  </w:p>
  <w:p w:rsidR="001A12A0" w:rsidRDefault="001A12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2AE" w:rsidRDefault="001942AE" w:rsidP="00203A7D">
      <w:pPr>
        <w:spacing w:line="240" w:lineRule="auto"/>
      </w:pPr>
      <w:r>
        <w:separator/>
      </w:r>
    </w:p>
  </w:footnote>
  <w:footnote w:type="continuationSeparator" w:id="0">
    <w:p w:rsidR="001942AE" w:rsidRDefault="001942AE" w:rsidP="00203A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5DE50E29" wp14:editId="375D23B8">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C26"/>
    <w:pPr>
      <w:spacing w:line="360" w:lineRule="atLeast"/>
    </w:pPr>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Char"/>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5215FB"/>
    <w:pPr>
      <w:keepNext/>
      <w:numPr>
        <w:ilvl w:val="3"/>
        <w:numId w:val="1"/>
      </w:numPr>
      <w:spacing w:before="240" w:after="60"/>
      <w:outlineLvl w:val="3"/>
    </w:pPr>
    <w:rPr>
      <w:b/>
      <w:bCs/>
      <w:szCs w:val="28"/>
    </w:rPr>
  </w:style>
  <w:style w:type="paragraph" w:styleId="5">
    <w:name w:val="heading 5"/>
    <w:basedOn w:val="a"/>
    <w:next w:val="a"/>
    <w:link w:val="5Char"/>
    <w:qFormat/>
    <w:rsid w:val="005215FB"/>
    <w:pPr>
      <w:numPr>
        <w:ilvl w:val="4"/>
        <w:numId w:val="1"/>
      </w:numPr>
      <w:spacing w:before="240" w:after="60"/>
      <w:outlineLvl w:val="4"/>
    </w:pPr>
    <w:rPr>
      <w:b/>
      <w:bCs/>
      <w:iCs/>
      <w:szCs w:val="26"/>
    </w:rPr>
  </w:style>
  <w:style w:type="paragraph" w:styleId="6">
    <w:name w:val="heading 6"/>
    <w:basedOn w:val="a"/>
    <w:next w:val="a"/>
    <w:link w:val="6Char"/>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link w:val="8Char"/>
    <w:qFormat/>
    <w:rsid w:val="00D40158"/>
    <w:pPr>
      <w:numPr>
        <w:ilvl w:val="7"/>
        <w:numId w:val="1"/>
      </w:numPr>
      <w:spacing w:before="240" w:after="60"/>
      <w:outlineLvl w:val="7"/>
    </w:pPr>
    <w:rPr>
      <w:i/>
      <w:iCs/>
      <w:sz w:val="24"/>
      <w:szCs w:val="24"/>
    </w:rPr>
  </w:style>
  <w:style w:type="paragraph" w:styleId="9">
    <w:name w:val="heading 9"/>
    <w:basedOn w:val="a"/>
    <w:next w:val="a"/>
    <w:link w:val="9Char"/>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1"/>
    <w:semiHidden/>
    <w:rsid w:val="004D449D"/>
    <w:pPr>
      <w:shd w:val="clear" w:color="auto" w:fill="000080"/>
    </w:pPr>
  </w:style>
  <w:style w:type="character" w:customStyle="1" w:styleId="1Char">
    <w:name w:val="标题 1 Char"/>
    <w:link w:val="1"/>
    <w:rsid w:val="0000578F"/>
    <w:rPr>
      <w:b/>
      <w:bCs/>
      <w:kern w:val="32"/>
      <w:sz w:val="28"/>
      <w:szCs w:val="28"/>
    </w:rPr>
  </w:style>
  <w:style w:type="character" w:customStyle="1" w:styleId="2Char">
    <w:name w:val="标题 2 Char"/>
    <w:link w:val="2"/>
    <w:rsid w:val="00DC62E7"/>
    <w:rPr>
      <w:rFonts w:ascii="宋体" w:cs="Arial"/>
      <w:b/>
      <w:bCs/>
      <w:iCs/>
      <w:color w:val="000000"/>
      <w:sz w:val="24"/>
      <w:szCs w:val="24"/>
    </w:rPr>
  </w:style>
  <w:style w:type="character" w:customStyle="1" w:styleId="Char0">
    <w:name w:val="页脚 Char"/>
    <w:link w:val="a5"/>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9">
    <w:name w:val="caption"/>
    <w:basedOn w:val="a"/>
    <w:next w:val="a"/>
    <w:unhideWhenUsed/>
    <w:qFormat/>
    <w:rsid w:val="00E27B4C"/>
    <w:rPr>
      <w:rFonts w:ascii="Cambria" w:eastAsia="黑体" w:hAnsi="Cambria"/>
      <w:sz w:val="20"/>
    </w:rPr>
  </w:style>
  <w:style w:type="character" w:customStyle="1" w:styleId="Char2">
    <w:name w:val="正文缩进 Char"/>
    <w:link w:val="aa"/>
    <w:rsid w:val="003857DF"/>
    <w:rPr>
      <w:rFonts w:ascii="宋体"/>
      <w:sz w:val="21"/>
    </w:rPr>
  </w:style>
  <w:style w:type="paragraph" w:styleId="aa">
    <w:name w:val="Normal Indent"/>
    <w:basedOn w:val="a"/>
    <w:link w:val="Char2"/>
    <w:rsid w:val="003857DF"/>
    <w:pPr>
      <w:adjustRightInd w:val="0"/>
      <w:spacing w:beforeLines="50" w:before="50" w:line="315" w:lineRule="atLeast"/>
      <w:ind w:left="420" w:firstLine="420"/>
      <w:jc w:val="both"/>
      <w:textAlignment w:val="baseline"/>
    </w:pPr>
    <w:rPr>
      <w:rFonts w:ascii="宋体"/>
      <w:lang w:val="en-US"/>
    </w:rPr>
  </w:style>
  <w:style w:type="paragraph" w:styleId="ab">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Char">
    <w:name w:val="标题 3 Char"/>
    <w:link w:val="3"/>
    <w:rsid w:val="00DF67BB"/>
    <w:rPr>
      <w:rFonts w:ascii="宋体" w:hAnsi="宋体" w:cs="Arial"/>
      <w:b/>
      <w:bCs/>
      <w:sz w:val="21"/>
      <w:szCs w:val="21"/>
    </w:rPr>
  </w:style>
  <w:style w:type="paragraph" w:styleId="ac">
    <w:name w:val="Balloon Text"/>
    <w:basedOn w:val="a"/>
    <w:link w:val="Char3"/>
    <w:rsid w:val="00005045"/>
    <w:pPr>
      <w:spacing w:line="240" w:lineRule="auto"/>
    </w:pPr>
    <w:rPr>
      <w:sz w:val="18"/>
      <w:szCs w:val="18"/>
    </w:rPr>
  </w:style>
  <w:style w:type="character" w:customStyle="1" w:styleId="Char3">
    <w:name w:val="批注框文本 Char"/>
    <w:link w:val="ac"/>
    <w:rsid w:val="00005045"/>
    <w:rPr>
      <w:sz w:val="18"/>
      <w:szCs w:val="18"/>
      <w:lang w:val="en-GB"/>
    </w:rPr>
  </w:style>
  <w:style w:type="character" w:styleId="ad">
    <w:name w:val="Placeholder Text"/>
    <w:uiPriority w:val="99"/>
    <w:semiHidden/>
    <w:rsid w:val="00005045"/>
    <w:rPr>
      <w:color w:val="808080"/>
    </w:rPr>
  </w:style>
  <w:style w:type="paragraph" w:styleId="ae">
    <w:name w:val="No Spacing"/>
    <w:uiPriority w:val="1"/>
    <w:qFormat/>
    <w:rsid w:val="00005045"/>
    <w:rPr>
      <w:sz w:val="21"/>
      <w:lang w:val="en-GB"/>
    </w:rPr>
  </w:style>
  <w:style w:type="character" w:styleId="af">
    <w:name w:val="Emphasis"/>
    <w:uiPriority w:val="20"/>
    <w:qFormat/>
    <w:rsid w:val="00005045"/>
    <w:rPr>
      <w:i w:val="0"/>
      <w:iCs w:val="0"/>
      <w:color w:val="CC0000"/>
    </w:rPr>
  </w:style>
  <w:style w:type="character" w:customStyle="1" w:styleId="4Char">
    <w:name w:val="标题 4 Char"/>
    <w:link w:val="4"/>
    <w:rsid w:val="00005045"/>
    <w:rPr>
      <w:b/>
      <w:bCs/>
      <w:sz w:val="21"/>
      <w:szCs w:val="28"/>
      <w:lang w:val="en-GB"/>
    </w:rPr>
  </w:style>
  <w:style w:type="character" w:customStyle="1" w:styleId="5Char">
    <w:name w:val="标题 5 Char"/>
    <w:link w:val="5"/>
    <w:rsid w:val="00005045"/>
    <w:rPr>
      <w:b/>
      <w:bCs/>
      <w:iCs/>
      <w:sz w:val="21"/>
      <w:szCs w:val="26"/>
      <w:lang w:val="en-GB"/>
    </w:rPr>
  </w:style>
  <w:style w:type="character" w:customStyle="1" w:styleId="6Char">
    <w:name w:val="标题 6 Char"/>
    <w:link w:val="6"/>
    <w:rsid w:val="00005045"/>
    <w:rPr>
      <w:b/>
      <w:bCs/>
      <w:sz w:val="21"/>
      <w:szCs w:val="22"/>
      <w:lang w:val="en-GB"/>
    </w:rPr>
  </w:style>
  <w:style w:type="character" w:customStyle="1" w:styleId="7Char">
    <w:name w:val="标题 7 Char"/>
    <w:link w:val="7"/>
    <w:rsid w:val="00005045"/>
    <w:rPr>
      <w:sz w:val="24"/>
      <w:szCs w:val="24"/>
      <w:lang w:val="en-GB"/>
    </w:rPr>
  </w:style>
  <w:style w:type="character" w:customStyle="1" w:styleId="8Char">
    <w:name w:val="标题 8 Char"/>
    <w:link w:val="8"/>
    <w:rsid w:val="00005045"/>
    <w:rPr>
      <w:i/>
      <w:iCs/>
      <w:sz w:val="24"/>
      <w:szCs w:val="24"/>
      <w:lang w:val="en-GB"/>
    </w:rPr>
  </w:style>
  <w:style w:type="character" w:customStyle="1" w:styleId="9Char">
    <w:name w:val="标题 9 Char"/>
    <w:link w:val="9"/>
    <w:rsid w:val="00005045"/>
    <w:rPr>
      <w:rFonts w:ascii="Arial" w:hAnsi="Arial" w:cs="Arial"/>
      <w:sz w:val="22"/>
      <w:szCs w:val="22"/>
      <w:lang w:val="en-GB"/>
    </w:rPr>
  </w:style>
  <w:style w:type="character" w:styleId="af0">
    <w:name w:val="FollowedHyperlink"/>
    <w:uiPriority w:val="99"/>
    <w:unhideWhenUsed/>
    <w:rsid w:val="00005045"/>
    <w:rPr>
      <w:color w:val="800080"/>
      <w:u w:val="single"/>
    </w:rPr>
  </w:style>
  <w:style w:type="character" w:customStyle="1" w:styleId="Char">
    <w:name w:val="页眉 Char"/>
    <w:link w:val="a4"/>
    <w:rsid w:val="00005045"/>
    <w:rPr>
      <w:sz w:val="21"/>
      <w:szCs w:val="18"/>
      <w:lang w:val="en-GB"/>
    </w:rPr>
  </w:style>
  <w:style w:type="character" w:customStyle="1" w:styleId="Char1">
    <w:name w:val="文档结构图 Char"/>
    <w:link w:val="a8"/>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4.wmf" Id="rId13" /><Relationship Type="http://schemas.openxmlformats.org/officeDocument/2006/relationships/image" Target="media/image9.wmf" Id="rId18" /><Relationship Type="http://schemas.openxmlformats.org/officeDocument/2006/relationships/image" Target="media/image17.wmf" Id="rId26" /><Relationship Type="http://schemas.openxmlformats.org/officeDocument/2006/relationships/image" Target="media/image30.wmf" Id="rId39" /><Relationship Type="http://schemas.openxmlformats.org/officeDocument/2006/relationships/image" Target="media/image12.wmf" Id="rId21" /><Relationship Type="http://schemas.openxmlformats.org/officeDocument/2006/relationships/image" Target="media/image25.wmf" Id="rId34" /><Relationship Type="http://schemas.openxmlformats.org/officeDocument/2006/relationships/image" Target="media/image33.wmf" Id="rId42" /><Relationship Type="http://schemas.openxmlformats.org/officeDocument/2006/relationships/image" Target="media/image38.wmf" Id="rId47" /><Relationship Type="http://schemas.openxmlformats.org/officeDocument/2006/relationships/image" Target="media/image41.wmf" Id="rId50" /><Relationship Type="http://schemas.openxmlformats.org/officeDocument/2006/relationships/image" Target="media/image45.png" Id="rId55"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image" Target="media/image7.wmf" Id="rId16" /><Relationship Type="http://schemas.openxmlformats.org/officeDocument/2006/relationships/image" Target="media/image20.wmf" Id="rId29" /><Relationship Type="http://schemas.openxmlformats.org/officeDocument/2006/relationships/image" Target="media/image2.png" Id="rId11" /><Relationship Type="http://schemas.openxmlformats.org/officeDocument/2006/relationships/image" Target="media/image15.wmf" Id="rId24" /><Relationship Type="http://schemas.openxmlformats.org/officeDocument/2006/relationships/image" Target="media/image23.wmf" Id="rId32" /><Relationship Type="http://schemas.openxmlformats.org/officeDocument/2006/relationships/image" Target="media/image28.wmf" Id="rId37" /><Relationship Type="http://schemas.openxmlformats.org/officeDocument/2006/relationships/image" Target="media/image31.wmf" Id="rId40" /><Relationship Type="http://schemas.openxmlformats.org/officeDocument/2006/relationships/image" Target="media/image36.wmf" Id="rId45" /><Relationship Type="http://schemas.openxmlformats.org/officeDocument/2006/relationships/oleObject" Target="embeddings/oleObject1.bin" Id="rId53" /><Relationship Type="http://schemas.openxmlformats.org/officeDocument/2006/relationships/webSettings" Target="webSettings.xml" Id="rId5" /><Relationship Type="http://schemas.openxmlformats.org/officeDocument/2006/relationships/image" Target="media/image10.wmf" Id="rId19"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5.wmf" Id="rId14" /><Relationship Type="http://schemas.openxmlformats.org/officeDocument/2006/relationships/image" Target="media/image13.wmf" Id="rId22" /><Relationship Type="http://schemas.openxmlformats.org/officeDocument/2006/relationships/image" Target="media/image18.wmf" Id="rId27" /><Relationship Type="http://schemas.openxmlformats.org/officeDocument/2006/relationships/image" Target="media/image21.wmf" Id="rId30" /><Relationship Type="http://schemas.openxmlformats.org/officeDocument/2006/relationships/image" Target="media/image26.wmf" Id="rId35" /><Relationship Type="http://schemas.openxmlformats.org/officeDocument/2006/relationships/image" Target="media/image34.wmf" Id="rId43" /><Relationship Type="http://schemas.openxmlformats.org/officeDocument/2006/relationships/image" Target="media/image39.wmf" Id="rId48" /><Relationship Type="http://schemas.openxmlformats.org/officeDocument/2006/relationships/fontTable" Target="fontTable.xml" Id="rId56" /><Relationship Type="http://schemas.openxmlformats.org/officeDocument/2006/relationships/header" Target="header1.xml" Id="rId8" /><Relationship Type="http://schemas.openxmlformats.org/officeDocument/2006/relationships/image" Target="media/image42.png" Id="rId51" /><Relationship Type="http://schemas.openxmlformats.org/officeDocument/2006/relationships/styles" Target="styles.xml" Id="rId3" /><Relationship Type="http://schemas.openxmlformats.org/officeDocument/2006/relationships/image" Target="media/image3.wmf" Id="rId12" /><Relationship Type="http://schemas.openxmlformats.org/officeDocument/2006/relationships/image" Target="media/image8.wmf" Id="rId17" /><Relationship Type="http://schemas.openxmlformats.org/officeDocument/2006/relationships/image" Target="media/image16.wmf" Id="rId25" /><Relationship Type="http://schemas.openxmlformats.org/officeDocument/2006/relationships/image" Target="media/image24.wmf" Id="rId33" /><Relationship Type="http://schemas.openxmlformats.org/officeDocument/2006/relationships/image" Target="media/image29.wmf" Id="rId38" /><Relationship Type="http://schemas.openxmlformats.org/officeDocument/2006/relationships/image" Target="media/image37.wmf" Id="rId46" /><Relationship Type="http://schemas.openxmlformats.org/officeDocument/2006/relationships/image" Target="media/image11.wmf" Id="rId20" /><Relationship Type="http://schemas.openxmlformats.org/officeDocument/2006/relationships/image" Target="media/image32.wmf" Id="rId41" /><Relationship Type="http://schemas.openxmlformats.org/officeDocument/2006/relationships/image" Target="media/image44.png" Id="rId54"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6.wmf" Id="rId15" /><Relationship Type="http://schemas.openxmlformats.org/officeDocument/2006/relationships/image" Target="media/image14.wmf" Id="rId23" /><Relationship Type="http://schemas.openxmlformats.org/officeDocument/2006/relationships/image" Target="media/image19.wmf" Id="rId28" /><Relationship Type="http://schemas.openxmlformats.org/officeDocument/2006/relationships/image" Target="media/image27.wmf" Id="rId36" /><Relationship Type="http://schemas.openxmlformats.org/officeDocument/2006/relationships/image" Target="media/image40.wmf" Id="rId49" /><Relationship Type="http://schemas.openxmlformats.org/officeDocument/2006/relationships/theme" Target="theme/theme1.xml" Id="rId57" /><Relationship Type="http://schemas.openxmlformats.org/officeDocument/2006/relationships/footer" Target="footer2.xml" Id="rId10" /><Relationship Type="http://schemas.openxmlformats.org/officeDocument/2006/relationships/image" Target="media/image22.wmf" Id="rId31" /><Relationship Type="http://schemas.openxmlformats.org/officeDocument/2006/relationships/image" Target="media/image35.wmf" Id="rId44" /><Relationship Type="http://schemas.openxmlformats.org/officeDocument/2006/relationships/image" Target="media/image43.wmf" Id="rId52" /><Relationship Type="http://schemas.openxmlformats.org/officeDocument/2006/relationships/image" Target="/word/media/2e68308f-02d1-4417-b675-ffff139022c9.png" Id="R1ba945b6dede44ed" /><Relationship Type="http://schemas.openxmlformats.org/officeDocument/2006/relationships/image" Target="/word/media/f7285e2c-a6b2-4e5d-b185-6f64c9041e2a.png" Id="Rc701153efe664778" /><Relationship Type="http://schemas.openxmlformats.org/officeDocument/2006/relationships/image" Target="/word/media/7afa1076-b82d-43e1-82a2-f1bacce651e6.png" Id="Rce4c136a11e14a2b" /><Relationship Type="http://schemas.openxmlformats.org/officeDocument/2006/relationships/image" Target="/word/media/ff21b91e-7ee7-4a6e-afb2-6483fab5a261.png" Id="R817292e1a7c3480e" /><Relationship Type="http://schemas.openxmlformats.org/officeDocument/2006/relationships/image" Target="/word/media/5451decd-ef35-46d3-b189-d866a6e83678.png" Id="Rccd2cf8e6e324006" /><Relationship Type="http://schemas.openxmlformats.org/officeDocument/2006/relationships/image" Target="/word/media/c2c319af-eb40-41d0-932d-3124c974727c.png" Id="R93cc16d9c998494f" /><Relationship Type="http://schemas.openxmlformats.org/officeDocument/2006/relationships/image" Target="/word/media/d159fa79-2ef2-45bf-a98b-b71de735379c.jpg" Id="R7c004f625e1a4d8b" /><Relationship Type="http://schemas.openxmlformats.org/officeDocument/2006/relationships/image" Target="/word/media/d1b37f00-e7ec-4145-b9c2-029ef0d48924.jpg" Id="Rfb241c055ef84627" /></Relationships>
</file>

<file path=word/_rels/footer1.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72758-D109-4413-90C7-8CF04682A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室内PMV-PPD达标比例报告书.dotx</Template>
  <TotalTime>1</TotalTime>
  <Pages>1</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4769</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subject/>
  <dc:creator>sware</dc:creator>
  <cp:keywords/>
  <cp:lastModifiedBy>user</cp:lastModifiedBy>
  <cp:revision>3</cp:revision>
  <cp:lastPrinted>1900-12-31T16:00:00Z</cp:lastPrinted>
  <dcterms:created xsi:type="dcterms:W3CDTF">2021-02-07T08:34:00Z</dcterms:created>
  <dcterms:modified xsi:type="dcterms:W3CDTF">2021-04-19T11:36:00Z</dcterms:modified>
</cp:coreProperties>
</file>