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746" w14:textId="77777777"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供暖空调系统的冷、热源机组能效均优于现行国家标准《公共建筑节能设计标准》</w:t>
      </w:r>
      <w:r w:rsidRPr="002A7ED7">
        <w:rPr>
          <w:rFonts w:hint="eastAsia"/>
          <w:sz w:val="24"/>
          <w:szCs w:val="40"/>
        </w:rPr>
        <w:t>GB 50189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31841DB3" w14:textId="77777777"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14:paraId="4D626997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34742AA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14:paraId="67942AB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14:paraId="3A37B29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14:paraId="05CABA8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14:paraId="7609B153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5379A79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1E13C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14:paraId="05E8C82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14:paraId="4E534F8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14:paraId="6D1E628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41B5C9C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C0EF316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6CE4B08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C5593D9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1A15AD1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4C9E539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70F910C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1E05B574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71EDA32F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44908BE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854E36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BA3E9B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4AC7E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71E3FDC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528C783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5E38417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449A38E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B861FC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14:paraId="137E0D0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5C6A99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116432B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4BF94BF3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351DA79B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744F45E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039060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6A84DF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C41BB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1B68995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16CF989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13E8A7B2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4DB3BB7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32C0CD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14:paraId="4BF46B1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7ABC4D6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24F284A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06D77D25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7F2871E9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5F76146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FFAA5B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DB42A9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D26C7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1A9734D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5D31DB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1F0E4845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4DA6F5D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9317500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1962303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6E0255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14:paraId="40063EE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4AA7B66D" w14:textId="74AF8F16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52D36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3334C" w:rsidRPr="00A516E8" w14:paraId="3788B86A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01F73C4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4D07F5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DB2A0C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CFA1A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14:paraId="3079F96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5262E8C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145C3159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1317951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0ABFAAB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14:paraId="7604DEA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14:paraId="33DECB5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052CA43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14:paraId="1CA4043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5B422A43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08E62E9A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2FDDD11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BAC1EB3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52298B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B49564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80E68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171863A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1DB376E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2F3D7611" w14:textId="77777777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14:paraId="01968EE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7F42BC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D402332" w14:textId="77777777"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14:paraId="60931974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14:paraId="0644690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097E355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14:paraId="49D137D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7A587996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73A68042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63E7265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5B6D25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1B01B50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C149F63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334BD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14:paraId="70F15DC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76A6AF7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044D01F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559352F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FE1E835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14:paraId="6895E80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14:paraId="59F27BC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46826B9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1466367B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206B7864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5AF0FB0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9DACCC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9EEBF9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38E0C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4C13A20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283BFD2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298B9DD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55F6692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92CA1F5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14:paraId="704E14F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7E86FCD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1B9F2F2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44E0E407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7A704143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381EF42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168A589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475551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4E7B6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41E1A1D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0809C8F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F1787BD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3F849FC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DF15EB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14:paraId="0FCA934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97FEE1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6BDED60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5EC4CDC9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0AE0A601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04BF30D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5C126A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DF5D01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3D6F0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51DA3E5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C9713D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23E59CCB" w14:textId="77777777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14:paraId="674D1CB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1454C7E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Content>
            <w:tc>
              <w:tcPr>
                <w:tcW w:w="1407" w:type="dxa"/>
                <w:vAlign w:val="center"/>
              </w:tcPr>
              <w:p w14:paraId="138657DE" w14:textId="428F97F5" w:rsidR="00D3334C" w:rsidRPr="00A516E8" w:rsidRDefault="00FA5AA5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ABCD39D" w14:textId="77777777"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14:paraId="790F0CE4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16E8562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14:paraId="1823A430" w14:textId="77777777" w:rsidTr="00E27289">
        <w:trPr>
          <w:trHeight w:val="2634"/>
          <w:jc w:val="center"/>
        </w:trPr>
        <w:tc>
          <w:tcPr>
            <w:tcW w:w="8272" w:type="dxa"/>
          </w:tcPr>
          <w:p w14:paraId="4C3B406E" w14:textId="1F71FBCF" w:rsidR="00552D36" w:rsidRPr="00BD0BCF" w:rsidRDefault="00552D36" w:rsidP="00844F54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本项目夏季主要利用被动式技术降温，结合建筑</w:t>
            </w:r>
            <w:r w:rsidR="00452C3A">
              <w:rPr>
                <w:rFonts w:hint="eastAsia"/>
                <w:szCs w:val="21"/>
              </w:rPr>
              <w:t>的</w:t>
            </w:r>
            <w:proofErr w:type="gramStart"/>
            <w:r>
              <w:rPr>
                <w:rFonts w:hint="eastAsia"/>
                <w:szCs w:val="21"/>
              </w:rPr>
              <w:t>热工新能</w:t>
            </w:r>
            <w:r w:rsidR="00452C3A">
              <w:rPr>
                <w:rFonts w:hint="eastAsia"/>
                <w:szCs w:val="21"/>
              </w:rPr>
              <w:t>和</w:t>
            </w:r>
            <w:proofErr w:type="gramEnd"/>
            <w:r w:rsidR="00452C3A">
              <w:rPr>
                <w:rFonts w:hint="eastAsia"/>
                <w:szCs w:val="21"/>
              </w:rPr>
              <w:t>地理环境</w:t>
            </w:r>
            <w:r>
              <w:rPr>
                <w:rFonts w:hint="eastAsia"/>
                <w:szCs w:val="21"/>
              </w:rPr>
              <w:t>，</w:t>
            </w:r>
            <w:r w:rsidR="00452C3A">
              <w:rPr>
                <w:rFonts w:hint="eastAsia"/>
                <w:szCs w:val="21"/>
              </w:rPr>
              <w:t>空调只供暖而不供冷</w:t>
            </w:r>
            <w:r>
              <w:rPr>
                <w:rFonts w:hint="eastAsia"/>
                <w:szCs w:val="21"/>
              </w:rPr>
              <w:t>。</w:t>
            </w:r>
            <w:r w:rsidR="00452C3A" w:rsidRPr="00452C3A">
              <w:rPr>
                <w:rFonts w:hint="eastAsia"/>
                <w:szCs w:val="21"/>
              </w:rPr>
              <w:t>考虑</w:t>
            </w:r>
            <w:proofErr w:type="gramStart"/>
            <w:r w:rsidR="00452C3A" w:rsidRPr="00452C3A">
              <w:rPr>
                <w:rFonts w:hint="eastAsia"/>
                <w:szCs w:val="21"/>
              </w:rPr>
              <w:t>到乐亚楼</w:t>
            </w:r>
            <w:proofErr w:type="gramEnd"/>
            <w:r w:rsidR="00452C3A" w:rsidRPr="00452C3A">
              <w:rPr>
                <w:rFonts w:hint="eastAsia"/>
                <w:szCs w:val="21"/>
              </w:rPr>
              <w:t>乡村公共建筑的属性，我们选取多联机空调系统，保证一个室内机在外，房间内吊顶设置室内机的方案，以保证建筑立面的美观性和建筑使用的高效性。因为社会发展，空调制冷制热效果得到提升，</w:t>
            </w:r>
            <w:proofErr w:type="gramStart"/>
            <w:r w:rsidR="00452C3A" w:rsidRPr="00452C3A">
              <w:rPr>
                <w:rFonts w:hint="eastAsia"/>
                <w:szCs w:val="21"/>
              </w:rPr>
              <w:t>故相对</w:t>
            </w:r>
            <w:proofErr w:type="gramEnd"/>
            <w:r w:rsidR="00452C3A" w:rsidRPr="00452C3A">
              <w:rPr>
                <w:rFonts w:hint="eastAsia"/>
                <w:szCs w:val="21"/>
              </w:rPr>
              <w:t>于参照建筑，我们选取了某一实际空调品牌的能效</w:t>
            </w:r>
            <w:proofErr w:type="gramStart"/>
            <w:r w:rsidR="00452C3A" w:rsidRPr="00452C3A">
              <w:rPr>
                <w:rFonts w:hint="eastAsia"/>
                <w:szCs w:val="21"/>
              </w:rPr>
              <w:t>比参与</w:t>
            </w:r>
            <w:proofErr w:type="gramEnd"/>
            <w:r w:rsidR="00452C3A" w:rsidRPr="00452C3A">
              <w:rPr>
                <w:rFonts w:hint="eastAsia"/>
                <w:szCs w:val="21"/>
              </w:rPr>
              <w:t>能耗计算。</w:t>
            </w:r>
          </w:p>
        </w:tc>
      </w:tr>
    </w:tbl>
    <w:p w14:paraId="2A5E9251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91FEED8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91A7789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77689CE8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03585DD5" w14:textId="77777777"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Cs/>
          <w:kern w:val="0"/>
          <w:szCs w:val="21"/>
        </w:rPr>
      </w:pPr>
    </w:p>
    <w:p w14:paraId="70145711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14:paraId="2C4F1F77" w14:textId="77777777" w:rsidTr="00E27289">
        <w:trPr>
          <w:trHeight w:val="2634"/>
          <w:jc w:val="center"/>
        </w:trPr>
        <w:tc>
          <w:tcPr>
            <w:tcW w:w="9356" w:type="dxa"/>
          </w:tcPr>
          <w:p w14:paraId="575D2B33" w14:textId="005F7B08" w:rsidR="00D3334C" w:rsidRPr="00547320" w:rsidRDefault="00D47B2A" w:rsidP="005A4BEF">
            <w:pPr>
              <w:rPr>
                <w:szCs w:val="21"/>
              </w:rPr>
            </w:pPr>
            <w:r>
              <w:rPr>
                <w:noProof/>
                <w:szCs w:val="21"/>
              </w:rPr>
              <w:lastRenderedPageBreak/>
              <w:drawing>
                <wp:inline distT="0" distB="0" distL="0" distR="0" wp14:anchorId="69FF9B4D" wp14:editId="4CC992DD">
                  <wp:extent cx="5274310" cy="5561965"/>
                  <wp:effectExtent l="0" t="0" r="2540" b="635"/>
                  <wp:docPr id="157903589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035890" name="图片 157903589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56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6ED3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461B" w14:textId="77777777" w:rsidR="005A7AF5" w:rsidRDefault="005A7AF5" w:rsidP="00D3334C">
      <w:r>
        <w:separator/>
      </w:r>
    </w:p>
  </w:endnote>
  <w:endnote w:type="continuationSeparator" w:id="0">
    <w:p w14:paraId="2C8A4607" w14:textId="77777777" w:rsidR="005A7AF5" w:rsidRDefault="005A7AF5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03A0" w14:textId="77777777" w:rsidR="005A7AF5" w:rsidRDefault="005A7AF5" w:rsidP="00D3334C">
      <w:r>
        <w:separator/>
      </w:r>
    </w:p>
  </w:footnote>
  <w:footnote w:type="continuationSeparator" w:id="0">
    <w:p w14:paraId="0E3359FE" w14:textId="77777777" w:rsidR="005A7AF5" w:rsidRDefault="005A7AF5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1"/>
    <w:rsid w:val="00074A38"/>
    <w:rsid w:val="000C229C"/>
    <w:rsid w:val="001A24E1"/>
    <w:rsid w:val="002D6297"/>
    <w:rsid w:val="00452C3A"/>
    <w:rsid w:val="004B496A"/>
    <w:rsid w:val="00552D36"/>
    <w:rsid w:val="005A7AF5"/>
    <w:rsid w:val="00844F54"/>
    <w:rsid w:val="00922410"/>
    <w:rsid w:val="00BD0BCF"/>
    <w:rsid w:val="00D3334C"/>
    <w:rsid w:val="00D47B2A"/>
    <w:rsid w:val="00E27289"/>
    <w:rsid w:val="00F56B40"/>
    <w:rsid w:val="00FA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2BCC1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  <w:rsid w:val="00F8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雨竺 郑</cp:lastModifiedBy>
  <cp:revision>2</cp:revision>
  <dcterms:created xsi:type="dcterms:W3CDTF">2024-03-16T13:50:00Z</dcterms:created>
  <dcterms:modified xsi:type="dcterms:W3CDTF">2024-03-16T13:50:00Z</dcterms:modified>
</cp:coreProperties>
</file>