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8.2.3 充分利用场地空间设置绿化用地。（16分）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560"/>
        <w:gridCol w:w="1417"/>
        <w:gridCol w:w="1985"/>
        <w:gridCol w:w="170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72921281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r>
                  <w:rPr>
                    <w:rFonts w:hint="eastAsia" w:ascii="MS Mincho" w:hAnsi="MS Mincho" w:eastAsia="MS Mincho" w:cs="MS Mincho"/>
                    <w:szCs w:val="21"/>
                  </w:rPr>
                  <w:t>☐</w:t>
                </w:r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居建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4488557"/>
            <w:placeholder>
              <w:docPart w:val="17252DE30BD4420CA681995C04DB2F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项目所在居住街坊内人均集中绿地面积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618370268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297182986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新区建设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4551305"/>
            <w:placeholder>
              <w:docPart w:val="9782FCA57811424F971E9C8D10380C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0.50＜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≥0.60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135802945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94999539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  <w:szCs w:val="21"/>
              </w:rPr>
              <w:t>旧区改造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53883686"/>
            <w:placeholder>
              <w:docPart w:val="32F32233E29A4E9498EF5A7BD8124A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0.35＜</w:t>
            </w: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＜0.45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80808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Ag</w:t>
            </w:r>
            <w:r>
              <w:rPr>
                <w:rFonts w:ascii="Times New Roman" w:hAnsi="Times New Roman" w:cs="Times New Roman"/>
                <w:szCs w:val="21"/>
              </w:rPr>
              <w:t>≥0.45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16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  <w:szCs w:val="21"/>
                </w:rPr>
                <w:id w:val="-291906840"/>
              </w:sdtPr>
              <w:sdtEndPr>
                <w:rPr>
                  <w:rFonts w:ascii="Times New Roman" w:hAnsi="Times New Roman" w:cs="Times New Roman"/>
                  <w:color w:val="808080"/>
                  <w:szCs w:val="21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color w:val="808080"/>
                      <w:szCs w:val="21"/>
                    </w:rPr>
                    <w:id w:val="10748493"/>
                  </w:sdtPr>
                  <w:sdtEndPr>
                    <w:rPr>
                      <w:rFonts w:ascii="Times New Roman" w:hAnsi="Times New Roman" w:cs="Times New Roman"/>
                      <w:color w:val="808080"/>
                      <w:szCs w:val="21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  <w:id w:val="2120488"/>
                      </w:sdtPr>
                      <w:sdtEndPr>
                        <w:rPr>
                          <w:rFonts w:ascii="Times New Roman" w:hAnsi="Times New Roman" w:cs="Times New Roman"/>
                          <w:color w:val="808080"/>
                          <w:szCs w:val="21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53624058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  <w:i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公建</w:t>
            </w: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绿地率≥规划指标105%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225826926"/>
            <w:placeholder>
              <w:docPart w:val="1C2A891DDAE2442BAA7DF480488FF3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绿地向公众开放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655448638"/>
            <w:placeholder>
              <w:docPart w:val="D09ECB5EF7504495BFA2450270EFA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0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86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346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项目类型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sdt>
              <w:sdtPr>
                <w:rPr>
                  <w:kern w:val="0"/>
                </w:rPr>
                <w:id w:val="-828131450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29071888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居住建筑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kern w:val="0"/>
                </w:rPr>
                <w:id w:val="-1195776306"/>
              </w:sdtPr>
              <w:sdtEndPr>
                <w:rPr>
                  <w:kern w:val="0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003191440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8582559"/>
            <w:placeholder>
              <w:docPart w:val="DD363B2324874A98B642DEAE448181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180543016"/>
            <w:placeholder>
              <w:docPart w:val="0EADE15CC9694C58865C9784C72727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303.3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用地面积（m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  <w:r>
              <w:rPr>
                <w:rFonts w:hint="eastAsia"/>
                <w:lang w:val="zh-CN"/>
              </w:rPr>
              <w:t>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94458525"/>
            <w:placeholder>
              <w:docPart w:val="44C891BD2307470B96CD36C664FDB9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851804342"/>
            <w:placeholder>
              <w:docPart w:val="119E647B4C304F3981D63B14B0E54A8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502.3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绿地率（%）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90217755"/>
            <w:placeholder>
              <w:docPart w:val="BAFFBD4597794E8FB0D225B3E198D5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46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700041110"/>
            <w:placeholder>
              <w:docPart w:val="E9146F6FA7BD40F7AB73CE092EB6D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82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60.4%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其他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总公共绿地面积</w:t>
            </w:r>
            <w:sdt>
              <w:sdtPr>
                <w:rPr>
                  <w:kern w:val="0"/>
                  <w:u w:val="single"/>
                </w:rPr>
                <w:id w:val="-1820182600"/>
              </w:sdtPr>
              <w:sdtEndPr>
                <w:rPr>
                  <w:kern w:val="0"/>
                  <w:u w:val="single"/>
                </w:rPr>
              </w:sdtEndPr>
              <w:sdtContent>
                <w:r>
                  <w:rPr>
                    <w:kern w:val="0"/>
                    <w:u w:val="single"/>
                  </w:rPr>
                  <w:t xml:space="preserve">      </w:t>
                </w:r>
              </w:sdtContent>
            </w:sdt>
            <w:r>
              <w:rPr>
                <w:rFonts w:hint="eastAsia"/>
                <w:lang w:val="zh-CN"/>
              </w:rPr>
              <w:t>m</w:t>
            </w:r>
            <w:r>
              <w:rPr>
                <w:rFonts w:hint="eastAsia"/>
                <w:vertAlign w:val="superscript"/>
                <w:lang w:val="zh-CN"/>
              </w:rPr>
              <w:t>2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绿地是否向社会公众开放：</w:t>
            </w:r>
            <w:sdt>
              <w:sdtPr>
                <w:rPr>
                  <w:rFonts w:hint="eastAsia"/>
                  <w:sz w:val="28"/>
                </w:rPr>
                <w:id w:val="-16587568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  <w:lang w:val="zh-CN"/>
              </w:rPr>
              <w:t>是</w:t>
            </w:r>
            <w:r>
              <w:rPr>
                <w:lang w:val="zh-CN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1143496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>否</w:t>
            </w:r>
          </w:p>
          <w:p>
            <w:pPr>
              <w:jc w:val="lef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开放时间：</w:t>
            </w:r>
            <w:sdt>
              <w:sdtPr>
                <w:rPr>
                  <w:rFonts w:hint="default"/>
                  <w:kern w:val="0"/>
                  <w:u w:val="single"/>
                  <w:lang w:val="en-US"/>
                </w:rPr>
                <w:id w:val="654271144"/>
              </w:sdtPr>
              <w:sdtEndPr>
                <w:rPr>
                  <w:kern w:val="0"/>
                  <w:u w:val="single"/>
                </w:rPr>
              </w:sdtEndPr>
              <w:sdtContent>
                <w:sdt>
                  <w:sdtPr>
                    <w:rPr>
                      <w:rStyle w:val="14"/>
                      <w:rFonts w:hint="eastAsia"/>
                    </w:rPr>
                    <w:id w:val="2127042722"/>
                    <w:placeholder>
                      <w:docPart w:val="E192E088E5C04A97978FE01C4BAB5E87"/>
                    </w:placeholder>
                    <w:text/>
                  </w:sdtPr>
                  <w:sdtEndPr>
                    <w:rPr>
                      <w:rStyle w:val="8"/>
                      <w:rFonts w:hint="eastAsia" w:eastAsia="宋体"/>
                      <w:sz w:val="20"/>
                      <w:szCs w:val="21"/>
                    </w:rPr>
                  </w:sdtEndPr>
                  <w:sdtContent>
                    <w:r>
                      <w:rPr>
                        <w:rStyle w:val="14"/>
                        <w:rFonts w:hint="eastAsia"/>
                        <w:lang w:val="en-US" w:eastAsia="zh-CN"/>
                      </w:rPr>
                      <w:t>全天</w:t>
                    </w:r>
                  </w:sdtContent>
                </w:sdt>
                <w:r>
                  <w:rPr>
                    <w:rFonts w:hint="eastAsia"/>
                    <w:kern w:val="0"/>
                    <w:u w:val="single"/>
                  </w:rPr>
                  <w:t xml:space="preserve">        </w:t>
                </w:r>
                <w:r>
                  <w:rPr>
                    <w:kern w:val="0"/>
                    <w:u w:val="single"/>
                  </w:rPr>
                  <w:t xml:space="preserve">   </w:t>
                </w:r>
              </w:sdtContent>
            </w:sdt>
            <w:r>
              <w:rPr>
                <w:rFonts w:hint="eastAsia"/>
                <w:lang w:val="zh-CN"/>
              </w:rPr>
              <w:t xml:space="preserve">     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1）项目竣工总平面图及设计说明、景观专业竣工图及设计说明；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2）平面日照等时线模拟图，应体现绿地的日照和阴影情况；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3）人均公共绿地面积计算书，应体现公共绿地的位置、面积分析和清单列表，以及计算结果；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4）体现绿地向社会公众开放的相关文件，应包括</w:t>
      </w:r>
      <w:r>
        <w:rPr>
          <w:rFonts w:ascii="Times New Roman" w:hAnsi="Times New Roman" w:cs="Times New Roman"/>
          <w:kern w:val="0"/>
        </w:rPr>
        <w:t>设计理念、具体措施及运行管理记录</w:t>
      </w:r>
      <w:r>
        <w:rPr>
          <w:rFonts w:ascii="Times New Roman" w:hAnsi="Times New Roman" w:cs="Times New Roman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见提交材料。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jMjdiOGMzOTg0Mjg0NmViMmUxMDMxMGYyMWQxYzAifQ=="/>
  </w:docVars>
  <w:rsids>
    <w:rsidRoot w:val="00BF3897"/>
    <w:rsid w:val="00074A38"/>
    <w:rsid w:val="00461842"/>
    <w:rsid w:val="004D5E09"/>
    <w:rsid w:val="00B643BB"/>
    <w:rsid w:val="00BF3897"/>
    <w:rsid w:val="00C4180B"/>
    <w:rsid w:val="5B8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7252DE30BD4420CA681995C04DB2F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155D20-D9C4-4771-AAEA-D046311D3EA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82FCA57811424F971E9C8D10380C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E2086F-B91A-4DF1-90D5-DC530682CB6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2F32233E29A4E9498EF5A7BD8124A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5944E-D9BE-4C31-ABBE-6D658299711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2A891DDAE2442BAA7DF480488FF3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E3913D-6265-4395-9F31-096DC5EEC0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9ECB5EF7504495BFA2450270EFA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4E263A-07EE-48EB-B2EC-6292D94E89F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363B2324874A98B642DEAE448181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55E195-08B4-4285-85FB-65090783E87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EADE15CC9694C58865C9784C72727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CCDC7C-8D9B-4460-AC1C-E03111D9E3E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C891BD2307470B96CD36C664FDB9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8CE794-E7F2-4C81-8DD0-C0108C1236C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9E647B4C304F3981D63B14B0E54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6DEDB6-DEA0-466C-8177-789BD5494B29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FFBD4597794E8FB0D225B3E198D5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1D785-4423-4B04-8853-C2163D28E9B6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146F6FA7BD40F7AB73CE092EB6D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E2F65E-54F5-43F6-B64F-6CE66B1B9A4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92E088E5C04A97978FE01C4BAB5E8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0E85FD-B33E-40D0-BB2F-A74814FBFB8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AE"/>
    <w:rsid w:val="0036406C"/>
    <w:rsid w:val="0082065D"/>
    <w:rsid w:val="008479F0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17252DE30BD4420CA681995C04DB2F9C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782FCA57811424F971E9C8D10380C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2F32233E29A4E9498EF5A7BD8124A6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C2A891DDAE2442BAA7DF480488FF37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09ECB5EF7504495BFA2450270EFA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5B20DE6A37649B4924DD5128B78AD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D363B2324874A98B642DEAE448181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0EADE15CC9694C58865C9784C72727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4C891BD2307470B96CD36C664FDB9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119E647B4C304F3981D63B14B0E54A8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BAFFBD4597794E8FB0D225B3E198D5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9146F6FA7BD40F7AB73CE092EB6D4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E192E088E5C04A97978FE01C4BAB5E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6EDEFCE4C8A947A4AD45B545270EC57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Lines>4</Lines>
  <Paragraphs>1</Paragraphs>
  <TotalTime>2</TotalTime>
  <ScaleCrop>false</ScaleCrop>
  <LinksUpToDate>false</LinksUpToDate>
  <CharactersWithSpaces>626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M.</cp:lastModifiedBy>
  <dcterms:modified xsi:type="dcterms:W3CDTF">2024-03-16T02:11:09Z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F457D2673B1D4C35B38178605F650E78_12</vt:lpwstr>
  </property>
</Properties>
</file>