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绿色童趣，低碳未来——幼儿园更新设计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194.0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总得分：Q=（Q0+Q1+Q2+Q3+Q4+Q5+QA）/10=106.4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