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rPr>
                <w:rFonts w:hint="eastAsia" w:eastAsia="微软雅黑"/>
                <w:lang w:eastAsia="zh-CN"/>
              </w:rPr>
            </w:pPr>
            <w:bookmarkStart w:id="0" w:name="工程名称"/>
            <w:r>
              <w:rPr>
                <w:rFonts w:hint="eastAsia"/>
              </w:rPr>
              <w:tab/>
            </w:r>
            <w:r>
              <w:rPr>
                <w:rFonts w:hint="eastAsia"/>
              </w:rPr>
              <w:t>拾樱-打造生态助农中心，助力乡村振兴发展</w:t>
            </w:r>
            <w:r>
              <w:rPr>
                <w:rFonts w:hint="eastAsia"/>
                <w:lang w:eastAsia="zh-CN"/>
              </w:rPr>
              <w:t>（</w:t>
            </w:r>
            <w:r>
              <w:t>卖场</w:t>
            </w:r>
            <w:r>
              <w:rPr>
                <w:rFonts w:hint="eastAsia"/>
                <w:lang w:val="en-US" w:eastAsia="zh-CN"/>
              </w:rPr>
              <w:t>内区</w:t>
            </w:r>
            <w:r>
              <w:t>采光分析</w:t>
            </w:r>
            <w:bookmarkEnd w:id="0"/>
            <w:r>
              <w:rPr>
                <w:rFonts w:hint="eastAsia"/>
                <w:lang w:eastAsia="zh-CN"/>
              </w:rPr>
              <w:t>）</w:t>
            </w:r>
            <w:bookmarkStart w:id="69" w:name="_GoBack"/>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2023年12月16日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drawing>
          <wp:inline distT="0" distB="0" distL="114300" distR="114300">
            <wp:extent cx="2171700" cy="2171700"/>
            <wp:effectExtent l="0" t="0" r="7620" b="7620"/>
            <wp:docPr id="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7"/>
                    <pic:cNvPicPr>
                      <a:picLocks noChangeAspect="1"/>
                    </pic:cNvPicPr>
                  </pic:nvPicPr>
                  <pic:blipFill>
                    <a:blip r:embed="rId6"/>
                    <a:stretch>
                      <a:fillRect/>
                    </a:stretch>
                  </pic:blipFill>
                  <pic:spPr>
                    <a:xfrm>
                      <a:off x="0" y="0"/>
                      <a:ext cx="2171700" cy="2171700"/>
                    </a:xfrm>
                    <a:prstGeom prst="rect">
                      <a:avLst/>
                    </a:prstGeom>
                    <a:noFill/>
                    <a:ln>
                      <a:noFill/>
                    </a:ln>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T15120169710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大连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III</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1.00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875.44</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1</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5.60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3" w:name="达标率评价要求"/>
      <w:r>
        <w:t>60%</w:t>
      </w:r>
      <w:bookmarkEnd w:id="23"/>
      <w:r>
        <w:t xml:space="preserve">, </w:t>
      </w:r>
      <w:r>
        <w:rPr>
          <w:rFonts w:hint="eastAsia"/>
        </w:rPr>
        <w:t>得</w:t>
      </w:r>
      <w:bookmarkStart w:id="24" w:name="达标率评价分值"/>
      <w:r>
        <w:t>3</w:t>
      </w:r>
      <w:bookmarkEnd w:id="2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5" w:name="_Toc264043625"/>
      <w:bookmarkStart w:id="26" w:name="_Toc290209336"/>
      <w:bookmarkStart w:id="27" w:name="_Toc275165382"/>
      <w:bookmarkStart w:id="28" w:name="_Toc290209312"/>
      <w:bookmarkStart w:id="29" w:name="_Toc312399791"/>
      <w:bookmarkStart w:id="30" w:name="_Toc264569232"/>
      <w:bookmarkStart w:id="31" w:name="_Toc290149054"/>
      <w:r>
        <w:rPr>
          <w:rFonts w:hint="eastAsia"/>
        </w:rPr>
        <w:t>采光分析</w:t>
      </w:r>
      <w:r>
        <w:t>概述</w:t>
      </w:r>
      <w:bookmarkEnd w:id="25"/>
      <w:bookmarkEnd w:id="26"/>
      <w:bookmarkEnd w:id="27"/>
      <w:bookmarkEnd w:id="28"/>
      <w:bookmarkEnd w:id="29"/>
      <w:bookmarkEnd w:id="30"/>
      <w:bookmarkEnd w:id="3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4420" cy="449580"/>
            <wp:effectExtent l="0" t="0" r="0" b="6985"/>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7"/>
                    <a:stretch>
                      <a:fillRect/>
                    </a:stretch>
                  </pic:blipFill>
                  <pic:spPr>
                    <a:xfrm>
                      <a:off x="0" y="0"/>
                      <a:ext cx="1074420" cy="44958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2" w:name="_Toc275165387"/>
      <w:bookmarkStart w:id="33" w:name="_Toc290209317"/>
      <w:bookmarkStart w:id="34" w:name="_Toc264043630"/>
      <w:bookmarkStart w:id="35" w:name="_Toc312399796"/>
      <w:bookmarkStart w:id="36" w:name="_Toc290209341"/>
      <w:bookmarkStart w:id="37" w:name="_Toc290149059"/>
      <w:bookmarkStart w:id="38" w:name="_Toc264569237"/>
      <w:r>
        <w:t>分析软件</w:t>
      </w:r>
      <w:bookmarkEnd w:id="32"/>
      <w:bookmarkEnd w:id="33"/>
      <w:bookmarkEnd w:id="34"/>
      <w:bookmarkEnd w:id="35"/>
      <w:bookmarkEnd w:id="36"/>
      <w:bookmarkEnd w:id="37"/>
      <w:bookmarkEnd w:id="3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9" w:name="_Toc275165386"/>
      <w:bookmarkStart w:id="40" w:name="_Toc290209340"/>
      <w:bookmarkStart w:id="41" w:name="_Toc264043629"/>
      <w:bookmarkStart w:id="42" w:name="_Toc312399795"/>
      <w:bookmarkStart w:id="43" w:name="_Toc264569236"/>
      <w:bookmarkStart w:id="44" w:name="_Toc290209316"/>
      <w:bookmarkStart w:id="45" w:name="_Toc290149058"/>
      <w:r>
        <w:t>模拟</w:t>
      </w:r>
      <w:bookmarkEnd w:id="39"/>
      <w:bookmarkEnd w:id="40"/>
      <w:bookmarkEnd w:id="41"/>
      <w:bookmarkEnd w:id="42"/>
      <w:bookmarkEnd w:id="43"/>
      <w:bookmarkEnd w:id="44"/>
      <w:bookmarkEnd w:id="4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6" w:name="分析面高"/>
      <w:r>
        <w:t>0.75</w:t>
      </w:r>
      <w:bookmarkEnd w:id="4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7" w:name="网格划分小房间面积"/>
            <w:r>
              <w:rPr>
                <w:szCs w:val="18"/>
              </w:rPr>
              <w:t>10</w:t>
            </w:r>
            <w:bookmarkEnd w:id="47"/>
          </w:p>
        </w:tc>
        <w:tc>
          <w:tcPr>
            <w:tcW w:w="3272" w:type="dxa"/>
            <w:shd w:val="clear" w:color="auto" w:fill="auto"/>
            <w:vAlign w:val="center"/>
          </w:tcPr>
          <w:p>
            <w:pPr>
              <w:rPr>
                <w:szCs w:val="18"/>
              </w:rPr>
            </w:pPr>
            <w:bookmarkStart w:id="48" w:name="小房间网格大小"/>
            <w:r>
              <w:rPr>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9" w:name="网格划分房间面积"/>
            <w:r>
              <w:rPr>
                <w:szCs w:val="18"/>
              </w:rPr>
              <w:t>10~100</w:t>
            </w:r>
            <w:bookmarkEnd w:id="49"/>
          </w:p>
        </w:tc>
        <w:tc>
          <w:tcPr>
            <w:tcW w:w="3272" w:type="dxa"/>
            <w:shd w:val="clear" w:color="auto" w:fill="auto"/>
            <w:vAlign w:val="center"/>
          </w:tcPr>
          <w:p>
            <w:pPr>
              <w:rPr>
                <w:szCs w:val="18"/>
              </w:rPr>
            </w:pPr>
            <w:bookmarkStart w:id="50" w:name="网格大小"/>
            <w:r>
              <w:rPr>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1" w:name="网格划分大房间面积"/>
            <w:r>
              <w:rPr>
                <w:szCs w:val="18"/>
              </w:rPr>
              <w:t>100</w:t>
            </w:r>
            <w:bookmarkEnd w:id="51"/>
          </w:p>
        </w:tc>
        <w:tc>
          <w:tcPr>
            <w:tcW w:w="3272" w:type="dxa"/>
            <w:shd w:val="clear" w:color="auto" w:fill="auto"/>
            <w:vAlign w:val="center"/>
          </w:tcPr>
          <w:p>
            <w:pPr>
              <w:rPr>
                <w:szCs w:val="18"/>
              </w:rPr>
            </w:pPr>
            <w:bookmarkStart w:id="52" w:name="大房间网格大小"/>
            <w:r>
              <w:rPr>
                <w:szCs w:val="18"/>
              </w:rPr>
              <w:t>1.00</w:t>
            </w:r>
            <w:bookmarkEnd w:id="5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3" w:name="顶棚反射比"/>
            <w:r>
              <w:t>0.75</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4" w:name="地面反射比"/>
            <w:r>
              <w:t>0.30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5" w:name="墙面反射比"/>
            <w:r>
              <w:t>0.60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6" w:name="外表面反射比"/>
            <w:r>
              <w:t>0.50</w:t>
            </w:r>
            <w:bookmarkEnd w:id="5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7" w:name="_Toc422822724"/>
      <w:r>
        <w:rPr>
          <w:rFonts w:hint="eastAsia"/>
        </w:rPr>
        <w:t>门窗类型参数</w:t>
      </w:r>
      <w:bookmarkEnd w:id="5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8" w:name="窗"/>
      <w:r>
        <w:t>普通</w:t>
      </w:r>
      <w:r>
        <w:rPr>
          <w:rFonts w:hint="eastAsia"/>
        </w:rPr>
        <w:t>窗</w:t>
      </w:r>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C125</w:t>
            </w:r>
          </w:p>
        </w:tc>
        <w:tc>
          <w:tcPr>
            <w:tcW w:w="1245" w:type="dxa"/>
            <w:vAlign w:val="center"/>
          </w:tcPr>
          <w:p>
            <w:r>
              <w:t>1200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C215</w:t>
            </w:r>
          </w:p>
        </w:tc>
        <w:tc>
          <w:tcPr>
            <w:tcW w:w="1245" w:type="dxa"/>
            <w:vAlign w:val="center"/>
          </w:tcPr>
          <w:p>
            <w:r>
              <w:t>2100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C275</w:t>
            </w:r>
          </w:p>
        </w:tc>
        <w:tc>
          <w:tcPr>
            <w:tcW w:w="1245" w:type="dxa"/>
            <w:vAlign w:val="center"/>
          </w:tcPr>
          <w:p>
            <w:r>
              <w:t>2771</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C725</w:t>
            </w:r>
          </w:p>
        </w:tc>
        <w:tc>
          <w:tcPr>
            <w:tcW w:w="1245" w:type="dxa"/>
            <w:vAlign w:val="center"/>
          </w:tcPr>
          <w:p>
            <w:r>
              <w:t>7200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C875</w:t>
            </w:r>
          </w:p>
        </w:tc>
        <w:tc>
          <w:tcPr>
            <w:tcW w:w="1245" w:type="dxa"/>
            <w:vAlign w:val="center"/>
          </w:tcPr>
          <w:p>
            <w:r>
              <w:t>8700</w:t>
            </w:r>
          </w:p>
        </w:tc>
        <w:tc>
          <w:tcPr>
            <w:tcW w:w="1245" w:type="dxa"/>
            <w:vAlign w:val="center"/>
          </w:tcPr>
          <w:p>
            <w:r>
              <w:t>5000</w:t>
            </w:r>
          </w:p>
        </w:tc>
        <w:tc>
          <w:tcPr>
            <w:tcW w:w="1301" w:type="dxa"/>
            <w:vAlign w:val="center"/>
          </w:tcPr>
          <w:p>
            <w:r>
              <w:t>双层铝窗</w:t>
            </w:r>
          </w:p>
        </w:tc>
        <w:tc>
          <w:tcPr>
            <w:tcW w:w="1301" w:type="dxa"/>
            <w:vAlign w:val="center"/>
          </w:tcPr>
          <w:p>
            <w:r>
              <w:t>高透Low-E</w:t>
            </w:r>
          </w:p>
        </w:tc>
        <w:tc>
          <w:tcPr>
            <w:tcW w:w="1516" w:type="dxa"/>
            <w:vAlign w:val="center"/>
          </w:tcPr>
          <w:p>
            <w:r>
              <w:t>0.67</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9" w:name="窗污染折减系数"/>
      <w:bookmarkEnd w:id="59"/>
    </w:p>
    <w:p>
      <w:pPr>
        <w:pStyle w:val="2"/>
      </w:pPr>
      <w:bookmarkStart w:id="60" w:name="_Toc422822729"/>
      <w:r>
        <w:rPr>
          <w:rFonts w:hint="eastAsia"/>
        </w:rPr>
        <w:t>分析统计结果</w:t>
      </w:r>
      <w:bookmarkEnd w:id="60"/>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Align w:val="center"/>
          </w:tcPr>
          <w:p>
            <w:r>
              <w:t>1</w:t>
            </w:r>
          </w:p>
        </w:tc>
        <w:tc>
          <w:tcPr>
            <w:tcW w:w="1103" w:type="dxa"/>
            <w:gridSpan w:val="2"/>
            <w:vAlign w:val="center"/>
          </w:tcPr>
          <w:p>
            <w:r>
              <w:t>1001</w:t>
            </w:r>
          </w:p>
        </w:tc>
        <w:tc>
          <w:tcPr>
            <w:tcW w:w="1075" w:type="dxa"/>
            <w:gridSpan w:val="2"/>
            <w:vAlign w:val="center"/>
          </w:tcPr>
          <w:p>
            <w:r>
              <w:t>体育馆场地</w:t>
            </w:r>
          </w:p>
        </w:tc>
        <w:tc>
          <w:tcPr>
            <w:tcW w:w="848" w:type="dxa"/>
            <w:gridSpan w:val="2"/>
            <w:vAlign w:val="center"/>
          </w:tcPr>
          <w:p>
            <w:r>
              <w:t>IV</w:t>
            </w:r>
          </w:p>
        </w:tc>
        <w:tc>
          <w:tcPr>
            <w:tcW w:w="848" w:type="dxa"/>
            <w:vAlign w:val="center"/>
          </w:tcPr>
          <w:p>
            <w:r>
              <w:t>侧面</w:t>
            </w:r>
          </w:p>
        </w:tc>
        <w:tc>
          <w:tcPr>
            <w:tcW w:w="1131" w:type="dxa"/>
            <w:gridSpan w:val="2"/>
            <w:vAlign w:val="center"/>
          </w:tcPr>
          <w:p>
            <w:r>
              <w:t>2.00</w:t>
            </w:r>
          </w:p>
        </w:tc>
        <w:tc>
          <w:tcPr>
            <w:tcW w:w="1075" w:type="dxa"/>
            <w:gridSpan w:val="2"/>
            <w:vAlign w:val="center"/>
          </w:tcPr>
          <w:p>
            <w:r>
              <w:t>142.32</w:t>
            </w:r>
          </w:p>
        </w:tc>
        <w:tc>
          <w:tcPr>
            <w:tcW w:w="1075" w:type="dxa"/>
            <w:gridSpan w:val="2"/>
            <w:vAlign w:val="center"/>
          </w:tcPr>
          <w:p>
            <w:r>
              <w:t>142.32</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体育馆场地</w:t>
            </w:r>
          </w:p>
        </w:tc>
        <w:tc>
          <w:tcPr>
            <w:tcW w:w="1301" w:type="dxa"/>
            <w:gridSpan w:val="2"/>
            <w:vAlign w:val="center"/>
          </w:tcPr>
          <w:p>
            <w:r>
              <w:t>侧面</w:t>
            </w:r>
          </w:p>
        </w:tc>
        <w:tc>
          <w:tcPr>
            <w:tcW w:w="1358" w:type="dxa"/>
            <w:gridSpan w:val="2"/>
            <w:vAlign w:val="center"/>
          </w:tcPr>
          <w:p>
            <w:r>
              <w:t>2.00</w:t>
            </w:r>
          </w:p>
        </w:tc>
        <w:tc>
          <w:tcPr>
            <w:tcW w:w="1443" w:type="dxa"/>
            <w:gridSpan w:val="3"/>
            <w:vAlign w:val="center"/>
          </w:tcPr>
          <w:p>
            <w:r>
              <w:t>300</w:t>
            </w:r>
          </w:p>
        </w:tc>
        <w:tc>
          <w:tcPr>
            <w:tcW w:w="1245" w:type="dxa"/>
            <w:gridSpan w:val="2"/>
            <w:vAlign w:val="center"/>
          </w:tcPr>
          <w:p>
            <w:r>
              <w:t>142.32</w:t>
            </w:r>
          </w:p>
        </w:tc>
        <w:tc>
          <w:tcPr>
            <w:tcW w:w="1245" w:type="dxa"/>
            <w:gridSpan w:val="2"/>
            <w:vAlign w:val="center"/>
          </w:tcPr>
          <w:p>
            <w:r>
              <w:t>142.32</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100</w:t>
            </w:r>
          </w:p>
        </w:tc>
      </w:tr>
    </w:tbl>
    <w:p>
      <w:pPr>
        <w:rPr>
          <w:lang w:val="en-US"/>
        </w:rPr>
      </w:pPr>
      <w:bookmarkStart w:id="61" w:name="达标率表格"/>
      <w:bookmarkEnd w:id="61"/>
    </w:p>
    <w:p>
      <w:pPr>
        <w:pStyle w:val="2"/>
      </w:pPr>
      <w:bookmarkStart w:id="62" w:name="_Toc422822730"/>
      <w:r>
        <w:rPr>
          <w:rFonts w:hint="eastAsia"/>
        </w:rPr>
        <w:t>达标率彩图</w:t>
      </w:r>
      <w:bookmarkEnd w:id="62"/>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3" w:name="达标图"/>
      <w:bookmarkEnd w:id="63"/>
    </w:p>
    <w:p>
      <w:pPr>
        <w:rPr>
          <w:sz w:val="18"/>
          <w:lang w:val="en-US"/>
        </w:rPr>
      </w:pPr>
      <w:r>
        <w:drawing>
          <wp:inline distT="0" distB="0" distL="114300" distR="114300">
            <wp:extent cx="5669280" cy="883920"/>
            <wp:effectExtent l="0" t="0" r="0" b="0"/>
            <wp:docPr id="3"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8"/>
                    <pic:cNvPicPr>
                      <a:picLocks noChangeAspect="1"/>
                    </pic:cNvPicPr>
                  </pic:nvPicPr>
                  <pic:blipFill>
                    <a:blip r:embed="rId8"/>
                    <a:stretch>
                      <a:fillRect/>
                    </a:stretch>
                  </pic:blipFill>
                  <pic:spPr>
                    <a:xfrm>
                      <a:off x="0" y="0"/>
                      <a:ext cx="5669280" cy="883920"/>
                    </a:xfrm>
                    <a:prstGeom prst="rect">
                      <a:avLst/>
                    </a:prstGeom>
                    <a:noFill/>
                    <a:ln>
                      <a:noFill/>
                    </a:ln>
                  </pic:spPr>
                </pic:pic>
              </a:graphicData>
            </a:graphic>
          </wp:inline>
        </w:drawing>
      </w:r>
    </w:p>
    <w:p>
      <w:pPr>
        <w:rPr>
          <w:sz w:val="18"/>
          <w:lang w:val="en-US"/>
        </w:rPr>
      </w:pPr>
      <w:r>
        <w:rPr>
          <w:sz w:val="18"/>
          <w:lang w:val="en-US"/>
        </w:rPr>
        <w:t>1层</w:t>
      </w:r>
    </w:p>
    <w:p>
      <w:pPr>
        <w:rPr>
          <w:sz w:val="18"/>
          <w:lang w:val="en-US"/>
        </w:rPr>
      </w:pPr>
    </w:p>
    <w:p>
      <w:pPr>
        <w:pStyle w:val="2"/>
      </w:pPr>
      <w:bookmarkStart w:id="64" w:name="_Toc422822731"/>
      <w:r>
        <w:rPr>
          <w:rFonts w:hint="eastAsia"/>
        </w:rPr>
        <w:t>评价结论</w:t>
      </w:r>
      <w:bookmarkEnd w:id="64"/>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5" w:name="采光面积"/>
            <w:r>
              <w:rPr>
                <w:rFonts w:hint="eastAsia"/>
              </w:rPr>
              <w:t>142.32</w:t>
            </w:r>
            <w:bookmarkEnd w:id="65"/>
          </w:p>
        </w:tc>
        <w:tc>
          <w:tcPr>
            <w:tcW w:w="3420" w:type="dxa"/>
            <w:vAlign w:val="center"/>
          </w:tcPr>
          <w:p>
            <w:bookmarkStart w:id="66" w:name="达标面积"/>
            <w:r>
              <w:rPr>
                <w:rFonts w:hint="eastAsia"/>
              </w:rPr>
              <w:t>142.32</w:t>
            </w:r>
            <w:bookmarkEnd w:id="66"/>
          </w:p>
        </w:tc>
        <w:tc>
          <w:tcPr>
            <w:tcW w:w="1980" w:type="dxa"/>
            <w:vAlign w:val="center"/>
          </w:tcPr>
          <w:p>
            <w:bookmarkStart w:id="67" w:name="达标率"/>
            <w:r>
              <w:rPr>
                <w:rFonts w:hint="eastAsia"/>
              </w:rPr>
              <w:t>100</w:t>
            </w:r>
            <w:bookmarkEnd w:id="67"/>
          </w:p>
        </w:tc>
        <w:tc>
          <w:tcPr>
            <w:tcW w:w="1260" w:type="dxa"/>
            <w:vAlign w:val="center"/>
          </w:tcPr>
          <w:p>
            <w:bookmarkStart w:id="68" w:name="达标率得分"/>
            <w:r>
              <w:rPr>
                <w:rFonts w:hint="eastAsia"/>
              </w:rPr>
              <w:t>3</w:t>
            </w:r>
            <w:bookmarkEnd w:id="68"/>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ZDM3NzMxZDA3ZjRkN2E4ZGZkNDg1NTMyZmRhMmQifQ=="/>
  </w:docVars>
  <w:rsids>
    <w:rsidRoot w:val="00C90045"/>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47B85"/>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17CC4"/>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0045"/>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79E1A43"/>
    <w:rsid w:val="247840F2"/>
    <w:rsid w:val="5E5F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14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datastoreItem>
</file>

<file path=docProps/app.xml><?xml version="1.0" encoding="utf-8"?>
<Properties xmlns="http://schemas.openxmlformats.org/officeDocument/2006/extended-properties" xmlns:vt="http://schemas.openxmlformats.org/officeDocument/2006/docPropsVTypes">
  <Template>tmp2</Template>
  <Company>ths</Company>
  <Pages>6</Pages>
  <Words>532</Words>
  <Characters>3037</Characters>
  <Lines>25</Lines>
  <Paragraphs>7</Paragraphs>
  <TotalTime>0</TotalTime>
  <ScaleCrop>false</ScaleCrop>
  <LinksUpToDate>false</LinksUpToDate>
  <CharactersWithSpaces>3562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2023-12-16T04:48:00Z</dcterms:created>
  <dc:creator>16142</dc:creator>
  <cp:lastModifiedBy>zyf</cp:lastModifiedBy>
  <cp:lastPrinted>2411-12-31T16:00:00Z</cp:lastPrinted>
  <dcterms:modified xsi:type="dcterms:W3CDTF">2023-12-17T13:37:25Z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3753D7C2502F4546B1F15830EFCE03B0_13</vt:lpwstr>
  </property>
</Properties>
</file>