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熏风解愠，绿映芳华——基于既有建筑的高校学生活动中心设计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河南工业大学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参与单位名称：河南工业大学建筑系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咨询单位名称：河南工业大学建筑系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558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6764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67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