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四川某学院图书馆</w:t>
      </w:r>
      <w:bookmarkEnd w:id="1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二维码"/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四川某学院图书馆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2023年12月7日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斯维尔暖通负荷BECH2020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T14741353993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"_Toc118485087"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_Toc118485087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"_Toc118485088"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_Toc118485088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"_Toc118485089"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_Toc118485089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"_Toc118485090"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_Toc118485090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"_Toc118485091"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_Toc118485091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"_Toc118485092"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_Toc118485092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"_Toc118485093"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_Toc118485093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"_Toc118485094"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_Toc118485094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_Toc118485095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"_Toc118485096"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挤塑聚苯板20+加气砼80＋钢筋砼120</w:t>
      </w:r>
      <w:r>
        <w:tab/>
      </w:r>
      <w:r>
        <w:fldChar w:fldCharType="begin"/>
      </w:r>
      <w:r>
        <w:instrText xml:space="preserve"> PAGEREF _Toc118485096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_Toc118485097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"_Toc118485098"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外-挤塑聚苯板20+钢筋砼200</w:t>
      </w:r>
      <w:r>
        <w:tab/>
      </w:r>
      <w:r>
        <w:fldChar w:fldCharType="begin"/>
      </w:r>
      <w:r>
        <w:instrText xml:space="preserve"> PAGEREF _Toc118485098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"_Toc118485099"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_Toc118485099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"_Toc118485100"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钢筋砼楼板120</w:t>
      </w:r>
      <w:r>
        <w:tab/>
      </w:r>
      <w:r>
        <w:fldChar w:fldCharType="begin"/>
      </w:r>
      <w:r>
        <w:instrText xml:space="preserve"> PAGEREF _Toc118485100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_Toc118485101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"_Toc118485102"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混凝土120不保温地面</w:t>
      </w:r>
      <w:r>
        <w:tab/>
      </w:r>
      <w:r>
        <w:fldChar w:fldCharType="begin"/>
      </w:r>
      <w:r>
        <w:instrText xml:space="preserve"> PAGEREF _Toc118485102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"_Toc118485103"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_Toc118485103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"_Toc118485104"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混凝土120不保温地面</w:t>
      </w:r>
      <w:r>
        <w:tab/>
      </w:r>
      <w:r>
        <w:fldChar w:fldCharType="begin"/>
      </w:r>
      <w:r>
        <w:instrText xml:space="preserve"> PAGEREF _Toc118485104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"_Toc118485105"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_Toc118485105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"_Toc118485106"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_Toc118485106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"_Toc118485107"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_Toc118485107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"_Toc118485108"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_Toc118485108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"_Toc118485109"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_Toc118485109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"_Toc118485110"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_Toc118485110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"_Toc118485111"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_Toc118485111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"_Toc118485112"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_Toc118485112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"_Toc118485113"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_Toc118485113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"_Toc118485114"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_Toc118485114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"_Toc118485115"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_Toc118485115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"_Toc118485116"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能耗分项统计</w:t>
      </w:r>
      <w:r>
        <w:tab/>
      </w:r>
      <w:r>
        <w:fldChar w:fldCharType="begin"/>
      </w:r>
      <w:r>
        <w:instrText xml:space="preserve"> PAGEREF _Toc118485116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"_Toc118485117"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_Toc118485117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"_Toc118485118"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_Toc118485118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118485087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0" w:type="dxa"/>
            <w:shd w:val="clear" w:color="auto" w:fill="E6E6E6"/>
            <w:vAlign w:val="center"/>
          </w:tcPr>
          <w:p>
            <w:bookmarkStart w:id="13" w:name="_Toc118485088"/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四川-宜宾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105.40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四川某学院图书馆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20396.72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24.60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6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r>
        <w:rPr>
          <w:rFonts w:hint="eastAsia"/>
        </w:rPr>
        <w:t>气象</w:t>
      </w:r>
      <w:r>
        <w:t>数据</w:t>
      </w:r>
      <w:bookmarkEnd w:id="13"/>
    </w:p>
    <w:p>
      <w:pPr>
        <w:pStyle w:val="4"/>
      </w:pPr>
      <w:bookmarkStart w:id="14" w:name="_Toc118485089"/>
      <w:r>
        <w:rPr>
          <w:rFonts w:hint="eastAsia"/>
        </w:rPr>
        <w:t>气象地点</w:t>
      </w:r>
      <w:bookmarkEnd w:id="14"/>
      <w:bookmarkStart w:id="51" w:name="_GoBack"/>
      <w:bookmarkEnd w:id="51"/>
    </w:p>
    <w:p>
      <w:pPr>
        <w:pStyle w:val="3"/>
        <w:ind w:firstLine="420"/>
        <w:rPr>
          <w:lang w:val="en-US"/>
        </w:rPr>
      </w:pPr>
      <w:bookmarkStart w:id="15" w:name="气象数据来源"/>
      <w:r>
        <w:t>天津-天津, 《中国建筑热环境分析专用气象数据集》</w:t>
      </w:r>
      <w:bookmarkEnd w:id="15"/>
    </w:p>
    <w:p>
      <w:pPr>
        <w:pStyle w:val="4"/>
      </w:pPr>
      <w:bookmarkStart w:id="16" w:name="_Toc118485090"/>
      <w:r>
        <w:rPr>
          <w:rFonts w:hint="eastAsia"/>
        </w:rPr>
        <w:t>逐</w:t>
      </w:r>
      <w:r>
        <w:t>日干球温度表</w:t>
      </w:r>
      <w:bookmarkEnd w:id="16"/>
    </w:p>
    <w:p>
      <w:pPr>
        <w:widowControl w:val="0"/>
        <w:rPr>
          <w:kern w:val="2"/>
          <w:szCs w:val="24"/>
          <w:lang w:val="en-US"/>
        </w:rPr>
      </w:pPr>
      <w:bookmarkStart w:id="17" w:name="日均干球温度变化表"/>
      <w:bookmarkEnd w:id="17"/>
      <w:r>
        <w:drawing>
          <wp:inline distT="0" distB="0" distL="0" distR="0">
            <wp:extent cx="5610225" cy="2571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8" w:name="日最小干球温度变化表"/>
      <w:bookmarkEnd w:id="18"/>
      <w:bookmarkStart w:id="19" w:name="_Toc11848509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19"/>
    </w:p>
    <w:p>
      <w:pPr>
        <w:rPr>
          <w:kern w:val="2"/>
          <w:szCs w:val="24"/>
          <w:lang w:val="en-US"/>
        </w:rPr>
      </w:pPr>
      <w:bookmarkStart w:id="20" w:name="逐月辐照量图表"/>
      <w:bookmarkEnd w:id="20"/>
      <w:r>
        <w:drawing>
          <wp:inline distT="0" distB="0" distL="0" distR="0">
            <wp:extent cx="5610225" cy="23241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1" w:name="_Toc118485092"/>
      <w:r>
        <w:rPr>
          <w:rFonts w:hint="eastAsia"/>
        </w:rPr>
        <w:t>峰值</w:t>
      </w:r>
      <w:r>
        <w:t>工况</w:t>
      </w:r>
      <w:bookmarkEnd w:id="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975" w:type="dxa"/>
            <w:vAlign w:val="center"/>
          </w:tcPr>
          <w:p>
            <w:r>
              <w:t>06月20日14时</w:t>
            </w:r>
          </w:p>
        </w:tc>
        <w:tc>
          <w:tcPr>
            <w:tcW w:w="1556" w:type="dxa"/>
            <w:vAlign w:val="center"/>
          </w:tcPr>
          <w:p>
            <w:r>
              <w:t>36.7</w:t>
            </w:r>
          </w:p>
        </w:tc>
        <w:tc>
          <w:tcPr>
            <w:tcW w:w="1556" w:type="dxa"/>
            <w:vAlign w:val="center"/>
          </w:tcPr>
          <w:p>
            <w:r>
              <w:t>25.0</w:t>
            </w:r>
          </w:p>
        </w:tc>
        <w:tc>
          <w:tcPr>
            <w:tcW w:w="1556" w:type="dxa"/>
            <w:vAlign w:val="center"/>
          </w:tcPr>
          <w:p>
            <w:r>
              <w:t>15.4</w:t>
            </w:r>
          </w:p>
        </w:tc>
        <w:tc>
          <w:tcPr>
            <w:tcW w:w="1556" w:type="dxa"/>
            <w:vAlign w:val="center"/>
          </w:tcPr>
          <w:p>
            <w:r>
              <w:t>76.4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tcW w:w="1975" w:type="dxa"/>
            <w:vAlign w:val="center"/>
          </w:tcPr>
          <w:p>
            <w:r>
              <w:t>02月07日05时</w:t>
            </w:r>
          </w:p>
        </w:tc>
        <w:tc>
          <w:tcPr>
            <w:tcW w:w="1556" w:type="dxa"/>
            <w:vAlign w:val="center"/>
          </w:tcPr>
          <w:p>
            <w:r>
              <w:t>-13.9</w:t>
            </w:r>
          </w:p>
        </w:tc>
        <w:tc>
          <w:tcPr>
            <w:tcW w:w="1556" w:type="dxa"/>
            <w:vAlign w:val="center"/>
          </w:tcPr>
          <w:p>
            <w:r>
              <w:t>-15.0</w:t>
            </w:r>
          </w:p>
        </w:tc>
        <w:tc>
          <w:tcPr>
            <w:tcW w:w="1556" w:type="dxa"/>
            <w:vAlign w:val="center"/>
          </w:tcPr>
          <w:p>
            <w:r>
              <w:t>0.6</w:t>
            </w:r>
          </w:p>
        </w:tc>
        <w:tc>
          <w:tcPr>
            <w:tcW w:w="1556" w:type="dxa"/>
            <w:vAlign w:val="center"/>
          </w:tcPr>
          <w:p>
            <w:r>
              <w:t>-12.5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22" w:name="气象峰值工况"/>
      <w:bookmarkEnd w:id="22"/>
    </w:p>
    <w:p>
      <w:pPr>
        <w:pStyle w:val="2"/>
      </w:pPr>
      <w:bookmarkStart w:id="23" w:name="_Toc118485093"/>
      <w:r>
        <w:rPr>
          <w:rFonts w:hint="eastAsia"/>
        </w:rPr>
        <w:t>软件介绍</w:t>
      </w:r>
      <w:bookmarkEnd w:id="23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24" w:name="软件全称＃2"/>
      <w:r>
        <w:rPr>
          <w:rFonts w:hint="eastAsia"/>
        </w:rPr>
        <w:t>斯维尔暖通负荷BECH2020</w:t>
      </w:r>
      <w:bookmarkEnd w:id="24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25" w:name="_Toc118485094"/>
      <w:r>
        <w:rPr>
          <w:rFonts w:hint="eastAsia"/>
        </w:rPr>
        <w:t>围护</w:t>
      </w:r>
      <w:r>
        <w:t>结构</w:t>
      </w:r>
      <w:bookmarkEnd w:id="25"/>
    </w:p>
    <w:p>
      <w:pPr>
        <w:pStyle w:val="4"/>
        <w:widowControl w:val="0"/>
        <w:rPr>
          <w:kern w:val="2"/>
        </w:rPr>
      </w:pPr>
      <w:bookmarkStart w:id="26" w:name="围护结构"/>
      <w:bookmarkEnd w:id="26"/>
      <w:bookmarkStart w:id="27" w:name="_Toc118485095"/>
      <w:r>
        <w:rPr>
          <w:kern w:val="2"/>
        </w:rPr>
        <w:t>屋顶构造</w:t>
      </w:r>
      <w:bookmarkEnd w:id="27"/>
    </w:p>
    <w:p>
      <w:pPr>
        <w:pStyle w:val="5"/>
        <w:widowControl w:val="0"/>
        <w:rPr>
          <w:kern w:val="2"/>
          <w:szCs w:val="24"/>
        </w:rPr>
      </w:pPr>
      <w:bookmarkStart w:id="28" w:name="_Toc118485096"/>
      <w:r>
        <w:rPr>
          <w:kern w:val="2"/>
          <w:szCs w:val="24"/>
        </w:rPr>
        <w:t>挤塑聚苯板20+加气砼80＋钢筋砼120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0.364</w:t>
            </w:r>
          </w:p>
        </w:tc>
        <w:tc>
          <w:tcPr>
            <w:tcW w:w="1064" w:type="dxa"/>
            <w:vAlign w:val="center"/>
          </w:tcPr>
          <w:p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1.061</w:t>
            </w:r>
          </w:p>
        </w:tc>
        <w:tc>
          <w:tcPr>
            <w:tcW w:w="1064" w:type="dxa"/>
            <w:vAlign w:val="center"/>
          </w:tcPr>
          <w:p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29" w:name="_Toc118485097"/>
      <w:r>
        <w:rPr>
          <w:kern w:val="2"/>
        </w:rPr>
        <w:t>外墙构造</w:t>
      </w:r>
      <w:bookmarkEnd w:id="29"/>
    </w:p>
    <w:p>
      <w:pPr>
        <w:pStyle w:val="5"/>
        <w:widowControl w:val="0"/>
        <w:rPr>
          <w:kern w:val="2"/>
          <w:szCs w:val="24"/>
        </w:rPr>
      </w:pPr>
      <w:bookmarkStart w:id="30" w:name="_Toc118485098"/>
      <w:r>
        <w:rPr>
          <w:kern w:val="2"/>
          <w:szCs w:val="24"/>
        </w:rPr>
        <w:t>外-挤塑聚苯板20+钢筋砼200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1" w:name="_Toc118485099"/>
      <w:r>
        <w:rPr>
          <w:kern w:val="2"/>
        </w:rPr>
        <w:t>楼板构造</w:t>
      </w:r>
      <w:bookmarkEnd w:id="31"/>
    </w:p>
    <w:p>
      <w:pPr>
        <w:pStyle w:val="5"/>
        <w:widowControl w:val="0"/>
        <w:rPr>
          <w:kern w:val="2"/>
          <w:szCs w:val="24"/>
        </w:rPr>
      </w:pPr>
      <w:bookmarkStart w:id="32" w:name="_Toc118485100"/>
      <w:r>
        <w:rPr>
          <w:kern w:val="2"/>
          <w:szCs w:val="24"/>
        </w:rPr>
        <w:t>钢筋砼楼板120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3" w:name="_Toc118485101"/>
      <w:r>
        <w:rPr>
          <w:kern w:val="2"/>
        </w:rPr>
        <w:t>周边地面构造</w:t>
      </w:r>
      <w:bookmarkEnd w:id="33"/>
    </w:p>
    <w:p>
      <w:pPr>
        <w:pStyle w:val="5"/>
        <w:widowControl w:val="0"/>
        <w:rPr>
          <w:kern w:val="2"/>
          <w:szCs w:val="24"/>
        </w:rPr>
      </w:pPr>
      <w:bookmarkStart w:id="34" w:name="_Toc118485102"/>
      <w:r>
        <w:rPr>
          <w:kern w:val="2"/>
          <w:szCs w:val="24"/>
        </w:rPr>
        <w:t>混凝土120不保温地面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35" w:name="_Toc118485103"/>
      <w:r>
        <w:rPr>
          <w:kern w:val="2"/>
        </w:rPr>
        <w:t>非周边地面构造</w:t>
      </w:r>
      <w:bookmarkEnd w:id="35"/>
    </w:p>
    <w:p>
      <w:pPr>
        <w:pStyle w:val="5"/>
        <w:widowControl w:val="0"/>
        <w:rPr>
          <w:kern w:val="2"/>
          <w:szCs w:val="24"/>
        </w:rPr>
      </w:pPr>
      <w:bookmarkStart w:id="36" w:name="_Toc118485104"/>
      <w:r>
        <w:rPr>
          <w:kern w:val="2"/>
          <w:szCs w:val="24"/>
        </w:rPr>
        <w:t>混凝土120不保温地面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37" w:name="_Toc118485105"/>
      <w:r>
        <w:rPr>
          <w:kern w:val="2"/>
        </w:rPr>
        <w:t>门构造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38" w:name="_Toc118485106"/>
      <w:r>
        <w:t>窗构造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0.750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39" w:name="_Toc118485107"/>
      <w:r>
        <w:t>房间类型</w:t>
      </w:r>
      <w:bookmarkEnd w:id="39"/>
    </w:p>
    <w:p>
      <w:pPr>
        <w:pStyle w:val="4"/>
        <w:widowControl w:val="0"/>
        <w:rPr>
          <w:kern w:val="2"/>
        </w:rPr>
      </w:pPr>
      <w:bookmarkStart w:id="40" w:name="_Toc118485108"/>
      <w:r>
        <w:rPr>
          <w:kern w:val="2"/>
        </w:rPr>
        <w:t>房间表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18485109"/>
      <w:r>
        <w:rPr>
          <w:kern w:val="2"/>
        </w:rPr>
        <w:t>作息时间表</w:t>
      </w:r>
      <w:bookmarkEnd w:id="4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42" w:name="_Toc118485110"/>
      <w:r>
        <w:rPr>
          <w:kern w:val="2"/>
          <w:szCs w:val="24"/>
        </w:rPr>
        <w:t>系统设置</w:t>
      </w:r>
      <w:bookmarkEnd w:id="42"/>
    </w:p>
    <w:p>
      <w:pPr>
        <w:pStyle w:val="4"/>
        <w:widowControl w:val="0"/>
        <w:rPr>
          <w:kern w:val="2"/>
        </w:rPr>
      </w:pPr>
      <w:bookmarkStart w:id="43" w:name="_Toc118485111"/>
      <w:r>
        <w:rPr>
          <w:kern w:val="2"/>
        </w:rPr>
        <w:t>系统划分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4424.72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18485112"/>
      <w:r>
        <w:rPr>
          <w:kern w:val="2"/>
        </w:rPr>
        <w:t>运行时间表</w:t>
      </w:r>
      <w:bookmarkEnd w:id="4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45" w:name="_Toc118485113"/>
      <w:r>
        <w:rPr>
          <w:kern w:val="2"/>
          <w:szCs w:val="24"/>
        </w:rPr>
        <w:t>计算结果</w:t>
      </w:r>
      <w:bookmarkEnd w:id="45"/>
    </w:p>
    <w:p>
      <w:pPr>
        <w:pStyle w:val="4"/>
        <w:widowControl w:val="0"/>
        <w:rPr>
          <w:kern w:val="2"/>
        </w:rPr>
      </w:pPr>
      <w:bookmarkStart w:id="46" w:name="_Toc118485114"/>
      <w:r>
        <w:rPr>
          <w:kern w:val="2"/>
        </w:rPr>
        <w:t>模拟周期</w:t>
      </w:r>
      <w:bookmarkEnd w:id="4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</w:rPr>
      </w:pPr>
      <w:bookmarkStart w:id="47" w:name="_Toc118485115"/>
      <w:r>
        <w:rPr>
          <w:kern w:val="2"/>
        </w:rPr>
        <w:t>全年冷暖需求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304220</w:t>
            </w:r>
          </w:p>
        </w:tc>
        <w:tc>
          <w:tcPr>
            <w:tcW w:w="1839" w:type="dxa"/>
            <w:vAlign w:val="center"/>
          </w:tcPr>
          <w:p>
            <w:r>
              <w:t>69</w:t>
            </w:r>
          </w:p>
        </w:tc>
        <w:tc>
          <w:tcPr>
            <w:tcW w:w="1839" w:type="dxa"/>
            <w:vAlign w:val="center"/>
          </w:tcPr>
          <w:p>
            <w:r>
              <w:t>395261</w:t>
            </w:r>
          </w:p>
        </w:tc>
        <w:tc>
          <w:tcPr>
            <w:tcW w:w="1839" w:type="dxa"/>
            <w:vAlign w:val="center"/>
          </w:tcPr>
          <w:p>
            <w:r>
              <w:t>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839" w:type="dxa"/>
            <w:vAlign w:val="center"/>
          </w:tcPr>
          <w:p>
            <w:r>
              <w:t>304220</w:t>
            </w:r>
          </w:p>
        </w:tc>
        <w:tc>
          <w:tcPr>
            <w:tcW w:w="1839" w:type="dxa"/>
            <w:vAlign w:val="center"/>
          </w:tcPr>
          <w:p>
            <w:r>
              <w:t>69</w:t>
            </w:r>
          </w:p>
        </w:tc>
        <w:tc>
          <w:tcPr>
            <w:tcW w:w="1839" w:type="dxa"/>
            <w:vAlign w:val="center"/>
          </w:tcPr>
          <w:p>
            <w:r>
              <w:t>395261</w:t>
            </w:r>
          </w:p>
        </w:tc>
        <w:tc>
          <w:tcPr>
            <w:tcW w:w="1839" w:type="dxa"/>
            <w:vAlign w:val="center"/>
          </w:tcPr>
          <w:p>
            <w:r>
              <w:t>89</w:t>
            </w:r>
          </w:p>
        </w:tc>
      </w:tr>
    </w:tbl>
    <w:p>
      <w:r>
        <w:drawing>
          <wp:inline distT="0" distB="0" distL="0" distR="0">
            <wp:extent cx="5343525" cy="2324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48" w:name="_Toc118485116"/>
      <w:r>
        <w:rPr>
          <w:kern w:val="2"/>
        </w:rPr>
        <w:t>能耗分项统计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r>
              <w:t>供暖需求(kWh)</w:t>
            </w:r>
          </w:p>
        </w:tc>
        <w:tc>
          <w:tcPr>
            <w:tcW w:w="1415" w:type="dxa"/>
            <w:vAlign w:val="center"/>
          </w:tcPr>
          <w:p>
            <w:r>
              <w:t>-230161</w:t>
            </w:r>
          </w:p>
        </w:tc>
        <w:tc>
          <w:tcPr>
            <w:tcW w:w="1415" w:type="dxa"/>
            <w:vAlign w:val="center"/>
          </w:tcPr>
          <w:p>
            <w:r>
              <w:t>140239</w:t>
            </w:r>
          </w:p>
        </w:tc>
        <w:tc>
          <w:tcPr>
            <w:tcW w:w="1301" w:type="dxa"/>
            <w:vAlign w:val="center"/>
          </w:tcPr>
          <w:p>
            <w:r>
              <w:t>30142</w:t>
            </w:r>
          </w:p>
        </w:tc>
        <w:tc>
          <w:tcPr>
            <w:tcW w:w="1409" w:type="dxa"/>
            <w:vAlign w:val="center"/>
          </w:tcPr>
          <w:p>
            <w:r>
              <w:t>-244440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-304220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r>
              <w:t>供冷需求(kWh)</w:t>
            </w:r>
          </w:p>
        </w:tc>
        <w:tc>
          <w:tcPr>
            <w:tcW w:w="1415" w:type="dxa"/>
            <w:vAlign w:val="center"/>
          </w:tcPr>
          <w:p>
            <w:r>
              <w:t>5526</w:t>
            </w:r>
          </w:p>
        </w:tc>
        <w:tc>
          <w:tcPr>
            <w:tcW w:w="1415" w:type="dxa"/>
            <w:vAlign w:val="center"/>
          </w:tcPr>
          <w:p>
            <w:r>
              <w:t>230698</w:t>
            </w:r>
          </w:p>
        </w:tc>
        <w:tc>
          <w:tcPr>
            <w:tcW w:w="1301" w:type="dxa"/>
            <w:vAlign w:val="center"/>
          </w:tcPr>
          <w:p>
            <w:r>
              <w:t>33810</w:t>
            </w:r>
          </w:p>
        </w:tc>
        <w:tc>
          <w:tcPr>
            <w:tcW w:w="1409" w:type="dxa"/>
            <w:vAlign w:val="center"/>
          </w:tcPr>
          <w:p>
            <w:r>
              <w:t>125226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395261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49" w:name="_Toc118485117"/>
      <w:r>
        <w:rPr>
          <w:kern w:val="2"/>
        </w:rPr>
        <w:t>逐月负荷表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92309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980.279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66925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917.835</w:t>
            </w:r>
          </w:p>
        </w:tc>
        <w:tc>
          <w:tcPr>
            <w:tcW w:w="1862" w:type="dxa"/>
            <w:vAlign w:val="center"/>
          </w:tcPr>
          <w:p>
            <w:r>
              <w:t>02月14日07时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27860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555.052</w:t>
            </w:r>
          </w:p>
        </w:tc>
        <w:tc>
          <w:tcPr>
            <w:tcW w:w="1862" w:type="dxa"/>
            <w:vAlign w:val="center"/>
          </w:tcPr>
          <w:p>
            <w:r>
              <w:t>03月04日07时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4665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4081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327.538</w:t>
            </w:r>
          </w:p>
        </w:tc>
        <w:tc>
          <w:tcPr>
            <w:tcW w:w="1862" w:type="dxa"/>
            <w:vAlign w:val="center"/>
          </w:tcPr>
          <w:p>
            <w:r>
              <w:t>04月01日07时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232.076</w:t>
            </w:r>
          </w:p>
        </w:tc>
        <w:tc>
          <w:tcPr>
            <w:tcW w:w="1862" w:type="dxa"/>
            <w:vAlign w:val="center"/>
          </w:tcPr>
          <w:p>
            <w:r>
              <w:t>04月18日15时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35611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41.995</w:t>
            </w:r>
          </w:p>
        </w:tc>
        <w:tc>
          <w:tcPr>
            <w:tcW w:w="1862" w:type="dxa"/>
            <w:vAlign w:val="center"/>
          </w:tcPr>
          <w:p>
            <w:r>
              <w:t>05月06日07时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461.878</w:t>
            </w:r>
          </w:p>
        </w:tc>
        <w:tc>
          <w:tcPr>
            <w:tcW w:w="1862" w:type="dxa"/>
            <w:vAlign w:val="center"/>
          </w:tcPr>
          <w:p>
            <w:r>
              <w:t>05月31日15时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67281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0.145</w:t>
            </w:r>
          </w:p>
        </w:tc>
        <w:tc>
          <w:tcPr>
            <w:tcW w:w="1862" w:type="dxa"/>
            <w:vAlign w:val="center"/>
          </w:tcPr>
          <w:p>
            <w:r>
              <w:t>06月10日07时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611.541</w:t>
            </w:r>
          </w:p>
        </w:tc>
        <w:tc>
          <w:tcPr>
            <w:tcW w:w="1862" w:type="dxa"/>
            <w:vAlign w:val="center"/>
          </w:tcPr>
          <w:p>
            <w:r>
              <w:t>06月20日15时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120733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756.773</w:t>
            </w:r>
          </w:p>
        </w:tc>
        <w:tc>
          <w:tcPr>
            <w:tcW w:w="1862" w:type="dxa"/>
            <w:vAlign w:val="center"/>
          </w:tcPr>
          <w:p>
            <w:r>
              <w:t>07月04日15时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112239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770.050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08月22日15时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49841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553.336</w:t>
            </w:r>
          </w:p>
        </w:tc>
        <w:tc>
          <w:tcPr>
            <w:tcW w:w="1862" w:type="dxa"/>
            <w:vAlign w:val="center"/>
          </w:tcPr>
          <w:p>
            <w:r>
              <w:t>09月02日10时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5476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131.387</w:t>
            </w:r>
          </w:p>
        </w:tc>
        <w:tc>
          <w:tcPr>
            <w:tcW w:w="1862" w:type="dxa"/>
            <w:vAlign w:val="center"/>
          </w:tcPr>
          <w:p>
            <w:r>
              <w:t>10月31日17时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252.061</w:t>
            </w:r>
          </w:p>
        </w:tc>
        <w:tc>
          <w:tcPr>
            <w:tcW w:w="1862" w:type="dxa"/>
            <w:vAlign w:val="center"/>
          </w:tcPr>
          <w:p>
            <w:r>
              <w:t>10月11日15时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36716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720.483</w:t>
            </w:r>
          </w:p>
        </w:tc>
        <w:tc>
          <w:tcPr>
            <w:tcW w:w="1862" w:type="dxa"/>
            <w:vAlign w:val="center"/>
          </w:tcPr>
          <w:p>
            <w:r>
              <w:t>11月25日07时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74740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800.721</w:t>
            </w:r>
          </w:p>
        </w:tc>
        <w:tc>
          <w:tcPr>
            <w:tcW w:w="1862" w:type="dxa"/>
            <w:vAlign w:val="center"/>
          </w:tcPr>
          <w:p>
            <w:r>
              <w:t>12月23日07时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343525" cy="23241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343525" cy="23145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50" w:name="_Toc118485118"/>
      <w:r>
        <w:rPr>
          <w:kern w:val="2"/>
          <w:szCs w:val="24"/>
        </w:rPr>
        <w:t>附录</w:t>
      </w:r>
      <w:bookmarkEnd w:id="50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780095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1OWUzMzJhMDIyOTZmYTM0OTA2ZGE0YjVjMmU1ZTMifQ=="/>
  </w:docVars>
  <w:rsids>
    <w:rsidRoot w:val="00F776A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E43AD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529E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776A3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FA5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xb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10</Pages>
  <Words>1043</Words>
  <Characters>5951</Characters>
  <Lines>49</Lines>
  <Paragraphs>13</Paragraphs>
  <TotalTime>0</TotalTime>
  <ScaleCrop>false</ScaleCrop>
  <LinksUpToDate>false</LinksUpToDate>
  <CharactersWithSpaces>6981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2022-11-04T12:11:00Z</dcterms:created>
  <dc:creator>fxb</dc:creator>
  <cp:lastModifiedBy>Lucy</cp:lastModifiedBy>
  <cp:lastPrinted>2411-12-31T16:00:00Z</cp:lastPrinted>
  <dcterms:modified xsi:type="dcterms:W3CDTF">2023-12-15T06:47:47Z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F5BA400A72714989BACDC919BA6B2C63_12</vt:lpwstr>
  </property>
</Properties>
</file>