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Default="00D40158" w:rsidP="00132F58">
      <w:pPr>
        <w:widowControl w:val="0"/>
        <w:spacing w:afterLines="100"/>
        <w:rPr>
          <w:rFonts w:ascii="宋体" w:hAnsi="宋体"/>
          <w:b/>
          <w:bCs/>
          <w:kern w:val="2"/>
          <w:sz w:val="30"/>
          <w:szCs w:val="24"/>
          <w:lang w:val="en-US"/>
        </w:rPr>
      </w:pPr>
    </w:p>
    <w:p w:rsidR="00D40158" w:rsidRPr="00A22524" w:rsidRDefault="00D40158" w:rsidP="00132F58">
      <w:pPr>
        <w:spacing w:beforeLines="100"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空间再造，筑绿新生——基于绿建技术下的广厦大学图书馆更新</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r>
              <w:t>BK2A60154</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r>
              <w:t>浙江广厦建设职业技术大学</w:t>
            </w:r>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r>
              <w:t>浙江广厦建设职业技术大学</w:t>
            </w:r>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2024年3月1日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476760" cy="2476760"/>
            <wp:effectExtent l="0" t="0" r="0" b="0"/>
            <wp:docPr id="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60" cy="2476760"/>
                    </a:xfrm>
                    <a:prstGeom prst="rect">
                      <a:avLst/>
                    </a:prstGeom>
                  </pic:spPr>
                </pic:pic>
              </a:graphicData>
            </a:graphic>
          </wp:inline>
        </w:drawing>
      </w:r>
    </w:p>
    <w:p w:rsidR="00BF32DF" w:rsidRDefault="00BF32DF">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T15067523972</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0A2B67" w:rsidRDefault="00BF32DF">
          <w:pPr>
            <w:pStyle w:val="10"/>
            <w:rPr>
              <w:rFonts w:asciiTheme="minorHAnsi" w:eastAsiaTheme="minorEastAsia" w:hAnsiTheme="minorHAnsi" w:cstheme="minorBidi"/>
              <w:b w:val="0"/>
              <w:bCs w:val="0"/>
              <w:sz w:val="21"/>
              <w:szCs w:val="22"/>
            </w:rPr>
          </w:pPr>
          <w:r w:rsidRPr="00BF32DF">
            <w:fldChar w:fldCharType="begin"/>
          </w:r>
          <w:r w:rsidR="001A0490">
            <w:instrText xml:space="preserve"> TOC \o "1-3" \h \z \u </w:instrText>
          </w:r>
          <w:r w:rsidRPr="00BF32DF">
            <w:fldChar w:fldCharType="separate"/>
          </w:r>
          <w:hyperlink w:anchor="_Toc160203197" w:history="1">
            <w:r w:rsidR="000A2B67" w:rsidRPr="0016201F">
              <w:rPr>
                <w:rStyle w:val="a6"/>
              </w:rPr>
              <w:t>1.</w:t>
            </w:r>
            <w:r w:rsidR="000A2B67">
              <w:rPr>
                <w:rFonts w:asciiTheme="minorHAnsi" w:eastAsiaTheme="minorEastAsia" w:hAnsiTheme="minorHAnsi" w:cstheme="minorBidi"/>
                <w:b w:val="0"/>
                <w:bCs w:val="0"/>
                <w:sz w:val="21"/>
                <w:szCs w:val="22"/>
              </w:rPr>
              <w:tab/>
            </w:r>
            <w:r w:rsidR="000A2B67" w:rsidRPr="0016201F">
              <w:rPr>
                <w:rStyle w:val="a6"/>
                <w:rFonts w:hint="eastAsia"/>
              </w:rPr>
              <w:t>建筑概况</w:t>
            </w:r>
            <w:r w:rsidR="000A2B67">
              <w:rPr>
                <w:webHidden/>
              </w:rPr>
              <w:tab/>
            </w:r>
            <w:r w:rsidR="000A2B67">
              <w:rPr>
                <w:webHidden/>
              </w:rPr>
              <w:fldChar w:fldCharType="begin"/>
            </w:r>
            <w:r w:rsidR="000A2B67">
              <w:rPr>
                <w:webHidden/>
              </w:rPr>
              <w:instrText xml:space="preserve"> PAGEREF _Toc160203197 \h </w:instrText>
            </w:r>
            <w:r w:rsidR="000A2B67">
              <w:rPr>
                <w:webHidden/>
              </w:rPr>
            </w:r>
            <w:r w:rsidR="000A2B67">
              <w:rPr>
                <w:webHidden/>
              </w:rPr>
              <w:fldChar w:fldCharType="separate"/>
            </w:r>
            <w:r w:rsidR="000A2B67">
              <w:rPr>
                <w:webHidden/>
              </w:rPr>
              <w:t>3</w:t>
            </w:r>
            <w:r w:rsidR="000A2B67">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198" w:history="1">
            <w:r w:rsidRPr="0016201F">
              <w:rPr>
                <w:rStyle w:val="a6"/>
              </w:rPr>
              <w:t>2.</w:t>
            </w:r>
            <w:r>
              <w:rPr>
                <w:rFonts w:asciiTheme="minorHAnsi" w:eastAsiaTheme="minorEastAsia" w:hAnsiTheme="minorHAnsi" w:cstheme="minorBidi"/>
                <w:b w:val="0"/>
                <w:bCs w:val="0"/>
                <w:sz w:val="21"/>
                <w:szCs w:val="22"/>
              </w:rPr>
              <w:tab/>
            </w:r>
            <w:r w:rsidRPr="0016201F">
              <w:rPr>
                <w:rStyle w:val="a6"/>
                <w:rFonts w:hint="eastAsia"/>
              </w:rPr>
              <w:t>设计依据</w:t>
            </w:r>
            <w:r>
              <w:rPr>
                <w:webHidden/>
              </w:rPr>
              <w:tab/>
            </w:r>
            <w:r>
              <w:rPr>
                <w:webHidden/>
              </w:rPr>
              <w:fldChar w:fldCharType="begin"/>
            </w:r>
            <w:r>
              <w:rPr>
                <w:webHidden/>
              </w:rPr>
              <w:instrText xml:space="preserve"> PAGEREF _Toc160203198 \h </w:instrText>
            </w:r>
            <w:r>
              <w:rPr>
                <w:webHidden/>
              </w:rPr>
            </w:r>
            <w:r>
              <w:rPr>
                <w:webHidden/>
              </w:rPr>
              <w:fldChar w:fldCharType="separate"/>
            </w:r>
            <w:r>
              <w:rPr>
                <w:webHidden/>
              </w:rPr>
              <w:t>3</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199" w:history="1">
            <w:r w:rsidRPr="0016201F">
              <w:rPr>
                <w:rStyle w:val="a6"/>
              </w:rPr>
              <w:t>3.</w:t>
            </w:r>
            <w:r>
              <w:rPr>
                <w:rFonts w:asciiTheme="minorHAnsi" w:eastAsiaTheme="minorEastAsia" w:hAnsiTheme="minorHAnsi" w:cstheme="minorBidi"/>
                <w:b w:val="0"/>
                <w:bCs w:val="0"/>
                <w:sz w:val="21"/>
                <w:szCs w:val="22"/>
              </w:rPr>
              <w:tab/>
            </w:r>
            <w:r w:rsidRPr="0016201F">
              <w:rPr>
                <w:rStyle w:val="a6"/>
                <w:rFonts w:hint="eastAsia"/>
              </w:rPr>
              <w:t>标准要求</w:t>
            </w:r>
            <w:r>
              <w:rPr>
                <w:webHidden/>
              </w:rPr>
              <w:tab/>
            </w:r>
            <w:r>
              <w:rPr>
                <w:webHidden/>
              </w:rPr>
              <w:fldChar w:fldCharType="begin"/>
            </w:r>
            <w:r>
              <w:rPr>
                <w:webHidden/>
              </w:rPr>
              <w:instrText xml:space="preserve"> PAGEREF _Toc160203199 \h </w:instrText>
            </w:r>
            <w:r>
              <w:rPr>
                <w:webHidden/>
              </w:rPr>
            </w:r>
            <w:r>
              <w:rPr>
                <w:webHidden/>
              </w:rPr>
              <w:fldChar w:fldCharType="separate"/>
            </w:r>
            <w:r>
              <w:rPr>
                <w:webHidden/>
              </w:rPr>
              <w:t>3</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200" w:history="1">
            <w:r w:rsidRPr="0016201F">
              <w:rPr>
                <w:rStyle w:val="a6"/>
              </w:rPr>
              <w:t>4.</w:t>
            </w:r>
            <w:r>
              <w:rPr>
                <w:rFonts w:asciiTheme="minorHAnsi" w:eastAsiaTheme="minorEastAsia" w:hAnsiTheme="minorHAnsi" w:cstheme="minorBidi"/>
                <w:b w:val="0"/>
                <w:bCs w:val="0"/>
                <w:sz w:val="21"/>
                <w:szCs w:val="22"/>
              </w:rPr>
              <w:tab/>
            </w:r>
            <w:r w:rsidRPr="0016201F">
              <w:rPr>
                <w:rStyle w:val="a6"/>
                <w:rFonts w:hint="eastAsia"/>
              </w:rPr>
              <w:t>采光分析概述</w:t>
            </w:r>
            <w:r>
              <w:rPr>
                <w:webHidden/>
              </w:rPr>
              <w:tab/>
            </w:r>
            <w:r>
              <w:rPr>
                <w:webHidden/>
              </w:rPr>
              <w:fldChar w:fldCharType="begin"/>
            </w:r>
            <w:r>
              <w:rPr>
                <w:webHidden/>
              </w:rPr>
              <w:instrText xml:space="preserve"> PAGEREF _Toc160203200 \h </w:instrText>
            </w:r>
            <w:r>
              <w:rPr>
                <w:webHidden/>
              </w:rPr>
            </w:r>
            <w:r>
              <w:rPr>
                <w:webHidden/>
              </w:rPr>
              <w:fldChar w:fldCharType="separate"/>
            </w:r>
            <w:r>
              <w:rPr>
                <w:webHidden/>
              </w:rPr>
              <w:t>4</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1" w:history="1">
            <w:r w:rsidRPr="0016201F">
              <w:rPr>
                <w:rStyle w:val="a6"/>
                <w:lang w:val="en-GB"/>
              </w:rPr>
              <w:t>4.1</w:t>
            </w:r>
            <w:r>
              <w:rPr>
                <w:rFonts w:asciiTheme="minorHAnsi" w:eastAsiaTheme="minorEastAsia" w:hAnsiTheme="minorHAnsi" w:cstheme="minorBidi"/>
                <w:sz w:val="21"/>
                <w:szCs w:val="22"/>
              </w:rPr>
              <w:tab/>
            </w:r>
            <w:r w:rsidRPr="0016201F">
              <w:rPr>
                <w:rStyle w:val="a6"/>
                <w:rFonts w:hint="eastAsia"/>
              </w:rPr>
              <w:t>基本原理</w:t>
            </w:r>
            <w:r>
              <w:rPr>
                <w:webHidden/>
              </w:rPr>
              <w:tab/>
            </w:r>
            <w:r>
              <w:rPr>
                <w:webHidden/>
              </w:rPr>
              <w:fldChar w:fldCharType="begin"/>
            </w:r>
            <w:r>
              <w:rPr>
                <w:webHidden/>
              </w:rPr>
              <w:instrText xml:space="preserve"> PAGEREF _Toc160203201 \h </w:instrText>
            </w:r>
            <w:r>
              <w:rPr>
                <w:webHidden/>
              </w:rPr>
            </w:r>
            <w:r>
              <w:rPr>
                <w:webHidden/>
              </w:rPr>
              <w:fldChar w:fldCharType="separate"/>
            </w:r>
            <w:r>
              <w:rPr>
                <w:webHidden/>
              </w:rPr>
              <w:t>4</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2" w:history="1">
            <w:r w:rsidRPr="0016201F">
              <w:rPr>
                <w:rStyle w:val="a6"/>
                <w:lang w:val="en-GB"/>
              </w:rPr>
              <w:t>4.2</w:t>
            </w:r>
            <w:r>
              <w:rPr>
                <w:rFonts w:asciiTheme="minorHAnsi" w:eastAsiaTheme="minorEastAsia" w:hAnsiTheme="minorHAnsi" w:cstheme="minorBidi"/>
                <w:sz w:val="21"/>
                <w:szCs w:val="22"/>
              </w:rPr>
              <w:tab/>
            </w:r>
            <w:r w:rsidRPr="0016201F">
              <w:rPr>
                <w:rStyle w:val="a6"/>
                <w:rFonts w:hint="eastAsia"/>
              </w:rPr>
              <w:t>分析软件</w:t>
            </w:r>
            <w:r>
              <w:rPr>
                <w:webHidden/>
              </w:rPr>
              <w:tab/>
            </w:r>
            <w:r>
              <w:rPr>
                <w:webHidden/>
              </w:rPr>
              <w:fldChar w:fldCharType="begin"/>
            </w:r>
            <w:r>
              <w:rPr>
                <w:webHidden/>
              </w:rPr>
              <w:instrText xml:space="preserve"> PAGEREF _Toc160203202 \h </w:instrText>
            </w:r>
            <w:r>
              <w:rPr>
                <w:webHidden/>
              </w:rPr>
            </w:r>
            <w:r>
              <w:rPr>
                <w:webHidden/>
              </w:rPr>
              <w:fldChar w:fldCharType="separate"/>
            </w:r>
            <w:r>
              <w:rPr>
                <w:webHidden/>
              </w:rPr>
              <w:t>5</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3" w:history="1">
            <w:r w:rsidRPr="0016201F">
              <w:rPr>
                <w:rStyle w:val="a6"/>
                <w:lang w:val="en-GB"/>
              </w:rPr>
              <w:t>4.3</w:t>
            </w:r>
            <w:r>
              <w:rPr>
                <w:rFonts w:asciiTheme="minorHAnsi" w:eastAsiaTheme="minorEastAsia" w:hAnsiTheme="minorHAnsi" w:cstheme="minorBidi"/>
                <w:sz w:val="21"/>
                <w:szCs w:val="22"/>
              </w:rPr>
              <w:tab/>
            </w:r>
            <w:r w:rsidRPr="0016201F">
              <w:rPr>
                <w:rStyle w:val="a6"/>
                <w:rFonts w:hint="eastAsia"/>
              </w:rPr>
              <w:t>计算方法</w:t>
            </w:r>
            <w:r>
              <w:rPr>
                <w:webHidden/>
              </w:rPr>
              <w:tab/>
            </w:r>
            <w:r>
              <w:rPr>
                <w:webHidden/>
              </w:rPr>
              <w:fldChar w:fldCharType="begin"/>
            </w:r>
            <w:r>
              <w:rPr>
                <w:webHidden/>
              </w:rPr>
              <w:instrText xml:space="preserve"> PAGEREF _Toc160203203 \h </w:instrText>
            </w:r>
            <w:r>
              <w:rPr>
                <w:webHidden/>
              </w:rPr>
            </w:r>
            <w:r>
              <w:rPr>
                <w:webHidden/>
              </w:rPr>
              <w:fldChar w:fldCharType="separate"/>
            </w:r>
            <w:r>
              <w:rPr>
                <w:webHidden/>
              </w:rPr>
              <w:t>5</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204" w:history="1">
            <w:r w:rsidRPr="0016201F">
              <w:rPr>
                <w:rStyle w:val="a6"/>
              </w:rPr>
              <w:t>5.</w:t>
            </w:r>
            <w:r>
              <w:rPr>
                <w:rFonts w:asciiTheme="minorHAnsi" w:eastAsiaTheme="minorEastAsia" w:hAnsiTheme="minorHAnsi" w:cstheme="minorBidi"/>
                <w:b w:val="0"/>
                <w:bCs w:val="0"/>
                <w:sz w:val="21"/>
                <w:szCs w:val="22"/>
              </w:rPr>
              <w:tab/>
            </w:r>
            <w:r w:rsidRPr="0016201F">
              <w:rPr>
                <w:rStyle w:val="a6"/>
                <w:rFonts w:hint="eastAsia"/>
              </w:rPr>
              <w:t>采光计算参数取值</w:t>
            </w:r>
            <w:r>
              <w:rPr>
                <w:webHidden/>
              </w:rPr>
              <w:tab/>
            </w:r>
            <w:r>
              <w:rPr>
                <w:webHidden/>
              </w:rPr>
              <w:fldChar w:fldCharType="begin"/>
            </w:r>
            <w:r>
              <w:rPr>
                <w:webHidden/>
              </w:rPr>
              <w:instrText xml:space="preserve"> PAGEREF _Toc160203204 \h </w:instrText>
            </w:r>
            <w:r>
              <w:rPr>
                <w:webHidden/>
              </w:rPr>
            </w:r>
            <w:r>
              <w:rPr>
                <w:webHidden/>
              </w:rPr>
              <w:fldChar w:fldCharType="separate"/>
            </w:r>
            <w:r>
              <w:rPr>
                <w:webHidden/>
              </w:rPr>
              <w:t>6</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5" w:history="1">
            <w:r w:rsidRPr="0016201F">
              <w:rPr>
                <w:rStyle w:val="a6"/>
                <w:lang w:val="en-GB"/>
              </w:rPr>
              <w:t>5.1</w:t>
            </w:r>
            <w:r>
              <w:rPr>
                <w:rFonts w:asciiTheme="minorHAnsi" w:eastAsiaTheme="minorEastAsia" w:hAnsiTheme="minorHAnsi" w:cstheme="minorBidi"/>
                <w:sz w:val="21"/>
                <w:szCs w:val="22"/>
              </w:rPr>
              <w:tab/>
            </w:r>
            <w:r w:rsidRPr="0016201F">
              <w:rPr>
                <w:rStyle w:val="a6"/>
                <w:rFonts w:hint="eastAsia"/>
              </w:rPr>
              <w:t>模拟分析条件说明</w:t>
            </w:r>
            <w:r>
              <w:rPr>
                <w:webHidden/>
              </w:rPr>
              <w:tab/>
            </w:r>
            <w:r>
              <w:rPr>
                <w:webHidden/>
              </w:rPr>
              <w:fldChar w:fldCharType="begin"/>
            </w:r>
            <w:r>
              <w:rPr>
                <w:webHidden/>
              </w:rPr>
              <w:instrText xml:space="preserve"> PAGEREF _Toc160203205 \h </w:instrText>
            </w:r>
            <w:r>
              <w:rPr>
                <w:webHidden/>
              </w:rPr>
            </w:r>
            <w:r>
              <w:rPr>
                <w:webHidden/>
              </w:rPr>
              <w:fldChar w:fldCharType="separate"/>
            </w:r>
            <w:r>
              <w:rPr>
                <w:webHidden/>
              </w:rPr>
              <w:t>6</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6" w:history="1">
            <w:r w:rsidRPr="0016201F">
              <w:rPr>
                <w:rStyle w:val="a6"/>
                <w:lang w:val="en-GB"/>
              </w:rPr>
              <w:t>5.2</w:t>
            </w:r>
            <w:r>
              <w:rPr>
                <w:rFonts w:asciiTheme="minorHAnsi" w:eastAsiaTheme="minorEastAsia" w:hAnsiTheme="minorHAnsi" w:cstheme="minorBidi"/>
                <w:sz w:val="21"/>
                <w:szCs w:val="22"/>
              </w:rPr>
              <w:tab/>
            </w:r>
            <w:r w:rsidRPr="0016201F">
              <w:rPr>
                <w:rStyle w:val="a6"/>
                <w:rFonts w:hint="eastAsia"/>
              </w:rPr>
              <w:t>建筑饰面材料参数</w:t>
            </w:r>
            <w:r>
              <w:rPr>
                <w:webHidden/>
              </w:rPr>
              <w:tab/>
            </w:r>
            <w:r>
              <w:rPr>
                <w:webHidden/>
              </w:rPr>
              <w:fldChar w:fldCharType="begin"/>
            </w:r>
            <w:r>
              <w:rPr>
                <w:webHidden/>
              </w:rPr>
              <w:instrText xml:space="preserve"> PAGEREF _Toc160203206 \h </w:instrText>
            </w:r>
            <w:r>
              <w:rPr>
                <w:webHidden/>
              </w:rPr>
            </w:r>
            <w:r>
              <w:rPr>
                <w:webHidden/>
              </w:rPr>
              <w:fldChar w:fldCharType="separate"/>
            </w:r>
            <w:r>
              <w:rPr>
                <w:webHidden/>
              </w:rPr>
              <w:t>6</w:t>
            </w:r>
            <w:r>
              <w:rPr>
                <w:webHidden/>
              </w:rPr>
              <w:fldChar w:fldCharType="end"/>
            </w:r>
          </w:hyperlink>
        </w:p>
        <w:p w:rsidR="000A2B67" w:rsidRDefault="000A2B67">
          <w:pPr>
            <w:pStyle w:val="20"/>
            <w:rPr>
              <w:rFonts w:asciiTheme="minorHAnsi" w:eastAsiaTheme="minorEastAsia" w:hAnsiTheme="minorHAnsi" w:cstheme="minorBidi"/>
              <w:sz w:val="21"/>
              <w:szCs w:val="22"/>
            </w:rPr>
          </w:pPr>
          <w:hyperlink w:anchor="_Toc160203207" w:history="1">
            <w:r w:rsidRPr="0016201F">
              <w:rPr>
                <w:rStyle w:val="a6"/>
                <w:lang w:val="en-GB"/>
              </w:rPr>
              <w:t>5.3</w:t>
            </w:r>
            <w:r>
              <w:rPr>
                <w:rFonts w:asciiTheme="minorHAnsi" w:eastAsiaTheme="minorEastAsia" w:hAnsiTheme="minorHAnsi" w:cstheme="minorBidi"/>
                <w:sz w:val="21"/>
                <w:szCs w:val="22"/>
              </w:rPr>
              <w:tab/>
            </w:r>
            <w:r w:rsidRPr="0016201F">
              <w:rPr>
                <w:rStyle w:val="a6"/>
                <w:rFonts w:hint="eastAsia"/>
              </w:rPr>
              <w:t>门窗类型参数</w:t>
            </w:r>
            <w:r>
              <w:rPr>
                <w:webHidden/>
              </w:rPr>
              <w:tab/>
            </w:r>
            <w:r>
              <w:rPr>
                <w:webHidden/>
              </w:rPr>
              <w:fldChar w:fldCharType="begin"/>
            </w:r>
            <w:r>
              <w:rPr>
                <w:webHidden/>
              </w:rPr>
              <w:instrText xml:space="preserve"> PAGEREF _Toc160203207 \h </w:instrText>
            </w:r>
            <w:r>
              <w:rPr>
                <w:webHidden/>
              </w:rPr>
            </w:r>
            <w:r>
              <w:rPr>
                <w:webHidden/>
              </w:rPr>
              <w:fldChar w:fldCharType="separate"/>
            </w:r>
            <w:r>
              <w:rPr>
                <w:webHidden/>
              </w:rPr>
              <w:t>7</w:t>
            </w:r>
            <w:r>
              <w:rPr>
                <w:webHidden/>
              </w:rPr>
              <w:fldChar w:fldCharType="end"/>
            </w:r>
          </w:hyperlink>
        </w:p>
        <w:p w:rsidR="000A2B67" w:rsidRDefault="000A2B67" w:rsidP="0016201F">
          <w:pPr>
            <w:pStyle w:val="30"/>
            <w:ind w:firstLine="180"/>
            <w:rPr>
              <w:rFonts w:asciiTheme="minorHAnsi" w:eastAsiaTheme="minorEastAsia" w:hAnsiTheme="minorHAnsi" w:cstheme="minorBidi"/>
              <w:sz w:val="21"/>
              <w:szCs w:val="22"/>
            </w:rPr>
          </w:pPr>
          <w:hyperlink w:anchor="_Toc160203208" w:history="1">
            <w:r w:rsidRPr="0016201F">
              <w:rPr>
                <w:rStyle w:val="a6"/>
                <w:rFonts w:eastAsia="宋体"/>
                <w:lang w:val="en-GB"/>
              </w:rPr>
              <w:t>5.3.1</w:t>
            </w:r>
            <w:r>
              <w:rPr>
                <w:rFonts w:asciiTheme="minorHAnsi" w:eastAsiaTheme="minorEastAsia" w:hAnsiTheme="minorHAnsi" w:cstheme="minorBidi"/>
                <w:sz w:val="21"/>
                <w:szCs w:val="22"/>
              </w:rPr>
              <w:tab/>
            </w:r>
            <w:r w:rsidRPr="0016201F">
              <w:rPr>
                <w:rStyle w:val="a6"/>
                <w:rFonts w:hint="eastAsia"/>
              </w:rPr>
              <w:t>普通窗</w:t>
            </w:r>
            <w:r>
              <w:rPr>
                <w:webHidden/>
              </w:rPr>
              <w:tab/>
            </w:r>
            <w:r>
              <w:rPr>
                <w:webHidden/>
              </w:rPr>
              <w:fldChar w:fldCharType="begin"/>
            </w:r>
            <w:r>
              <w:rPr>
                <w:webHidden/>
              </w:rPr>
              <w:instrText xml:space="preserve"> PAGEREF _Toc160203208 \h </w:instrText>
            </w:r>
            <w:r>
              <w:rPr>
                <w:webHidden/>
              </w:rPr>
            </w:r>
            <w:r>
              <w:rPr>
                <w:webHidden/>
              </w:rPr>
              <w:fldChar w:fldCharType="separate"/>
            </w:r>
            <w:r>
              <w:rPr>
                <w:webHidden/>
              </w:rPr>
              <w:t>7</w:t>
            </w:r>
            <w:r>
              <w:rPr>
                <w:webHidden/>
              </w:rPr>
              <w:fldChar w:fldCharType="end"/>
            </w:r>
          </w:hyperlink>
        </w:p>
        <w:p w:rsidR="000A2B67" w:rsidRDefault="000A2B67" w:rsidP="0016201F">
          <w:pPr>
            <w:pStyle w:val="30"/>
            <w:ind w:firstLine="180"/>
            <w:rPr>
              <w:rFonts w:asciiTheme="minorHAnsi" w:eastAsiaTheme="minorEastAsia" w:hAnsiTheme="minorHAnsi" w:cstheme="minorBidi"/>
              <w:sz w:val="21"/>
              <w:szCs w:val="22"/>
            </w:rPr>
          </w:pPr>
          <w:hyperlink w:anchor="_Toc160203209" w:history="1">
            <w:r w:rsidRPr="0016201F">
              <w:rPr>
                <w:rStyle w:val="a6"/>
                <w:rFonts w:eastAsia="宋体"/>
                <w:lang w:val="en-GB"/>
              </w:rPr>
              <w:t>5.3.2</w:t>
            </w:r>
            <w:r>
              <w:rPr>
                <w:rFonts w:asciiTheme="minorHAnsi" w:eastAsiaTheme="minorEastAsia" w:hAnsiTheme="minorHAnsi" w:cstheme="minorBidi"/>
                <w:sz w:val="21"/>
                <w:szCs w:val="22"/>
              </w:rPr>
              <w:tab/>
            </w:r>
            <w:r w:rsidRPr="0016201F">
              <w:rPr>
                <w:rStyle w:val="a6"/>
                <w:rFonts w:hint="eastAsia"/>
              </w:rPr>
              <w:t>玻璃幕墙</w:t>
            </w:r>
            <w:r>
              <w:rPr>
                <w:webHidden/>
              </w:rPr>
              <w:tab/>
            </w:r>
            <w:r>
              <w:rPr>
                <w:webHidden/>
              </w:rPr>
              <w:fldChar w:fldCharType="begin"/>
            </w:r>
            <w:r>
              <w:rPr>
                <w:webHidden/>
              </w:rPr>
              <w:instrText xml:space="preserve"> PAGEREF _Toc160203209 \h </w:instrText>
            </w:r>
            <w:r>
              <w:rPr>
                <w:webHidden/>
              </w:rPr>
            </w:r>
            <w:r>
              <w:rPr>
                <w:webHidden/>
              </w:rPr>
              <w:fldChar w:fldCharType="separate"/>
            </w:r>
            <w:r>
              <w:rPr>
                <w:webHidden/>
              </w:rPr>
              <w:t>7</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210" w:history="1">
            <w:r w:rsidRPr="0016201F">
              <w:rPr>
                <w:rStyle w:val="a6"/>
              </w:rPr>
              <w:t>6.</w:t>
            </w:r>
            <w:r>
              <w:rPr>
                <w:rFonts w:asciiTheme="minorHAnsi" w:eastAsiaTheme="minorEastAsia" w:hAnsiTheme="minorHAnsi" w:cstheme="minorBidi"/>
                <w:b w:val="0"/>
                <w:bCs w:val="0"/>
                <w:sz w:val="21"/>
                <w:szCs w:val="22"/>
              </w:rPr>
              <w:tab/>
            </w:r>
            <w:r w:rsidRPr="0016201F">
              <w:rPr>
                <w:rStyle w:val="a6"/>
                <w:rFonts w:hint="eastAsia"/>
              </w:rPr>
              <w:t>房间模拟结果</w:t>
            </w:r>
            <w:r>
              <w:rPr>
                <w:webHidden/>
              </w:rPr>
              <w:tab/>
            </w:r>
            <w:r>
              <w:rPr>
                <w:webHidden/>
              </w:rPr>
              <w:fldChar w:fldCharType="begin"/>
            </w:r>
            <w:r>
              <w:rPr>
                <w:webHidden/>
              </w:rPr>
              <w:instrText xml:space="preserve"> PAGEREF _Toc160203210 \h </w:instrText>
            </w:r>
            <w:r>
              <w:rPr>
                <w:webHidden/>
              </w:rPr>
            </w:r>
            <w:r>
              <w:rPr>
                <w:webHidden/>
              </w:rPr>
              <w:fldChar w:fldCharType="separate"/>
            </w:r>
            <w:r>
              <w:rPr>
                <w:webHidden/>
              </w:rPr>
              <w:t>8</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211" w:history="1">
            <w:r w:rsidRPr="0016201F">
              <w:rPr>
                <w:rStyle w:val="a6"/>
              </w:rPr>
              <w:t>7.</w:t>
            </w:r>
            <w:r>
              <w:rPr>
                <w:rFonts w:asciiTheme="minorHAnsi" w:eastAsiaTheme="minorEastAsia" w:hAnsiTheme="minorHAnsi" w:cstheme="minorBidi"/>
                <w:b w:val="0"/>
                <w:bCs w:val="0"/>
                <w:sz w:val="21"/>
                <w:szCs w:val="22"/>
              </w:rPr>
              <w:tab/>
            </w:r>
            <w:r w:rsidRPr="0016201F">
              <w:rPr>
                <w:rStyle w:val="a6"/>
                <w:rFonts w:hint="eastAsia"/>
              </w:rPr>
              <w:t>采光效果分析彩图</w:t>
            </w:r>
            <w:r>
              <w:rPr>
                <w:webHidden/>
              </w:rPr>
              <w:tab/>
            </w:r>
            <w:r>
              <w:rPr>
                <w:webHidden/>
              </w:rPr>
              <w:fldChar w:fldCharType="begin"/>
            </w:r>
            <w:r>
              <w:rPr>
                <w:webHidden/>
              </w:rPr>
              <w:instrText xml:space="preserve"> PAGEREF _Toc160203211 \h </w:instrText>
            </w:r>
            <w:r>
              <w:rPr>
                <w:webHidden/>
              </w:rPr>
            </w:r>
            <w:r>
              <w:rPr>
                <w:webHidden/>
              </w:rPr>
              <w:fldChar w:fldCharType="separate"/>
            </w:r>
            <w:r>
              <w:rPr>
                <w:webHidden/>
              </w:rPr>
              <w:t>11</w:t>
            </w:r>
            <w:r>
              <w:rPr>
                <w:webHidden/>
              </w:rPr>
              <w:fldChar w:fldCharType="end"/>
            </w:r>
          </w:hyperlink>
        </w:p>
        <w:p w:rsidR="000A2B67" w:rsidRDefault="000A2B67">
          <w:pPr>
            <w:pStyle w:val="10"/>
            <w:rPr>
              <w:rFonts w:asciiTheme="minorHAnsi" w:eastAsiaTheme="minorEastAsia" w:hAnsiTheme="minorHAnsi" w:cstheme="minorBidi"/>
              <w:b w:val="0"/>
              <w:bCs w:val="0"/>
              <w:sz w:val="21"/>
              <w:szCs w:val="22"/>
            </w:rPr>
          </w:pPr>
          <w:hyperlink w:anchor="_Toc160203212" w:history="1">
            <w:r w:rsidRPr="0016201F">
              <w:rPr>
                <w:rStyle w:val="a6"/>
              </w:rPr>
              <w:t>8.</w:t>
            </w:r>
            <w:r>
              <w:rPr>
                <w:rFonts w:asciiTheme="minorHAnsi" w:eastAsiaTheme="minorEastAsia" w:hAnsiTheme="minorHAnsi" w:cstheme="minorBidi"/>
                <w:b w:val="0"/>
                <w:bCs w:val="0"/>
                <w:sz w:val="21"/>
                <w:szCs w:val="22"/>
              </w:rPr>
              <w:tab/>
            </w:r>
            <w:r w:rsidRPr="0016201F">
              <w:rPr>
                <w:rStyle w:val="a6"/>
                <w:rFonts w:hint="eastAsia"/>
              </w:rPr>
              <w:t>结论</w:t>
            </w:r>
            <w:r>
              <w:rPr>
                <w:webHidden/>
              </w:rPr>
              <w:tab/>
            </w:r>
            <w:r>
              <w:rPr>
                <w:webHidden/>
              </w:rPr>
              <w:fldChar w:fldCharType="begin"/>
            </w:r>
            <w:r>
              <w:rPr>
                <w:webHidden/>
              </w:rPr>
              <w:instrText xml:space="preserve"> PAGEREF _Toc160203212 \h </w:instrText>
            </w:r>
            <w:r>
              <w:rPr>
                <w:webHidden/>
              </w:rPr>
            </w:r>
            <w:r>
              <w:rPr>
                <w:webHidden/>
              </w:rPr>
              <w:fldChar w:fldCharType="separate"/>
            </w:r>
            <w:r>
              <w:rPr>
                <w:webHidden/>
              </w:rPr>
              <w:t>14</w:t>
            </w:r>
            <w:r>
              <w:rPr>
                <w:webHidden/>
              </w:rPr>
              <w:fldChar w:fldCharType="end"/>
            </w:r>
          </w:hyperlink>
        </w:p>
        <w:p w:rsidR="001A0490" w:rsidRDefault="00BF32DF">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6020319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50"/>
        <w:gridCol w:w="2695"/>
        <w:gridCol w:w="1805"/>
        <w:gridCol w:w="2122"/>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金华</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12800.70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4" w:name="_Toc160203198"/>
      <w:r w:rsidRPr="005B290E">
        <w:rPr>
          <w:rFonts w:hint="eastAsia"/>
        </w:rPr>
        <w:t>设计依据</w:t>
      </w:r>
      <w:bookmarkEnd w:id="24"/>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p>
    <w:p w:rsidR="00F642A6" w:rsidRDefault="006965AB" w:rsidP="006965AB">
      <w:pPr>
        <w:pStyle w:val="a0"/>
        <w:numPr>
          <w:ilvl w:val="0"/>
          <w:numId w:val="37"/>
        </w:numPr>
        <w:spacing w:line="360" w:lineRule="exact"/>
        <w:rPr>
          <w:lang w:val="en-US"/>
        </w:rPr>
      </w:pPr>
      <w:r w:rsidRPr="00913C0A">
        <w:t>《建筑环境通用规范》GB 55016-2021</w:t>
      </w:r>
    </w:p>
    <w:p w:rsidR="006965AB" w:rsidRDefault="006965AB" w:rsidP="006965AB">
      <w:pPr>
        <w:pStyle w:val="a0"/>
        <w:numPr>
          <w:ilvl w:val="0"/>
          <w:numId w:val="37"/>
        </w:numPr>
        <w:spacing w:line="360" w:lineRule="exact"/>
        <w:rPr>
          <w:lang w:val="en-US"/>
        </w:rPr>
      </w:pP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6" w:name="_Toc160203199"/>
      <w:r>
        <w:rPr>
          <w:rFonts w:hint="eastAsia"/>
        </w:rPr>
        <w:t>标准要求</w:t>
      </w:r>
      <w:bookmarkEnd w:id="26"/>
    </w:p>
    <w:p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图书馆建筑、办公建筑、学校建筑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b"/>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s</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rPr>
          <w:rFonts w:hint="eastAsia"/>
        </w:rPr>
        <w:t>教育建筑的采光标准值不应低于表4.0.5的规定。</w:t>
      </w:r>
    </w:p>
    <w:p w:rsidR="008F5342" w:rsidRPr="00AA1B36" w:rsidRDefault="008F5342" w:rsidP="008F5342">
      <w:pPr>
        <w:pStyle w:val="ab"/>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94"/>
        <w:gridCol w:w="2552"/>
        <w:gridCol w:w="2693"/>
        <w:gridCol w:w="2693"/>
      </w:tblGrid>
      <w:tr w:rsidR="008F5342" w:rsidRPr="00E47E06" w:rsidTr="000B5CC0">
        <w:trPr>
          <w:trHeight w:val="316"/>
          <w:jc w:val="center"/>
        </w:trPr>
        <w:tc>
          <w:tcPr>
            <w:tcW w:w="694" w:type="dxa"/>
            <w:vMerge w:val="restart"/>
            <w:vAlign w:val="center"/>
          </w:tcPr>
          <w:p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rsidTr="000B5CC0">
        <w:trPr>
          <w:trHeight w:val="449"/>
          <w:jc w:val="center"/>
        </w:trPr>
        <w:tc>
          <w:tcPr>
            <w:tcW w:w="694" w:type="dxa"/>
            <w:vMerge/>
            <w:vAlign w:val="center"/>
          </w:tcPr>
          <w:p w:rsidR="008F5342" w:rsidRPr="008F5342" w:rsidRDefault="008F5342" w:rsidP="008F5342">
            <w:pPr>
              <w:pStyle w:val="a0"/>
              <w:jc w:val="center"/>
              <w:rPr>
                <w:sz w:val="18"/>
                <w:szCs w:val="18"/>
              </w:rPr>
            </w:pPr>
          </w:p>
        </w:tc>
        <w:tc>
          <w:tcPr>
            <w:tcW w:w="2552" w:type="dxa"/>
            <w:vMerge/>
            <w:vAlign w:val="center"/>
          </w:tcPr>
          <w:p w:rsidR="008F5342" w:rsidRPr="008F5342" w:rsidRDefault="008F5342" w:rsidP="008F5342">
            <w:pPr>
              <w:pStyle w:val="a0"/>
              <w:jc w:val="center"/>
              <w:rPr>
                <w:sz w:val="18"/>
                <w:szCs w:val="18"/>
              </w:rPr>
            </w:pP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rsidTr="000B5CC0">
        <w:trPr>
          <w:trHeight w:hRule="exact" w:val="723"/>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450</w:t>
            </w:r>
          </w:p>
        </w:tc>
      </w:tr>
      <w:tr w:rsidR="008F5342" w:rsidRPr="00E47E06" w:rsidTr="000B5CC0">
        <w:trPr>
          <w:trHeight w:hRule="exact" w:val="360"/>
          <w:jc w:val="center"/>
        </w:trPr>
        <w:tc>
          <w:tcPr>
            <w:tcW w:w="694" w:type="dxa"/>
            <w:vAlign w:val="center"/>
          </w:tcPr>
          <w:p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1.0</w:t>
            </w: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p w:rsidR="008F5342" w:rsidRPr="008F5342" w:rsidRDefault="008F5342" w:rsidP="008F5342">
            <w:pPr>
              <w:widowControl w:val="0"/>
              <w:rPr>
                <w:rFonts w:cs="宋体"/>
                <w:szCs w:val="21"/>
              </w:rPr>
            </w:pPr>
          </w:p>
        </w:tc>
        <w:tc>
          <w:tcPr>
            <w:tcW w:w="2693" w:type="dxa"/>
            <w:vAlign w:val="center"/>
          </w:tcPr>
          <w:p w:rsidR="008F5342" w:rsidRPr="008F5342" w:rsidRDefault="008F5342" w:rsidP="008F5342">
            <w:pPr>
              <w:widowControl w:val="0"/>
              <w:rPr>
                <w:rFonts w:cs="宋体"/>
                <w:szCs w:val="21"/>
              </w:rPr>
            </w:pPr>
            <w:r w:rsidRPr="008F5342">
              <w:rPr>
                <w:rFonts w:cs="宋体" w:hint="eastAsia"/>
                <w:szCs w:val="21"/>
              </w:rPr>
              <w:t>150</w:t>
            </w:r>
          </w:p>
        </w:tc>
      </w:tr>
    </w:tbl>
    <w:p w:rsidR="008F5342" w:rsidRPr="00141CC8" w:rsidRDefault="008F5342" w:rsidP="008F5342">
      <w:pPr>
        <w:pStyle w:val="a9"/>
        <w:spacing w:line="360" w:lineRule="auto"/>
        <w:ind w:firstLine="420"/>
        <w:rPr>
          <w:rFonts w:ascii="微软雅黑" w:hAnsi="微软雅黑"/>
          <w:sz w:val="21"/>
          <w:szCs w:val="21"/>
        </w:rPr>
      </w:pPr>
      <w:bookmarkStart w:id="28" w:name="条文描述_办公建筑"/>
      <w:r w:rsidRPr="00141CC8">
        <w:rPr>
          <w:rFonts w:ascii="微软雅黑" w:hAnsi="微软雅黑" w:hint="eastAsia"/>
          <w:sz w:val="21"/>
          <w:szCs w:val="21"/>
        </w:rPr>
        <w:t>4.0.8  办公建筑的采光标准值不应低于表4.0.8的规定。</w:t>
      </w:r>
    </w:p>
    <w:p w:rsidR="008F5342" w:rsidRPr="00141CC8" w:rsidRDefault="008F5342" w:rsidP="008F5342">
      <w:pPr>
        <w:pStyle w:val="ab"/>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bookmarkEnd w:id="28"/>
    <w:p w:rsidR="008F5342" w:rsidRPr="00141CC8" w:rsidRDefault="008F5342" w:rsidP="008F5342">
      <w:pPr>
        <w:pStyle w:val="a9"/>
        <w:spacing w:line="360" w:lineRule="auto"/>
        <w:ind w:left="482" w:firstLineChars="0" w:firstLine="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9图书馆建筑的采光标准值不应低于表4.0.9的规定。</w:t>
      </w:r>
    </w:p>
    <w:p w:rsidR="008F5342" w:rsidRPr="00141CC8" w:rsidRDefault="008F5342" w:rsidP="008F5342">
      <w:pPr>
        <w:pStyle w:val="ab"/>
        <w:ind w:left="902" w:firstLineChars="0" w:firstLine="0"/>
        <w:rPr>
          <w:szCs w:val="21"/>
        </w:rPr>
      </w:pPr>
      <w:r w:rsidRPr="00141CC8">
        <w:rPr>
          <w:rFonts w:hint="eastAsia"/>
          <w:szCs w:val="21"/>
        </w:rPr>
        <w:t>表</w:t>
      </w:r>
      <w:r w:rsidRPr="00141CC8">
        <w:rPr>
          <w:szCs w:val="21"/>
        </w:rPr>
        <w:t>4.0.</w:t>
      </w:r>
      <w:r w:rsidRPr="00141CC8">
        <w:rPr>
          <w:rFonts w:hint="eastAsia"/>
          <w:szCs w:val="21"/>
        </w:rPr>
        <w:t>9图书馆建筑的采光标准值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94"/>
        <w:gridCol w:w="2566"/>
        <w:gridCol w:w="1134"/>
        <w:gridCol w:w="1575"/>
        <w:gridCol w:w="1119"/>
        <w:gridCol w:w="1559"/>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60203200"/>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60203201"/>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132F58">
      <w:pPr>
        <w:pStyle w:val="a9"/>
        <w:spacing w:beforeLines="50" w:afterLines="50"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lastRenderedPageBreak/>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132F58">
      <w:pPr>
        <w:pStyle w:val="a9"/>
        <w:spacing w:beforeLines="50" w:afterLines="50"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5" w:name="_Toc160203202"/>
      <w:r w:rsidRPr="00141CC8">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60203203"/>
      <w:r w:rsidRPr="00141CC8">
        <w:rPr>
          <w:rFonts w:hint="eastAsia"/>
        </w:rPr>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60203204"/>
      <w:r w:rsidRPr="0042654D">
        <w:rPr>
          <w:rFonts w:hint="eastAsia"/>
        </w:rPr>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60203205"/>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1.00</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60203206"/>
      <w:r>
        <w:rPr>
          <w:rFonts w:hint="eastAsia"/>
        </w:rPr>
        <w:t>建筑饰面材料参数</w:t>
      </w:r>
      <w:bookmarkEnd w:id="65"/>
    </w:p>
    <w:p w:rsidR="00C3029C" w:rsidRPr="00B305EB" w:rsidRDefault="00C3029C" w:rsidP="00132F58">
      <w:pPr>
        <w:pStyle w:val="a0"/>
        <w:spacing w:afterLines="50"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60203207"/>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60203208"/>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BF32DF">
        <w:tc>
          <w:tcPr>
            <w:tcW w:w="1358" w:type="dxa"/>
            <w:shd w:val="clear" w:color="auto" w:fill="E6E6E6"/>
            <w:vAlign w:val="center"/>
          </w:tcPr>
          <w:bookmarkEnd w:id="71"/>
          <w:p w:rsidR="00BF32DF" w:rsidRDefault="002B11BB">
            <w:r>
              <w:t>门窗编号</w:t>
            </w:r>
          </w:p>
        </w:tc>
        <w:tc>
          <w:tcPr>
            <w:tcW w:w="1245" w:type="dxa"/>
            <w:shd w:val="clear" w:color="auto" w:fill="E6E6E6"/>
            <w:vAlign w:val="center"/>
          </w:tcPr>
          <w:p w:rsidR="00BF32DF" w:rsidRDefault="002B11BB">
            <w:r>
              <w:t>宽度</w:t>
            </w:r>
            <w:r>
              <w:t>(mm)</w:t>
            </w:r>
          </w:p>
        </w:tc>
        <w:tc>
          <w:tcPr>
            <w:tcW w:w="1245" w:type="dxa"/>
            <w:shd w:val="clear" w:color="auto" w:fill="E6E6E6"/>
            <w:vAlign w:val="center"/>
          </w:tcPr>
          <w:p w:rsidR="00BF32DF" w:rsidRDefault="002B11BB">
            <w:r>
              <w:t>高度</w:t>
            </w:r>
            <w:r>
              <w:t>(mm)</w:t>
            </w:r>
          </w:p>
        </w:tc>
        <w:tc>
          <w:tcPr>
            <w:tcW w:w="1301" w:type="dxa"/>
            <w:shd w:val="clear" w:color="auto" w:fill="E6E6E6"/>
            <w:vAlign w:val="center"/>
          </w:tcPr>
          <w:p w:rsidR="00BF32DF" w:rsidRDefault="002B11BB">
            <w:r>
              <w:t>窗框类型</w:t>
            </w:r>
          </w:p>
        </w:tc>
        <w:tc>
          <w:tcPr>
            <w:tcW w:w="1301" w:type="dxa"/>
            <w:shd w:val="clear" w:color="auto" w:fill="E6E6E6"/>
            <w:vAlign w:val="center"/>
          </w:tcPr>
          <w:p w:rsidR="00BF32DF" w:rsidRDefault="002B11BB">
            <w:r>
              <w:t>玻璃类型</w:t>
            </w:r>
          </w:p>
        </w:tc>
        <w:tc>
          <w:tcPr>
            <w:tcW w:w="1516" w:type="dxa"/>
            <w:shd w:val="clear" w:color="auto" w:fill="E6E6E6"/>
            <w:vAlign w:val="center"/>
          </w:tcPr>
          <w:p w:rsidR="00BF32DF" w:rsidRDefault="002B11BB">
            <w:r>
              <w:t>可见光透射比</w:t>
            </w:r>
          </w:p>
        </w:tc>
        <w:tc>
          <w:tcPr>
            <w:tcW w:w="1358" w:type="dxa"/>
            <w:shd w:val="clear" w:color="auto" w:fill="E6E6E6"/>
            <w:vAlign w:val="center"/>
          </w:tcPr>
          <w:p w:rsidR="00BF32DF" w:rsidRDefault="002B11BB">
            <w:r>
              <w:t>玻璃反射比</w:t>
            </w:r>
          </w:p>
        </w:tc>
      </w:tr>
      <w:tr w:rsidR="00BF32DF">
        <w:tc>
          <w:tcPr>
            <w:tcW w:w="1358" w:type="dxa"/>
            <w:vAlign w:val="center"/>
          </w:tcPr>
          <w:p w:rsidR="00BF32DF" w:rsidRDefault="002B11BB">
            <w:r>
              <w:t>C1821</w:t>
            </w:r>
          </w:p>
        </w:tc>
        <w:tc>
          <w:tcPr>
            <w:tcW w:w="1245" w:type="dxa"/>
            <w:vAlign w:val="center"/>
          </w:tcPr>
          <w:p w:rsidR="00BF32DF" w:rsidRDefault="002B11BB">
            <w:r>
              <w:t>1800</w:t>
            </w:r>
          </w:p>
        </w:tc>
        <w:tc>
          <w:tcPr>
            <w:tcW w:w="1245" w:type="dxa"/>
            <w:vAlign w:val="center"/>
          </w:tcPr>
          <w:p w:rsidR="00BF32DF" w:rsidRDefault="002B11BB">
            <w:r>
              <w:t>2100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C2719</w:t>
            </w:r>
          </w:p>
        </w:tc>
        <w:tc>
          <w:tcPr>
            <w:tcW w:w="1245" w:type="dxa"/>
            <w:vAlign w:val="center"/>
          </w:tcPr>
          <w:p w:rsidR="00BF32DF" w:rsidRDefault="002B11BB">
            <w:r>
              <w:t>2700</w:t>
            </w:r>
          </w:p>
        </w:tc>
        <w:tc>
          <w:tcPr>
            <w:tcW w:w="1245" w:type="dxa"/>
            <w:vAlign w:val="center"/>
          </w:tcPr>
          <w:p w:rsidR="00BF32DF" w:rsidRDefault="002B11BB">
            <w:r>
              <w:t>1900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C3121</w:t>
            </w:r>
          </w:p>
        </w:tc>
        <w:tc>
          <w:tcPr>
            <w:tcW w:w="1245" w:type="dxa"/>
            <w:vAlign w:val="center"/>
          </w:tcPr>
          <w:p w:rsidR="00BF32DF" w:rsidRDefault="002B11BB">
            <w:r>
              <w:t>3100</w:t>
            </w:r>
          </w:p>
        </w:tc>
        <w:tc>
          <w:tcPr>
            <w:tcW w:w="1245" w:type="dxa"/>
            <w:vAlign w:val="center"/>
          </w:tcPr>
          <w:p w:rsidR="00BF32DF" w:rsidRDefault="002B11BB">
            <w:r>
              <w:t>2100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C3125</w:t>
            </w:r>
          </w:p>
        </w:tc>
        <w:tc>
          <w:tcPr>
            <w:tcW w:w="1245" w:type="dxa"/>
            <w:vAlign w:val="center"/>
          </w:tcPr>
          <w:p w:rsidR="00BF32DF" w:rsidRDefault="002B11BB">
            <w:r>
              <w:t>3100</w:t>
            </w:r>
          </w:p>
        </w:tc>
        <w:tc>
          <w:tcPr>
            <w:tcW w:w="1245" w:type="dxa"/>
            <w:vAlign w:val="center"/>
          </w:tcPr>
          <w:p w:rsidR="00BF32DF" w:rsidRDefault="002B11BB">
            <w:r>
              <w:t>2500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C6925</w:t>
            </w:r>
          </w:p>
        </w:tc>
        <w:tc>
          <w:tcPr>
            <w:tcW w:w="1245" w:type="dxa"/>
            <w:vAlign w:val="center"/>
          </w:tcPr>
          <w:p w:rsidR="00BF32DF" w:rsidRDefault="002B11BB">
            <w:r>
              <w:t>6900</w:t>
            </w:r>
          </w:p>
        </w:tc>
        <w:tc>
          <w:tcPr>
            <w:tcW w:w="1245" w:type="dxa"/>
            <w:vAlign w:val="center"/>
          </w:tcPr>
          <w:p w:rsidR="00BF32DF" w:rsidRDefault="002B11BB">
            <w:r>
              <w:t>2500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DK1221</w:t>
            </w:r>
          </w:p>
        </w:tc>
        <w:tc>
          <w:tcPr>
            <w:tcW w:w="1245" w:type="dxa"/>
            <w:vAlign w:val="center"/>
          </w:tcPr>
          <w:p w:rsidR="00BF32DF" w:rsidRDefault="002B11BB">
            <w:r>
              <w:t>1200</w:t>
            </w:r>
          </w:p>
        </w:tc>
        <w:tc>
          <w:tcPr>
            <w:tcW w:w="1245" w:type="dxa"/>
            <w:vAlign w:val="center"/>
          </w:tcPr>
          <w:p w:rsidR="00BF32DF" w:rsidRDefault="002B11BB">
            <w:r>
              <w:t>2150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HC1227</w:t>
            </w:r>
          </w:p>
        </w:tc>
        <w:tc>
          <w:tcPr>
            <w:tcW w:w="1245" w:type="dxa"/>
            <w:vAlign w:val="center"/>
          </w:tcPr>
          <w:p w:rsidR="00BF32DF" w:rsidRDefault="002B11BB">
            <w:r>
              <w:t>1200</w:t>
            </w:r>
          </w:p>
        </w:tc>
        <w:tc>
          <w:tcPr>
            <w:tcW w:w="1245" w:type="dxa"/>
            <w:vAlign w:val="center"/>
          </w:tcPr>
          <w:p w:rsidR="00BF32DF" w:rsidRDefault="002B11BB">
            <w:r>
              <w:t>2700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r w:rsidR="00BF32DF">
        <w:tc>
          <w:tcPr>
            <w:tcW w:w="1358" w:type="dxa"/>
            <w:vAlign w:val="center"/>
          </w:tcPr>
          <w:p w:rsidR="00BF32DF" w:rsidRDefault="002B11BB">
            <w:r>
              <w:t>HC9715</w:t>
            </w:r>
          </w:p>
        </w:tc>
        <w:tc>
          <w:tcPr>
            <w:tcW w:w="1245" w:type="dxa"/>
            <w:vAlign w:val="center"/>
          </w:tcPr>
          <w:p w:rsidR="00BF32DF" w:rsidRDefault="002B11BB">
            <w:r>
              <w:t>9750</w:t>
            </w:r>
          </w:p>
        </w:tc>
        <w:tc>
          <w:tcPr>
            <w:tcW w:w="1245" w:type="dxa"/>
            <w:vAlign w:val="center"/>
          </w:tcPr>
          <w:p w:rsidR="00BF32DF" w:rsidRDefault="002B11BB">
            <w:r>
              <w:t>1500</w:t>
            </w:r>
          </w:p>
        </w:tc>
        <w:tc>
          <w:tcPr>
            <w:tcW w:w="1301" w:type="dxa"/>
            <w:vAlign w:val="center"/>
          </w:tcPr>
          <w:p w:rsidR="00BF32DF" w:rsidRDefault="002B11BB">
            <w:r>
              <w:t>双层铝窗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bl>
    <w:p w:rsidR="000926EC" w:rsidRPr="003D0076" w:rsidRDefault="000926EC" w:rsidP="000926EC">
      <w:pPr>
        <w:pStyle w:val="a0"/>
        <w:rPr>
          <w:rFonts w:ascii="宋体" w:hAnsi="宋体"/>
          <w:sz w:val="18"/>
          <w:szCs w:val="18"/>
          <w:lang w:val="en-US"/>
        </w:rPr>
      </w:pPr>
    </w:p>
    <w:p w:rsidR="006C2054" w:rsidRPr="005B290E" w:rsidRDefault="00F32066" w:rsidP="003A5353">
      <w:pPr>
        <w:pStyle w:val="3"/>
      </w:pPr>
      <w:bookmarkStart w:id="73" w:name="幕墙"/>
      <w:bookmarkStart w:id="74" w:name="_Toc160203209"/>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BF32DF">
        <w:tc>
          <w:tcPr>
            <w:tcW w:w="1358" w:type="dxa"/>
            <w:shd w:val="clear" w:color="auto" w:fill="E6E6E6"/>
            <w:vAlign w:val="center"/>
          </w:tcPr>
          <w:bookmarkEnd w:id="73"/>
          <w:p w:rsidR="00BF32DF" w:rsidRDefault="002B11BB">
            <w:r>
              <w:t>门窗编号</w:t>
            </w:r>
          </w:p>
        </w:tc>
        <w:tc>
          <w:tcPr>
            <w:tcW w:w="1245" w:type="dxa"/>
            <w:shd w:val="clear" w:color="auto" w:fill="E6E6E6"/>
            <w:vAlign w:val="center"/>
          </w:tcPr>
          <w:p w:rsidR="00BF32DF" w:rsidRDefault="002B11BB">
            <w:r>
              <w:t>宽度</w:t>
            </w:r>
            <w:r>
              <w:t>(mm)</w:t>
            </w:r>
          </w:p>
        </w:tc>
        <w:tc>
          <w:tcPr>
            <w:tcW w:w="1245" w:type="dxa"/>
            <w:shd w:val="clear" w:color="auto" w:fill="E6E6E6"/>
            <w:vAlign w:val="center"/>
          </w:tcPr>
          <w:p w:rsidR="00BF32DF" w:rsidRDefault="002B11BB">
            <w:r>
              <w:t>高度</w:t>
            </w:r>
            <w:r>
              <w:t>(mm)</w:t>
            </w:r>
          </w:p>
        </w:tc>
        <w:tc>
          <w:tcPr>
            <w:tcW w:w="1301" w:type="dxa"/>
            <w:shd w:val="clear" w:color="auto" w:fill="E6E6E6"/>
            <w:vAlign w:val="center"/>
          </w:tcPr>
          <w:p w:rsidR="00BF32DF" w:rsidRDefault="002B11BB">
            <w:r>
              <w:t>窗框类型</w:t>
            </w:r>
          </w:p>
        </w:tc>
        <w:tc>
          <w:tcPr>
            <w:tcW w:w="1301" w:type="dxa"/>
            <w:shd w:val="clear" w:color="auto" w:fill="E6E6E6"/>
            <w:vAlign w:val="center"/>
          </w:tcPr>
          <w:p w:rsidR="00BF32DF" w:rsidRDefault="002B11BB">
            <w:r>
              <w:t>玻璃类型</w:t>
            </w:r>
          </w:p>
        </w:tc>
        <w:tc>
          <w:tcPr>
            <w:tcW w:w="1516" w:type="dxa"/>
            <w:shd w:val="clear" w:color="auto" w:fill="E6E6E6"/>
            <w:vAlign w:val="center"/>
          </w:tcPr>
          <w:p w:rsidR="00BF32DF" w:rsidRDefault="002B11BB">
            <w:r>
              <w:t>可见光透射比</w:t>
            </w:r>
          </w:p>
        </w:tc>
        <w:tc>
          <w:tcPr>
            <w:tcW w:w="1358" w:type="dxa"/>
            <w:shd w:val="clear" w:color="auto" w:fill="E6E6E6"/>
            <w:vAlign w:val="center"/>
          </w:tcPr>
          <w:p w:rsidR="00BF32DF" w:rsidRDefault="002B11BB">
            <w:r>
              <w:t>玻璃反射比</w:t>
            </w:r>
          </w:p>
        </w:tc>
      </w:tr>
      <w:tr w:rsidR="00BF32DF">
        <w:tc>
          <w:tcPr>
            <w:tcW w:w="1358" w:type="dxa"/>
            <w:vAlign w:val="center"/>
          </w:tcPr>
          <w:p w:rsidR="00BF32DF" w:rsidRDefault="00BF32DF"/>
        </w:tc>
        <w:tc>
          <w:tcPr>
            <w:tcW w:w="1245" w:type="dxa"/>
            <w:vAlign w:val="center"/>
          </w:tcPr>
          <w:p w:rsidR="00BF32DF" w:rsidRDefault="002B11BB">
            <w:r>
              <w:t>4200</w:t>
            </w:r>
          </w:p>
        </w:tc>
        <w:tc>
          <w:tcPr>
            <w:tcW w:w="1245" w:type="dxa"/>
            <w:vAlign w:val="center"/>
          </w:tcPr>
          <w:p w:rsidR="00BF32DF" w:rsidRDefault="002B11BB">
            <w:r>
              <w:t>3600</w:t>
            </w:r>
          </w:p>
        </w:tc>
        <w:tc>
          <w:tcPr>
            <w:tcW w:w="1301" w:type="dxa"/>
            <w:vAlign w:val="center"/>
          </w:tcPr>
          <w:p w:rsidR="00BF32DF" w:rsidRDefault="002B11BB">
            <w:r>
              <w:t>双层钢窗</w:t>
            </w:r>
          </w:p>
        </w:tc>
        <w:tc>
          <w:tcPr>
            <w:tcW w:w="1301" w:type="dxa"/>
            <w:vAlign w:val="center"/>
          </w:tcPr>
          <w:p w:rsidR="00BF32DF" w:rsidRDefault="002B11BB">
            <w:r>
              <w:t>普通玻璃</w:t>
            </w:r>
          </w:p>
        </w:tc>
        <w:tc>
          <w:tcPr>
            <w:tcW w:w="1516" w:type="dxa"/>
            <w:vAlign w:val="center"/>
          </w:tcPr>
          <w:p w:rsidR="00BF32DF" w:rsidRDefault="002B11BB">
            <w:r>
              <w:t>0.89</w:t>
            </w:r>
          </w:p>
        </w:tc>
        <w:tc>
          <w:tcPr>
            <w:tcW w:w="1358" w:type="dxa"/>
            <w:vAlign w:val="center"/>
          </w:tcPr>
          <w:p w:rsidR="00BF32DF" w:rsidRDefault="002B11BB">
            <w:r>
              <w:t>0.08</w:t>
            </w:r>
          </w:p>
        </w:tc>
      </w:tr>
    </w:tbl>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5" w:name="窗污染折减系数"/>
      <w:bookmarkEnd w:id="75"/>
      <w:r>
        <w:rPr>
          <w:rFonts w:ascii="宋体" w:hAnsi="宋体"/>
          <w:sz w:val="18"/>
          <w:szCs w:val="18"/>
          <w:lang w:val="en-US"/>
        </w:rPr>
        <w:t>注：</w:t>
      </w:r>
    </w:p>
    <w:p w:rsidR="00BF32DF" w:rsidRDefault="002B11BB">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1E049F" w:rsidRDefault="00F642A6" w:rsidP="005B290E">
      <w:pPr>
        <w:pStyle w:val="1"/>
        <w:ind w:left="432" w:hanging="432"/>
      </w:pPr>
      <w:bookmarkStart w:id="76" w:name="_Toc160203210"/>
      <w:r>
        <w:rPr>
          <w:rFonts w:hint="eastAsia"/>
        </w:rPr>
        <w:lastRenderedPageBreak/>
        <w:t>房间模拟</w:t>
      </w:r>
      <w:r>
        <w:t>结果</w:t>
      </w:r>
      <w:bookmarkEnd w:id="76"/>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651"/>
        <w:gridCol w:w="1076"/>
        <w:gridCol w:w="1076"/>
        <w:gridCol w:w="1075"/>
        <w:gridCol w:w="1075"/>
        <w:gridCol w:w="1075"/>
        <w:gridCol w:w="1075"/>
        <w:gridCol w:w="1302"/>
        <w:gridCol w:w="922"/>
      </w:tblGrid>
      <w:tr w:rsidR="00BF32DF">
        <w:tc>
          <w:tcPr>
            <w:tcW w:w="650" w:type="dxa"/>
            <w:shd w:val="clear" w:color="auto" w:fill="E6E6E6"/>
            <w:vAlign w:val="center"/>
          </w:tcPr>
          <w:p w:rsidR="00BF32DF" w:rsidRDefault="002B11BB">
            <w:r>
              <w:t>楼层</w:t>
            </w:r>
          </w:p>
        </w:tc>
        <w:tc>
          <w:tcPr>
            <w:tcW w:w="1075" w:type="dxa"/>
            <w:shd w:val="clear" w:color="auto" w:fill="E6E6E6"/>
            <w:vAlign w:val="center"/>
          </w:tcPr>
          <w:p w:rsidR="00BF32DF" w:rsidRDefault="002B11BB">
            <w:r>
              <w:t>房间编号</w:t>
            </w:r>
          </w:p>
        </w:tc>
        <w:tc>
          <w:tcPr>
            <w:tcW w:w="1075" w:type="dxa"/>
            <w:shd w:val="clear" w:color="auto" w:fill="E6E6E6"/>
            <w:vAlign w:val="center"/>
          </w:tcPr>
          <w:p w:rsidR="00BF32DF" w:rsidRDefault="002B11BB">
            <w:r>
              <w:t>房间类型</w:t>
            </w:r>
          </w:p>
        </w:tc>
        <w:tc>
          <w:tcPr>
            <w:tcW w:w="1075" w:type="dxa"/>
            <w:shd w:val="clear" w:color="auto" w:fill="E6E6E6"/>
            <w:vAlign w:val="center"/>
          </w:tcPr>
          <w:p w:rsidR="00BF32DF" w:rsidRDefault="002B11BB">
            <w:r>
              <w:t>采光等级</w:t>
            </w:r>
          </w:p>
        </w:tc>
        <w:tc>
          <w:tcPr>
            <w:tcW w:w="1075" w:type="dxa"/>
            <w:shd w:val="clear" w:color="auto" w:fill="E6E6E6"/>
            <w:vAlign w:val="center"/>
          </w:tcPr>
          <w:p w:rsidR="00BF32DF" w:rsidRDefault="002B11BB">
            <w:r>
              <w:t>采光类型</w:t>
            </w:r>
          </w:p>
        </w:tc>
        <w:tc>
          <w:tcPr>
            <w:tcW w:w="1075" w:type="dxa"/>
            <w:shd w:val="clear" w:color="auto" w:fill="E6E6E6"/>
            <w:vAlign w:val="center"/>
          </w:tcPr>
          <w:p w:rsidR="00BF32DF" w:rsidRDefault="002B11BB">
            <w:r>
              <w:t>房间面积</w:t>
            </w:r>
          </w:p>
        </w:tc>
        <w:tc>
          <w:tcPr>
            <w:tcW w:w="1075" w:type="dxa"/>
            <w:shd w:val="clear" w:color="auto" w:fill="E6E6E6"/>
            <w:vAlign w:val="center"/>
          </w:tcPr>
          <w:p w:rsidR="00BF32DF" w:rsidRDefault="002B11BB">
            <w:r>
              <w:t>采光系数</w:t>
            </w:r>
            <w:r>
              <w:t>C(%)</w:t>
            </w:r>
          </w:p>
        </w:tc>
        <w:tc>
          <w:tcPr>
            <w:tcW w:w="1301" w:type="dxa"/>
            <w:shd w:val="clear" w:color="auto" w:fill="E6E6E6"/>
            <w:vAlign w:val="center"/>
          </w:tcPr>
          <w:p w:rsidR="00BF32DF" w:rsidRDefault="002B11BB">
            <w:r>
              <w:t>采光系数</w:t>
            </w:r>
            <w:r>
              <w:br/>
            </w:r>
            <w:r>
              <w:t>标准值</w:t>
            </w:r>
            <w:r>
              <w:t>(%)</w:t>
            </w:r>
          </w:p>
        </w:tc>
        <w:tc>
          <w:tcPr>
            <w:tcW w:w="922" w:type="dxa"/>
            <w:shd w:val="clear" w:color="auto" w:fill="E6E6E6"/>
            <w:vAlign w:val="center"/>
          </w:tcPr>
          <w:p w:rsidR="00BF32DF" w:rsidRDefault="002B11BB">
            <w:r>
              <w:t>结论</w:t>
            </w:r>
          </w:p>
        </w:tc>
      </w:tr>
      <w:tr w:rsidR="00BF32DF">
        <w:tc>
          <w:tcPr>
            <w:tcW w:w="650" w:type="dxa"/>
            <w:vMerge w:val="restart"/>
            <w:vAlign w:val="center"/>
          </w:tcPr>
          <w:p w:rsidR="00BF32DF" w:rsidRDefault="002B11BB">
            <w:r>
              <w:t>1</w:t>
            </w:r>
          </w:p>
        </w:tc>
        <w:tc>
          <w:tcPr>
            <w:tcW w:w="1075" w:type="dxa"/>
            <w:vAlign w:val="center"/>
          </w:tcPr>
          <w:p w:rsidR="00BF32DF" w:rsidRDefault="002B11BB">
            <w:r>
              <w:t>1003</w:t>
            </w:r>
          </w:p>
        </w:tc>
        <w:tc>
          <w:tcPr>
            <w:tcW w:w="1075" w:type="dxa"/>
            <w:vAlign w:val="center"/>
          </w:tcPr>
          <w:p w:rsidR="00BF32DF" w:rsidRDefault="002B11BB">
            <w:r>
              <w:t>开架书库</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555.73</w:t>
            </w:r>
          </w:p>
        </w:tc>
        <w:tc>
          <w:tcPr>
            <w:tcW w:w="1075" w:type="dxa"/>
            <w:vAlign w:val="center"/>
          </w:tcPr>
          <w:p w:rsidR="00BF32DF" w:rsidRDefault="002B11BB">
            <w:r>
              <w:t>4.08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1006</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523.07</w:t>
            </w:r>
          </w:p>
        </w:tc>
        <w:tc>
          <w:tcPr>
            <w:tcW w:w="1075" w:type="dxa"/>
            <w:vAlign w:val="center"/>
          </w:tcPr>
          <w:p w:rsidR="00BF32DF" w:rsidRDefault="002B11BB">
            <w:r>
              <w:t>6.68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1014</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263.27</w:t>
            </w:r>
          </w:p>
        </w:tc>
        <w:tc>
          <w:tcPr>
            <w:tcW w:w="1075" w:type="dxa"/>
            <w:vAlign w:val="center"/>
          </w:tcPr>
          <w:p w:rsidR="00BF32DF" w:rsidRDefault="002B11BB">
            <w:r>
              <w:t>5.45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1016</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178.22</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1021</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129.22</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1032</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98.04</w:t>
            </w:r>
          </w:p>
        </w:tc>
        <w:tc>
          <w:tcPr>
            <w:tcW w:w="1075" w:type="dxa"/>
            <w:vAlign w:val="center"/>
          </w:tcPr>
          <w:p w:rsidR="00BF32DF" w:rsidRDefault="002B11BB">
            <w:r>
              <w:t>4.91</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1042</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73.30</w:t>
            </w:r>
          </w:p>
        </w:tc>
        <w:tc>
          <w:tcPr>
            <w:tcW w:w="1075" w:type="dxa"/>
            <w:vAlign w:val="center"/>
          </w:tcPr>
          <w:p w:rsidR="00BF32DF" w:rsidRDefault="002B11BB">
            <w:r>
              <w:t>4.87</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1045</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3.72</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1058</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50.23</w:t>
            </w:r>
          </w:p>
        </w:tc>
        <w:tc>
          <w:tcPr>
            <w:tcW w:w="1075" w:type="dxa"/>
            <w:vAlign w:val="center"/>
          </w:tcPr>
          <w:p w:rsidR="00BF32DF" w:rsidRDefault="002B11BB">
            <w:r>
              <w:t>4.95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1059</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49.44</w:t>
            </w:r>
          </w:p>
        </w:tc>
        <w:tc>
          <w:tcPr>
            <w:tcW w:w="1075" w:type="dxa"/>
            <w:vAlign w:val="center"/>
          </w:tcPr>
          <w:p w:rsidR="00BF32DF" w:rsidRDefault="002B11BB">
            <w:r>
              <w:t>3.93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1061</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48.25</w:t>
            </w:r>
          </w:p>
        </w:tc>
        <w:tc>
          <w:tcPr>
            <w:tcW w:w="1075" w:type="dxa"/>
            <w:vAlign w:val="center"/>
          </w:tcPr>
          <w:p w:rsidR="00BF32DF" w:rsidRDefault="002B11BB">
            <w:r>
              <w:t>6.07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1064</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1069</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1078</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1081</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1084</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1087</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1093</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1094</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1095</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1096</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4.26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1097</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1098</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3.48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1099</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1100</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23.86</w:t>
            </w:r>
          </w:p>
        </w:tc>
        <w:tc>
          <w:tcPr>
            <w:tcW w:w="1075" w:type="dxa"/>
            <w:vAlign w:val="center"/>
          </w:tcPr>
          <w:p w:rsidR="00BF32DF" w:rsidRDefault="002B11BB">
            <w:r>
              <w:t>4.19</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1101</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23.73</w:t>
            </w:r>
          </w:p>
        </w:tc>
        <w:tc>
          <w:tcPr>
            <w:tcW w:w="1075" w:type="dxa"/>
            <w:vAlign w:val="center"/>
          </w:tcPr>
          <w:p w:rsidR="00BF32DF" w:rsidRDefault="002B11BB">
            <w:r>
              <w:t>4.26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1105</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23.29</w:t>
            </w:r>
          </w:p>
        </w:tc>
        <w:tc>
          <w:tcPr>
            <w:tcW w:w="1075" w:type="dxa"/>
            <w:vAlign w:val="center"/>
          </w:tcPr>
          <w:p w:rsidR="00BF32DF" w:rsidRDefault="002B11BB">
            <w:r>
              <w:t>4.01</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1111</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23.29</w:t>
            </w:r>
          </w:p>
        </w:tc>
        <w:tc>
          <w:tcPr>
            <w:tcW w:w="1075" w:type="dxa"/>
            <w:vAlign w:val="center"/>
          </w:tcPr>
          <w:p w:rsidR="00BF32DF" w:rsidRDefault="002B11BB">
            <w:r>
              <w:t>4.18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1112</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1120</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1123</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1130</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1133</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18.31</w:t>
            </w:r>
          </w:p>
        </w:tc>
        <w:tc>
          <w:tcPr>
            <w:tcW w:w="1075" w:type="dxa"/>
            <w:vAlign w:val="center"/>
          </w:tcPr>
          <w:p w:rsidR="00BF32DF" w:rsidRDefault="002B11BB">
            <w:r>
              <w:t>5.65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1134</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18.31</w:t>
            </w:r>
          </w:p>
        </w:tc>
        <w:tc>
          <w:tcPr>
            <w:tcW w:w="1075" w:type="dxa"/>
            <w:vAlign w:val="center"/>
          </w:tcPr>
          <w:p w:rsidR="00BF32DF" w:rsidRDefault="002B11BB">
            <w:r>
              <w:t>6.85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restart"/>
            <w:vAlign w:val="center"/>
          </w:tcPr>
          <w:p w:rsidR="00BF32DF" w:rsidRDefault="002B11BB">
            <w:r>
              <w:lastRenderedPageBreak/>
              <w:t>2</w:t>
            </w:r>
          </w:p>
        </w:tc>
        <w:tc>
          <w:tcPr>
            <w:tcW w:w="1075" w:type="dxa"/>
            <w:vAlign w:val="center"/>
          </w:tcPr>
          <w:p w:rsidR="00BF32DF" w:rsidRDefault="002B11BB">
            <w:r>
              <w:t>2004</w:t>
            </w:r>
          </w:p>
        </w:tc>
        <w:tc>
          <w:tcPr>
            <w:tcW w:w="1075" w:type="dxa"/>
            <w:vAlign w:val="center"/>
          </w:tcPr>
          <w:p w:rsidR="00BF32DF" w:rsidRDefault="002B11BB">
            <w:r>
              <w:t>开架书库</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555.73</w:t>
            </w:r>
          </w:p>
        </w:tc>
        <w:tc>
          <w:tcPr>
            <w:tcW w:w="1075" w:type="dxa"/>
            <w:vAlign w:val="center"/>
          </w:tcPr>
          <w:p w:rsidR="00BF32DF" w:rsidRDefault="002B11BB">
            <w:r>
              <w:t>4.16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2007</w:t>
            </w:r>
          </w:p>
        </w:tc>
        <w:tc>
          <w:tcPr>
            <w:tcW w:w="1075" w:type="dxa"/>
            <w:vAlign w:val="center"/>
          </w:tcPr>
          <w:p w:rsidR="00BF32DF" w:rsidRDefault="002B11BB">
            <w:r>
              <w:t>开架书库</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504.05</w:t>
            </w:r>
          </w:p>
        </w:tc>
        <w:tc>
          <w:tcPr>
            <w:tcW w:w="1075" w:type="dxa"/>
            <w:vAlign w:val="center"/>
          </w:tcPr>
          <w:p w:rsidR="00BF32DF" w:rsidRDefault="002B11BB">
            <w:r>
              <w:t>4.84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2010</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349.73</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2013</w:t>
            </w:r>
          </w:p>
        </w:tc>
        <w:tc>
          <w:tcPr>
            <w:tcW w:w="1075" w:type="dxa"/>
            <w:vAlign w:val="center"/>
          </w:tcPr>
          <w:p w:rsidR="00BF32DF" w:rsidRDefault="002B11BB">
            <w:r>
              <w:t>报告厅</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313.87</w:t>
            </w:r>
          </w:p>
        </w:tc>
        <w:tc>
          <w:tcPr>
            <w:tcW w:w="1075" w:type="dxa"/>
            <w:vAlign w:val="center"/>
          </w:tcPr>
          <w:p w:rsidR="00BF32DF" w:rsidRDefault="002B11BB">
            <w:r>
              <w:t>5.66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2022</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124.80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2029</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102.81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2033</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92.95</w:t>
            </w:r>
          </w:p>
        </w:tc>
        <w:tc>
          <w:tcPr>
            <w:tcW w:w="1075" w:type="dxa"/>
            <w:vAlign w:val="center"/>
          </w:tcPr>
          <w:p w:rsidR="00BF32DF" w:rsidRDefault="002B11BB">
            <w:r>
              <w:t>5.25</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2048</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6.94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2051</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71.63</w:t>
            </w:r>
          </w:p>
        </w:tc>
        <w:tc>
          <w:tcPr>
            <w:tcW w:w="1075" w:type="dxa"/>
            <w:vAlign w:val="center"/>
          </w:tcPr>
          <w:p w:rsidR="00BF32DF" w:rsidRDefault="002B11BB">
            <w:r>
              <w:t>6.63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2060</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50.23</w:t>
            </w:r>
          </w:p>
        </w:tc>
        <w:tc>
          <w:tcPr>
            <w:tcW w:w="1075" w:type="dxa"/>
            <w:vAlign w:val="center"/>
          </w:tcPr>
          <w:p w:rsidR="00BF32DF" w:rsidRDefault="002B11BB">
            <w:r>
              <w:t>5.05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2067</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2071</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2074</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2080</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2091</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2092</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2103</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23.29</w:t>
            </w:r>
          </w:p>
        </w:tc>
        <w:tc>
          <w:tcPr>
            <w:tcW w:w="1075" w:type="dxa"/>
            <w:vAlign w:val="center"/>
          </w:tcPr>
          <w:p w:rsidR="00BF32DF" w:rsidRDefault="002B11BB">
            <w:r>
              <w:t>4.09</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2107</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23.19</w:t>
            </w:r>
          </w:p>
        </w:tc>
        <w:tc>
          <w:tcPr>
            <w:tcW w:w="1075" w:type="dxa"/>
            <w:vAlign w:val="center"/>
          </w:tcPr>
          <w:p w:rsidR="00BF32DF" w:rsidRDefault="002B11BB">
            <w:r>
              <w:t>4.43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2110</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23.29</w:t>
            </w:r>
          </w:p>
        </w:tc>
        <w:tc>
          <w:tcPr>
            <w:tcW w:w="1075" w:type="dxa"/>
            <w:vAlign w:val="center"/>
          </w:tcPr>
          <w:p w:rsidR="00BF32DF" w:rsidRDefault="002B11BB">
            <w:r>
              <w:t>4.37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2116</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2121</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2124</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2131</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2137</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11.66</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2139</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11.46</w:t>
            </w:r>
          </w:p>
        </w:tc>
        <w:tc>
          <w:tcPr>
            <w:tcW w:w="1075" w:type="dxa"/>
            <w:vAlign w:val="center"/>
          </w:tcPr>
          <w:p w:rsidR="00BF32DF" w:rsidRDefault="002B11BB">
            <w:r>
              <w:t>6.23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2140</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11.46</w:t>
            </w:r>
          </w:p>
        </w:tc>
        <w:tc>
          <w:tcPr>
            <w:tcW w:w="1075" w:type="dxa"/>
            <w:vAlign w:val="center"/>
          </w:tcPr>
          <w:p w:rsidR="00BF32DF" w:rsidRDefault="002B11BB">
            <w:r>
              <w:t>5.57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2143</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2156</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3.60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restart"/>
            <w:vAlign w:val="center"/>
          </w:tcPr>
          <w:p w:rsidR="00BF32DF" w:rsidRDefault="002B11BB">
            <w:r>
              <w:t>3</w:t>
            </w:r>
          </w:p>
        </w:tc>
        <w:tc>
          <w:tcPr>
            <w:tcW w:w="1075" w:type="dxa"/>
            <w:vAlign w:val="center"/>
          </w:tcPr>
          <w:p w:rsidR="00BF32DF" w:rsidRDefault="002B11BB">
            <w:r>
              <w:t>3002</w:t>
            </w:r>
          </w:p>
        </w:tc>
        <w:tc>
          <w:tcPr>
            <w:tcW w:w="1075" w:type="dxa"/>
            <w:vAlign w:val="center"/>
          </w:tcPr>
          <w:p w:rsidR="00BF32DF" w:rsidRDefault="002B11BB">
            <w:r>
              <w:t>开架书库</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555.73</w:t>
            </w:r>
          </w:p>
        </w:tc>
        <w:tc>
          <w:tcPr>
            <w:tcW w:w="1075" w:type="dxa"/>
            <w:vAlign w:val="center"/>
          </w:tcPr>
          <w:p w:rsidR="00BF32DF" w:rsidRDefault="002B11BB">
            <w:r>
              <w:t>4.27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3008</w:t>
            </w:r>
          </w:p>
        </w:tc>
        <w:tc>
          <w:tcPr>
            <w:tcW w:w="1075" w:type="dxa"/>
            <w:vAlign w:val="center"/>
          </w:tcPr>
          <w:p w:rsidR="00BF32DF" w:rsidRDefault="002B11BB">
            <w:r>
              <w:t>开架书库</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504.03</w:t>
            </w:r>
          </w:p>
        </w:tc>
        <w:tc>
          <w:tcPr>
            <w:tcW w:w="1075" w:type="dxa"/>
            <w:vAlign w:val="center"/>
          </w:tcPr>
          <w:p w:rsidR="00BF32DF" w:rsidRDefault="002B11BB">
            <w:r>
              <w:t>4.74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3012</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314.78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3023</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124.80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3028</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102.81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3034</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92.95</w:t>
            </w:r>
          </w:p>
        </w:tc>
        <w:tc>
          <w:tcPr>
            <w:tcW w:w="1075" w:type="dxa"/>
            <w:vAlign w:val="center"/>
          </w:tcPr>
          <w:p w:rsidR="00BF32DF" w:rsidRDefault="002B11BB">
            <w:r>
              <w:t>7.49</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3044</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4.42</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3047</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5.60</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3050</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71.65</w:t>
            </w:r>
          </w:p>
        </w:tc>
        <w:tc>
          <w:tcPr>
            <w:tcW w:w="1075" w:type="dxa"/>
            <w:vAlign w:val="center"/>
          </w:tcPr>
          <w:p w:rsidR="00BF32DF" w:rsidRDefault="002B11BB">
            <w:r>
              <w:t>6.57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3057</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50.23</w:t>
            </w:r>
          </w:p>
        </w:tc>
        <w:tc>
          <w:tcPr>
            <w:tcW w:w="1075" w:type="dxa"/>
            <w:vAlign w:val="center"/>
          </w:tcPr>
          <w:p w:rsidR="00BF32DF" w:rsidRDefault="002B11BB">
            <w:r>
              <w:t>5.07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3065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3066</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3073</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3077</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3083</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3090</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3106</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23.32</w:t>
            </w:r>
          </w:p>
        </w:tc>
        <w:tc>
          <w:tcPr>
            <w:tcW w:w="1075" w:type="dxa"/>
            <w:vAlign w:val="center"/>
          </w:tcPr>
          <w:p w:rsidR="00BF32DF" w:rsidRDefault="002B11BB">
            <w:r>
              <w:t>4.03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3113</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3117</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3125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3128</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3136</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11.66</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3141</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3158</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3.60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restart"/>
            <w:vAlign w:val="center"/>
          </w:tcPr>
          <w:p w:rsidR="00BF32DF" w:rsidRDefault="002B11BB">
            <w:r>
              <w:t>4</w:t>
            </w:r>
          </w:p>
        </w:tc>
        <w:tc>
          <w:tcPr>
            <w:tcW w:w="1075" w:type="dxa"/>
            <w:vAlign w:val="center"/>
          </w:tcPr>
          <w:p w:rsidR="00BF32DF" w:rsidRDefault="002B11BB">
            <w:r>
              <w:t>4001</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4002</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4003</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23.73</w:t>
            </w:r>
          </w:p>
        </w:tc>
        <w:tc>
          <w:tcPr>
            <w:tcW w:w="1075" w:type="dxa"/>
            <w:vAlign w:val="center"/>
          </w:tcPr>
          <w:p w:rsidR="00BF32DF" w:rsidRDefault="002B11BB">
            <w:r>
              <w:t>3.56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4004</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182.54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4005</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48.02</w:t>
            </w:r>
          </w:p>
        </w:tc>
        <w:tc>
          <w:tcPr>
            <w:tcW w:w="1075" w:type="dxa"/>
            <w:vAlign w:val="center"/>
          </w:tcPr>
          <w:p w:rsidR="00BF32DF" w:rsidRDefault="002B11BB">
            <w:r>
              <w:t>5.38</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4006</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535.08</w:t>
            </w:r>
          </w:p>
        </w:tc>
        <w:tc>
          <w:tcPr>
            <w:tcW w:w="1075" w:type="dxa"/>
            <w:vAlign w:val="center"/>
          </w:tcPr>
          <w:p w:rsidR="00BF32DF" w:rsidRDefault="002B11BB">
            <w:r>
              <w:t>4.98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4007</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100.41</w:t>
            </w:r>
          </w:p>
        </w:tc>
        <w:tc>
          <w:tcPr>
            <w:tcW w:w="1075" w:type="dxa"/>
            <w:vAlign w:val="center"/>
          </w:tcPr>
          <w:p w:rsidR="00BF32DF" w:rsidRDefault="002B11BB">
            <w:r>
              <w:t>3.95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4008</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122.86</w:t>
            </w:r>
          </w:p>
        </w:tc>
        <w:tc>
          <w:tcPr>
            <w:tcW w:w="1075" w:type="dxa"/>
            <w:vAlign w:val="center"/>
          </w:tcPr>
          <w:p w:rsidR="00BF32DF" w:rsidRDefault="002B11BB">
            <w:r>
              <w:t>7.03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4009</w:t>
            </w:r>
          </w:p>
        </w:tc>
        <w:tc>
          <w:tcPr>
            <w:tcW w:w="1075" w:type="dxa"/>
            <w:vAlign w:val="center"/>
          </w:tcPr>
          <w:p w:rsidR="00BF32DF" w:rsidRDefault="002B11BB">
            <w:r>
              <w:t>专用教室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100.41</w:t>
            </w:r>
          </w:p>
        </w:tc>
        <w:tc>
          <w:tcPr>
            <w:tcW w:w="1075" w:type="dxa"/>
            <w:vAlign w:val="center"/>
          </w:tcPr>
          <w:p w:rsidR="00BF32DF" w:rsidRDefault="002B11BB">
            <w:r>
              <w:t>4.77</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4010</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4011</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11.66</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4012</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23.32</w:t>
            </w:r>
          </w:p>
        </w:tc>
        <w:tc>
          <w:tcPr>
            <w:tcW w:w="1075" w:type="dxa"/>
            <w:vAlign w:val="center"/>
          </w:tcPr>
          <w:p w:rsidR="00BF32DF" w:rsidRDefault="002B11BB">
            <w:r>
              <w:t>4.26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4013</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4014</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3.60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4017</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114.91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4018</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77.25</w:t>
            </w:r>
          </w:p>
        </w:tc>
        <w:tc>
          <w:tcPr>
            <w:tcW w:w="1075" w:type="dxa"/>
            <w:vAlign w:val="center"/>
          </w:tcPr>
          <w:p w:rsidR="00BF32DF" w:rsidRDefault="002B11BB">
            <w:r>
              <w:t>5.79</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4019</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164.33</w:t>
            </w:r>
          </w:p>
        </w:tc>
        <w:tc>
          <w:tcPr>
            <w:tcW w:w="1075" w:type="dxa"/>
            <w:vAlign w:val="center"/>
          </w:tcPr>
          <w:p w:rsidR="00BF32DF" w:rsidRDefault="002B11BB">
            <w:r>
              <w:t>7.54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4021</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164.33</w:t>
            </w:r>
          </w:p>
        </w:tc>
        <w:tc>
          <w:tcPr>
            <w:tcW w:w="1075" w:type="dxa"/>
            <w:vAlign w:val="center"/>
          </w:tcPr>
          <w:p w:rsidR="00BF32DF" w:rsidRDefault="002B11BB">
            <w:r>
              <w:t>5.86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4022</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69.20</w:t>
            </w:r>
          </w:p>
        </w:tc>
        <w:tc>
          <w:tcPr>
            <w:tcW w:w="1075" w:type="dxa"/>
            <w:vAlign w:val="center"/>
          </w:tcPr>
          <w:p w:rsidR="00BF32DF" w:rsidRDefault="002B11BB">
            <w:r>
              <w:t>7.32</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4023</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49.44</w:t>
            </w:r>
          </w:p>
        </w:tc>
        <w:tc>
          <w:tcPr>
            <w:tcW w:w="1075" w:type="dxa"/>
            <w:vAlign w:val="center"/>
          </w:tcPr>
          <w:p w:rsidR="00BF32DF" w:rsidRDefault="002B11BB">
            <w:r>
              <w:t>5.35</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4026</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4027</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5.59</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4028</w:t>
            </w:r>
          </w:p>
        </w:tc>
        <w:tc>
          <w:tcPr>
            <w:tcW w:w="1075" w:type="dxa"/>
            <w:vAlign w:val="center"/>
          </w:tcPr>
          <w:p w:rsidR="00BF32DF" w:rsidRDefault="002B11BB">
            <w:r>
              <w:t>书库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4.52</w:t>
            </w:r>
          </w:p>
        </w:tc>
        <w:tc>
          <w:tcPr>
            <w:tcW w:w="1301" w:type="dxa"/>
            <w:vAlign w:val="center"/>
          </w:tcPr>
          <w:p w:rsidR="00BF32DF" w:rsidRDefault="002B11BB">
            <w:r>
              <w:t>1.10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4029</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4030</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4031</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4032</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4033</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restart"/>
            <w:vAlign w:val="center"/>
          </w:tcPr>
          <w:p w:rsidR="00BF32DF" w:rsidRDefault="002B11BB">
            <w:r>
              <w:t>5</w:t>
            </w:r>
          </w:p>
        </w:tc>
        <w:tc>
          <w:tcPr>
            <w:tcW w:w="1075" w:type="dxa"/>
            <w:vAlign w:val="center"/>
          </w:tcPr>
          <w:p w:rsidR="00BF32DF" w:rsidRDefault="002B11BB">
            <w:r>
              <w:t>5001</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624.07</w:t>
            </w:r>
          </w:p>
        </w:tc>
        <w:tc>
          <w:tcPr>
            <w:tcW w:w="1075" w:type="dxa"/>
            <w:vAlign w:val="center"/>
          </w:tcPr>
          <w:p w:rsidR="00BF32DF" w:rsidRDefault="002B11BB">
            <w:r>
              <w:t>3.36</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5009</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466.56</w:t>
            </w:r>
          </w:p>
        </w:tc>
        <w:tc>
          <w:tcPr>
            <w:tcW w:w="1075" w:type="dxa"/>
            <w:vAlign w:val="center"/>
          </w:tcPr>
          <w:p w:rsidR="00BF32DF" w:rsidRDefault="002B11BB">
            <w:r>
              <w:t>5.35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5027</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103.24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5035</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80.74</w:t>
            </w:r>
          </w:p>
        </w:tc>
        <w:tc>
          <w:tcPr>
            <w:tcW w:w="1075" w:type="dxa"/>
            <w:vAlign w:val="center"/>
          </w:tcPr>
          <w:p w:rsidR="00BF32DF" w:rsidRDefault="002B11BB">
            <w:r>
              <w:t>6.41</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5036</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80.74</w:t>
            </w:r>
          </w:p>
        </w:tc>
        <w:tc>
          <w:tcPr>
            <w:tcW w:w="1075" w:type="dxa"/>
            <w:vAlign w:val="center"/>
          </w:tcPr>
          <w:p w:rsidR="00BF32DF" w:rsidRDefault="002B11BB">
            <w:r>
              <w:t>6.19</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5038</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80.74</w:t>
            </w:r>
          </w:p>
        </w:tc>
        <w:tc>
          <w:tcPr>
            <w:tcW w:w="1075" w:type="dxa"/>
            <w:vAlign w:val="center"/>
          </w:tcPr>
          <w:p w:rsidR="00BF32DF" w:rsidRDefault="002B11BB">
            <w:r>
              <w:t>6.74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5039</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80.74</w:t>
            </w:r>
          </w:p>
        </w:tc>
        <w:tc>
          <w:tcPr>
            <w:tcW w:w="1075" w:type="dxa"/>
            <w:vAlign w:val="center"/>
          </w:tcPr>
          <w:p w:rsidR="00BF32DF" w:rsidRDefault="002B11BB">
            <w:r>
              <w:t>3.84</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5046</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72.98</w:t>
            </w:r>
          </w:p>
        </w:tc>
        <w:tc>
          <w:tcPr>
            <w:tcW w:w="1075" w:type="dxa"/>
            <w:vAlign w:val="center"/>
          </w:tcPr>
          <w:p w:rsidR="00BF32DF" w:rsidRDefault="002B11BB">
            <w:r>
              <w:t>4.95</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5053</w:t>
            </w:r>
          </w:p>
        </w:tc>
        <w:tc>
          <w:tcPr>
            <w:tcW w:w="1075" w:type="dxa"/>
            <w:vAlign w:val="center"/>
          </w:tcPr>
          <w:p w:rsidR="00BF32DF" w:rsidRDefault="002B11BB">
            <w:r>
              <w:t>阅览室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69.20</w:t>
            </w:r>
          </w:p>
        </w:tc>
        <w:tc>
          <w:tcPr>
            <w:tcW w:w="1075" w:type="dxa"/>
            <w:vAlign w:val="center"/>
          </w:tcPr>
          <w:p w:rsidR="00BF32DF" w:rsidRDefault="002B11BB">
            <w:r>
              <w:t>6.13</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5054</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53.85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5055</w:t>
            </w:r>
          </w:p>
        </w:tc>
        <w:tc>
          <w:tcPr>
            <w:tcW w:w="1075" w:type="dxa"/>
            <w:vAlign w:val="center"/>
          </w:tcPr>
          <w:p w:rsidR="00BF32DF" w:rsidRDefault="002B11BB">
            <w:r>
              <w:t>走道</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55.00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5063</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5070</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30.55</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5075</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5079</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25.41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5085</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5088</w:t>
            </w:r>
          </w:p>
        </w:tc>
        <w:tc>
          <w:tcPr>
            <w:tcW w:w="1075" w:type="dxa"/>
            <w:vAlign w:val="center"/>
          </w:tcPr>
          <w:p w:rsidR="00BF32DF" w:rsidRDefault="002B11BB">
            <w:r>
              <w:t>楼梯间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24.58</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5104</w:t>
            </w:r>
          </w:p>
        </w:tc>
        <w:tc>
          <w:tcPr>
            <w:tcW w:w="1075" w:type="dxa"/>
            <w:vAlign w:val="center"/>
          </w:tcPr>
          <w:p w:rsidR="00BF32DF" w:rsidRDefault="002B11BB">
            <w:r>
              <w:t>办公室</w:t>
            </w:r>
          </w:p>
        </w:tc>
        <w:tc>
          <w:tcPr>
            <w:tcW w:w="1075" w:type="dxa"/>
            <w:vAlign w:val="center"/>
          </w:tcPr>
          <w:p w:rsidR="00BF32DF" w:rsidRDefault="002B11BB">
            <w:r>
              <w:t>III</w:t>
            </w:r>
          </w:p>
        </w:tc>
        <w:tc>
          <w:tcPr>
            <w:tcW w:w="1075" w:type="dxa"/>
            <w:vAlign w:val="center"/>
          </w:tcPr>
          <w:p w:rsidR="00BF32DF" w:rsidRDefault="002B11BB">
            <w:r>
              <w:t>侧面</w:t>
            </w:r>
          </w:p>
        </w:tc>
        <w:tc>
          <w:tcPr>
            <w:tcW w:w="1075" w:type="dxa"/>
            <w:vAlign w:val="center"/>
          </w:tcPr>
          <w:p w:rsidR="00BF32DF" w:rsidRDefault="002B11BB">
            <w:r>
              <w:t>23.32</w:t>
            </w:r>
          </w:p>
        </w:tc>
        <w:tc>
          <w:tcPr>
            <w:tcW w:w="1075" w:type="dxa"/>
            <w:vAlign w:val="center"/>
          </w:tcPr>
          <w:p w:rsidR="00BF32DF" w:rsidRDefault="002B11BB">
            <w:r>
              <w:t>4.38</w:t>
            </w:r>
          </w:p>
        </w:tc>
        <w:tc>
          <w:tcPr>
            <w:tcW w:w="1301" w:type="dxa"/>
            <w:vAlign w:val="center"/>
          </w:tcPr>
          <w:p w:rsidR="00BF32DF" w:rsidRDefault="002B11BB">
            <w:r>
              <w:t>3.30</w:t>
            </w:r>
          </w:p>
        </w:tc>
        <w:tc>
          <w:tcPr>
            <w:tcW w:w="922" w:type="dxa"/>
            <w:vAlign w:val="center"/>
          </w:tcPr>
          <w:p w:rsidR="00BF32DF" w:rsidRDefault="002B11BB">
            <w:r>
              <w:t>满足</w:t>
            </w:r>
          </w:p>
        </w:tc>
      </w:tr>
      <w:tr w:rsidR="00BF32DF">
        <w:tc>
          <w:tcPr>
            <w:tcW w:w="650" w:type="dxa"/>
            <w:vMerge/>
            <w:vAlign w:val="center"/>
          </w:tcPr>
          <w:p w:rsidR="00BF32DF" w:rsidRDefault="00BF32DF"/>
        </w:tc>
        <w:tc>
          <w:tcPr>
            <w:tcW w:w="1075" w:type="dxa"/>
            <w:vAlign w:val="center"/>
          </w:tcPr>
          <w:p w:rsidR="00BF32DF" w:rsidRDefault="002B11BB">
            <w:r>
              <w:t>5115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5118</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5122</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5127</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20.54</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5135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11.66</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5144</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7.21</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r w:rsidR="00BF32DF">
        <w:tc>
          <w:tcPr>
            <w:tcW w:w="650" w:type="dxa"/>
            <w:vMerge/>
            <w:vAlign w:val="center"/>
          </w:tcPr>
          <w:p w:rsidR="00BF32DF" w:rsidRDefault="00BF32DF"/>
        </w:tc>
        <w:tc>
          <w:tcPr>
            <w:tcW w:w="1075" w:type="dxa"/>
            <w:vAlign w:val="center"/>
          </w:tcPr>
          <w:p w:rsidR="00BF32DF" w:rsidRDefault="002B11BB">
            <w:r>
              <w:t>5155</w:t>
            </w:r>
          </w:p>
        </w:tc>
        <w:tc>
          <w:tcPr>
            <w:tcW w:w="1075" w:type="dxa"/>
            <w:vAlign w:val="center"/>
          </w:tcPr>
          <w:p w:rsidR="00BF32DF" w:rsidRDefault="002B11BB">
            <w:r>
              <w:t>卫生间</w:t>
            </w:r>
          </w:p>
        </w:tc>
        <w:tc>
          <w:tcPr>
            <w:tcW w:w="1075" w:type="dxa"/>
            <w:vAlign w:val="center"/>
          </w:tcPr>
          <w:p w:rsidR="00BF32DF" w:rsidRDefault="002B11BB">
            <w:r>
              <w:t>V</w:t>
            </w:r>
          </w:p>
        </w:tc>
        <w:tc>
          <w:tcPr>
            <w:tcW w:w="1075" w:type="dxa"/>
            <w:vAlign w:val="center"/>
          </w:tcPr>
          <w:p w:rsidR="00BF32DF" w:rsidRDefault="002B11BB">
            <w:r>
              <w:t>侧面</w:t>
            </w:r>
          </w:p>
        </w:tc>
        <w:tc>
          <w:tcPr>
            <w:tcW w:w="1075" w:type="dxa"/>
            <w:vAlign w:val="center"/>
          </w:tcPr>
          <w:p w:rsidR="00BF32DF" w:rsidRDefault="002B11BB">
            <w:r>
              <w:t>3.60</w:t>
            </w:r>
          </w:p>
        </w:tc>
        <w:tc>
          <w:tcPr>
            <w:tcW w:w="1075" w:type="dxa"/>
            <w:vAlign w:val="center"/>
          </w:tcPr>
          <w:p w:rsidR="00BF32DF" w:rsidRDefault="002B11BB">
            <w:r>
              <w:t>0.00</w:t>
            </w:r>
          </w:p>
        </w:tc>
        <w:tc>
          <w:tcPr>
            <w:tcW w:w="1301" w:type="dxa"/>
            <w:vAlign w:val="center"/>
          </w:tcPr>
          <w:p w:rsidR="00BF32DF" w:rsidRDefault="002B11BB">
            <w:r>
              <w:t>1.10</w:t>
            </w:r>
          </w:p>
        </w:tc>
        <w:tc>
          <w:tcPr>
            <w:tcW w:w="922" w:type="dxa"/>
            <w:vAlign w:val="center"/>
          </w:tcPr>
          <w:p w:rsidR="00BF32DF" w:rsidRDefault="002B11BB">
            <w:r>
              <w:rPr>
                <w:color w:val="FF00FF"/>
              </w:rPr>
              <w:t>未计算</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8" w:name="_Toc160203211"/>
      <w:r>
        <w:rPr>
          <w:rFonts w:hint="eastAsia"/>
        </w:rPr>
        <w:t>采光</w:t>
      </w:r>
      <w:r>
        <w:t>效果分析</w:t>
      </w:r>
      <w:r>
        <w:rPr>
          <w:rFonts w:hint="eastAsia"/>
        </w:rPr>
        <w:t>彩图</w:t>
      </w:r>
      <w:bookmarkEnd w:id="78"/>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A96DD2" w:rsidP="00681841">
      <w:bookmarkStart w:id="79" w:name="彩图"/>
      <w:bookmarkEnd w:id="79"/>
    </w:p>
    <w:p w:rsidR="005B290E" w:rsidRPr="00750C4B" w:rsidRDefault="005B290E" w:rsidP="00750C4B">
      <w:r>
        <w:rPr>
          <w:noProof/>
          <w:lang w:val="en-US"/>
        </w:rPr>
        <w:lastRenderedPageBreak/>
        <w:drawing>
          <wp:inline distT="0" distB="0" distL="0" distR="0">
            <wp:extent cx="5667375" cy="3724275"/>
            <wp:effectExtent l="0" t="0" r="0" b="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24275"/>
                    </a:xfrm>
                    <a:prstGeom prst="rect">
                      <a:avLst/>
                    </a:prstGeom>
                  </pic:spPr>
                </pic:pic>
              </a:graphicData>
            </a:graphic>
          </wp:inline>
        </w:drawing>
      </w:r>
    </w:p>
    <w:p w:rsidR="00BF32DF" w:rsidRDefault="002B11BB">
      <w:r>
        <w:t>1</w:t>
      </w:r>
      <w:r>
        <w:t>层</w:t>
      </w:r>
    </w:p>
    <w:p w:rsidR="00BF32DF" w:rsidRDefault="002B11BB">
      <w:r>
        <w:rPr>
          <w:noProof/>
          <w:lang w:val="en-US"/>
        </w:rPr>
        <w:drawing>
          <wp:inline distT="0" distB="0" distL="0" distR="0">
            <wp:extent cx="5667375" cy="3667125"/>
            <wp:effectExtent l="0" t="0" r="0" b="0"/>
            <wp:docPr id="1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67125"/>
                    </a:xfrm>
                    <a:prstGeom prst="rect">
                      <a:avLst/>
                    </a:prstGeom>
                  </pic:spPr>
                </pic:pic>
              </a:graphicData>
            </a:graphic>
          </wp:inline>
        </w:drawing>
      </w:r>
    </w:p>
    <w:p w:rsidR="00BF32DF" w:rsidRDefault="002B11BB">
      <w:r>
        <w:t>2</w:t>
      </w:r>
      <w:r>
        <w:t>层</w:t>
      </w:r>
    </w:p>
    <w:p w:rsidR="00BF32DF" w:rsidRDefault="002B11BB">
      <w:r>
        <w:rPr>
          <w:noProof/>
          <w:lang w:val="en-US"/>
        </w:rPr>
        <w:lastRenderedPageBreak/>
        <w:drawing>
          <wp:inline distT="0" distB="0" distL="0" distR="0">
            <wp:extent cx="5667375" cy="3667125"/>
            <wp:effectExtent l="0" t="0" r="0" b="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67125"/>
                    </a:xfrm>
                    <a:prstGeom prst="rect">
                      <a:avLst/>
                    </a:prstGeom>
                  </pic:spPr>
                </pic:pic>
              </a:graphicData>
            </a:graphic>
          </wp:inline>
        </w:drawing>
      </w:r>
    </w:p>
    <w:p w:rsidR="00BF32DF" w:rsidRDefault="002B11BB">
      <w:r>
        <w:t>3</w:t>
      </w:r>
      <w:r>
        <w:t>层</w:t>
      </w:r>
    </w:p>
    <w:p w:rsidR="00BF32DF" w:rsidRDefault="002B11BB">
      <w:r>
        <w:rPr>
          <w:noProof/>
          <w:lang w:val="en-US"/>
        </w:rPr>
        <w:drawing>
          <wp:inline distT="0" distB="0" distL="0" distR="0">
            <wp:extent cx="5667375" cy="3667125"/>
            <wp:effectExtent l="0" t="0" r="0" b="0"/>
            <wp:docPr id="1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67125"/>
                    </a:xfrm>
                    <a:prstGeom prst="rect">
                      <a:avLst/>
                    </a:prstGeom>
                  </pic:spPr>
                </pic:pic>
              </a:graphicData>
            </a:graphic>
          </wp:inline>
        </w:drawing>
      </w:r>
    </w:p>
    <w:p w:rsidR="00BF32DF" w:rsidRDefault="002B11BB">
      <w:r>
        <w:t>4</w:t>
      </w:r>
      <w:r>
        <w:t>层</w:t>
      </w:r>
    </w:p>
    <w:p w:rsidR="00BF32DF" w:rsidRDefault="002B11BB">
      <w:r>
        <w:rPr>
          <w:noProof/>
          <w:lang w:val="en-US"/>
        </w:rPr>
        <w:lastRenderedPageBreak/>
        <w:drawing>
          <wp:inline distT="0" distB="0" distL="0" distR="0">
            <wp:extent cx="5667375" cy="3667125"/>
            <wp:effectExtent l="0" t="0" r="0" b="0"/>
            <wp:docPr id="1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67125"/>
                    </a:xfrm>
                    <a:prstGeom prst="rect">
                      <a:avLst/>
                    </a:prstGeom>
                  </pic:spPr>
                </pic:pic>
              </a:graphicData>
            </a:graphic>
          </wp:inline>
        </w:drawing>
      </w:r>
    </w:p>
    <w:p w:rsidR="00BF32DF" w:rsidRDefault="002B11BB">
      <w:r>
        <w:t>5</w:t>
      </w:r>
      <w:r>
        <w:t>层</w:t>
      </w:r>
    </w:p>
    <w:p w:rsidR="00BF32DF" w:rsidRDefault="00BF32DF"/>
    <w:p w:rsidR="008F0010" w:rsidRDefault="00A96DD2" w:rsidP="005B290E">
      <w:pPr>
        <w:pStyle w:val="1"/>
        <w:ind w:left="432" w:hanging="432"/>
      </w:pPr>
      <w:bookmarkStart w:id="80" w:name="_Toc160203212"/>
      <w:r>
        <w:rPr>
          <w:rFonts w:hint="eastAsia"/>
        </w:rPr>
        <w:t>结论</w:t>
      </w:r>
      <w:bookmarkEnd w:id="80"/>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03"/>
        <w:gridCol w:w="1131"/>
        <w:gridCol w:w="1075"/>
        <w:gridCol w:w="1075"/>
        <w:gridCol w:w="2434"/>
        <w:gridCol w:w="2264"/>
      </w:tblGrid>
      <w:tr w:rsidR="00BF32DF">
        <w:tc>
          <w:tcPr>
            <w:tcW w:w="1301" w:type="dxa"/>
            <w:shd w:val="clear" w:color="auto" w:fill="E6E6E6"/>
            <w:vAlign w:val="center"/>
          </w:tcPr>
          <w:p w:rsidR="00BF32DF" w:rsidRDefault="002B11BB">
            <w:r>
              <w:t>房间</w:t>
            </w:r>
            <w:r>
              <w:t>/</w:t>
            </w:r>
            <w:r>
              <w:t>面积</w:t>
            </w:r>
          </w:p>
        </w:tc>
        <w:tc>
          <w:tcPr>
            <w:tcW w:w="1131" w:type="dxa"/>
            <w:shd w:val="clear" w:color="auto" w:fill="E6E6E6"/>
            <w:vAlign w:val="center"/>
          </w:tcPr>
          <w:p w:rsidR="00BF32DF" w:rsidRDefault="002B11BB">
            <w:r>
              <w:t>总数</w:t>
            </w:r>
          </w:p>
        </w:tc>
        <w:tc>
          <w:tcPr>
            <w:tcW w:w="1075" w:type="dxa"/>
            <w:shd w:val="clear" w:color="auto" w:fill="E6E6E6"/>
            <w:vAlign w:val="center"/>
          </w:tcPr>
          <w:p w:rsidR="00BF32DF" w:rsidRDefault="002B11BB">
            <w:r>
              <w:t>满足要求数量</w:t>
            </w:r>
          </w:p>
        </w:tc>
        <w:tc>
          <w:tcPr>
            <w:tcW w:w="1075" w:type="dxa"/>
            <w:shd w:val="clear" w:color="auto" w:fill="E6E6E6"/>
            <w:vAlign w:val="center"/>
          </w:tcPr>
          <w:p w:rsidR="00BF32DF" w:rsidRDefault="002B11BB">
            <w:r>
              <w:t>满足要求比例</w:t>
            </w:r>
            <w:r>
              <w:t>(%)</w:t>
            </w:r>
          </w:p>
        </w:tc>
        <w:tc>
          <w:tcPr>
            <w:tcW w:w="2433" w:type="dxa"/>
            <w:shd w:val="clear" w:color="auto" w:fill="E6E6E6"/>
            <w:vAlign w:val="center"/>
          </w:tcPr>
          <w:p w:rsidR="00BF32DF" w:rsidRDefault="002B11BB">
            <w:r>
              <w:t>不满足非强条的</w:t>
            </w:r>
            <w:r>
              <w:br/>
            </w:r>
            <w:r>
              <w:t>房间</w:t>
            </w:r>
            <w:r>
              <w:t>/</w:t>
            </w:r>
            <w:r>
              <w:t>户型</w:t>
            </w:r>
          </w:p>
        </w:tc>
        <w:tc>
          <w:tcPr>
            <w:tcW w:w="2263" w:type="dxa"/>
            <w:shd w:val="clear" w:color="auto" w:fill="E6E6E6"/>
            <w:vAlign w:val="center"/>
          </w:tcPr>
          <w:p w:rsidR="00BF32DF" w:rsidRDefault="002B11BB">
            <w:r>
              <w:t>不满足强条的</w:t>
            </w:r>
            <w:r>
              <w:br/>
            </w:r>
            <w:r>
              <w:t>房间</w:t>
            </w:r>
            <w:r>
              <w:t>/</w:t>
            </w:r>
            <w:r>
              <w:t>户型</w:t>
            </w:r>
          </w:p>
        </w:tc>
      </w:tr>
      <w:tr w:rsidR="00BF32DF">
        <w:tc>
          <w:tcPr>
            <w:tcW w:w="1301" w:type="dxa"/>
            <w:vAlign w:val="center"/>
          </w:tcPr>
          <w:p w:rsidR="00BF32DF" w:rsidRDefault="002B11BB">
            <w:r>
              <w:t>房间</w:t>
            </w:r>
            <w:r>
              <w:t>(</w:t>
            </w:r>
            <w:r>
              <w:t>个</w:t>
            </w:r>
            <w:r>
              <w:t>)</w:t>
            </w:r>
          </w:p>
        </w:tc>
        <w:tc>
          <w:tcPr>
            <w:tcW w:w="1131" w:type="dxa"/>
            <w:vAlign w:val="center"/>
          </w:tcPr>
          <w:p w:rsidR="00BF32DF" w:rsidRDefault="002B11BB">
            <w:r>
              <w:t>140</w:t>
            </w:r>
          </w:p>
        </w:tc>
        <w:tc>
          <w:tcPr>
            <w:tcW w:w="1075" w:type="dxa"/>
            <w:vAlign w:val="center"/>
          </w:tcPr>
          <w:p w:rsidR="00BF32DF" w:rsidRDefault="002B11BB">
            <w:r>
              <w:t>65</w:t>
            </w:r>
          </w:p>
        </w:tc>
        <w:tc>
          <w:tcPr>
            <w:tcW w:w="1075" w:type="dxa"/>
            <w:vAlign w:val="center"/>
          </w:tcPr>
          <w:p w:rsidR="00BF32DF" w:rsidRDefault="002B11BB">
            <w:r>
              <w:t>46.43</w:t>
            </w:r>
          </w:p>
        </w:tc>
        <w:tc>
          <w:tcPr>
            <w:tcW w:w="2433" w:type="dxa"/>
            <w:vAlign w:val="center"/>
          </w:tcPr>
          <w:p w:rsidR="00BF32DF" w:rsidRDefault="002B11BB">
            <w:r>
              <w:rPr>
                <w:color w:val="FF00FF"/>
              </w:rPr>
              <w:t>1016 1021 1064 1069 1078 1081 1084 1087 1112 1120 ……</w:t>
            </w:r>
            <w:r>
              <w:rPr>
                <w:color w:val="FF00FF"/>
              </w:rPr>
              <w:br/>
            </w:r>
            <w:r>
              <w:rPr>
                <w:color w:val="FF00FF"/>
              </w:rPr>
              <w:t>不满足的房间超过</w:t>
            </w:r>
            <w:r>
              <w:rPr>
                <w:color w:val="FF00FF"/>
              </w:rPr>
              <w:t>10</w:t>
            </w:r>
            <w:r>
              <w:rPr>
                <w:color w:val="FF00FF"/>
              </w:rPr>
              <w:t>个</w:t>
            </w:r>
          </w:p>
        </w:tc>
        <w:tc>
          <w:tcPr>
            <w:tcW w:w="2263" w:type="dxa"/>
            <w:vAlign w:val="center"/>
          </w:tcPr>
          <w:p w:rsidR="00BF32DF" w:rsidRDefault="00BF32DF"/>
        </w:tc>
      </w:tr>
      <w:tr w:rsidR="00BF32DF">
        <w:tc>
          <w:tcPr>
            <w:tcW w:w="1301" w:type="dxa"/>
            <w:vAlign w:val="center"/>
          </w:tcPr>
          <w:p w:rsidR="00BF32DF" w:rsidRDefault="002B11BB">
            <w:r>
              <w:t>采光面积</w:t>
            </w:r>
            <w:r>
              <w:t>(</w:t>
            </w:r>
            <w:r>
              <w:t>㎡</w:t>
            </w:r>
            <w:r>
              <w:t>)</w:t>
            </w:r>
          </w:p>
        </w:tc>
        <w:tc>
          <w:tcPr>
            <w:tcW w:w="1131" w:type="dxa"/>
            <w:vAlign w:val="center"/>
          </w:tcPr>
          <w:p w:rsidR="00BF32DF" w:rsidRDefault="002B11BB">
            <w:r>
              <w:t>11676.32</w:t>
            </w:r>
          </w:p>
        </w:tc>
        <w:tc>
          <w:tcPr>
            <w:tcW w:w="1075" w:type="dxa"/>
            <w:vAlign w:val="center"/>
          </w:tcPr>
          <w:p w:rsidR="00BF32DF" w:rsidRDefault="002B11BB">
            <w:r>
              <w:t>8433.53</w:t>
            </w:r>
          </w:p>
        </w:tc>
        <w:tc>
          <w:tcPr>
            <w:tcW w:w="1075" w:type="dxa"/>
            <w:vAlign w:val="center"/>
          </w:tcPr>
          <w:p w:rsidR="00BF32DF" w:rsidRDefault="002B11BB">
            <w:r>
              <w:t>72.23</w:t>
            </w:r>
          </w:p>
        </w:tc>
        <w:tc>
          <w:tcPr>
            <w:tcW w:w="2433" w:type="dxa"/>
            <w:vAlign w:val="center"/>
          </w:tcPr>
          <w:p w:rsidR="00BF32DF" w:rsidRDefault="002B11BB">
            <w:r>
              <w:t>－－</w:t>
            </w:r>
          </w:p>
        </w:tc>
        <w:tc>
          <w:tcPr>
            <w:tcW w:w="2263" w:type="dxa"/>
            <w:vAlign w:val="center"/>
          </w:tcPr>
          <w:p w:rsidR="00BF32DF" w:rsidRDefault="002B11BB">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2" w:name="总平面图"/>
      <w:bookmarkEnd w:id="82"/>
      <w:r>
        <w:rPr>
          <w:noProof/>
          <w:lang w:val="en-US"/>
        </w:rPr>
        <w:drawing>
          <wp:inline distT="0" distB="0" distL="0" distR="0">
            <wp:extent cx="5667375" cy="5057775"/>
            <wp:effectExtent l="0" t="0" r="0" b="0"/>
            <wp:docPr id="1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57775"/>
                    </a:xfrm>
                    <a:prstGeom prst="rect">
                      <a:avLst/>
                    </a:prstGeom>
                  </pic:spPr>
                </pic:pic>
              </a:graphicData>
            </a:graphic>
          </wp:inline>
        </w:drawing>
      </w:r>
    </w:p>
    <w:p w:rsidR="00BF32DF" w:rsidRDefault="00BF32DF">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1BB" w:rsidRDefault="002B11BB" w:rsidP="00203A7D">
      <w:r>
        <w:separator/>
      </w:r>
    </w:p>
  </w:endnote>
  <w:endnote w:type="continuationSeparator" w:id="1">
    <w:p w:rsidR="002B11BB" w:rsidRDefault="002B11BB"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Default="00BF32DF" w:rsidP="0021557F">
    <w:pPr>
      <w:pStyle w:val="a5"/>
    </w:pPr>
    <w:hyperlink r:id="rId1" w:history="1">
      <w:r w:rsidR="00DC720B" w:rsidRPr="00FE6907">
        <w:rPr>
          <w:rStyle w:val="a6"/>
          <w:u w:val="none"/>
        </w:rPr>
        <w:t>http://www.gbsware.cn/</w:t>
      </w:r>
    </w:hyperlink>
    <w:r w:rsidR="00DC720B">
      <w:ptab w:relativeTo="margin" w:alignment="center" w:leader="none"/>
    </w:r>
    <w:r>
      <w:fldChar w:fldCharType="begin"/>
    </w:r>
    <w:r w:rsidR="00DC720B">
      <w:instrText xml:space="preserve"> PAGE  \* Arabic  \* MERGEFORMAT </w:instrText>
    </w:r>
    <w:r>
      <w:fldChar w:fldCharType="separate"/>
    </w:r>
    <w:r w:rsidR="000A2B67">
      <w:rPr>
        <w:noProof/>
      </w:rPr>
      <w:t>15</w:t>
    </w:r>
    <w:r>
      <w:fldChar w:fldCharType="end"/>
    </w:r>
    <w:r w:rsidR="00DC720B" w:rsidRPr="00FE6907">
      <w:rPr>
        <w:b/>
      </w:rPr>
      <w:t>/</w:t>
    </w:r>
    <w:fldSimple w:instr=" NUMPAGES  \* Arabic  \* MERGEFORMAT ">
      <w:r w:rsidR="000A2B67">
        <w:rPr>
          <w:noProof/>
        </w:rPr>
        <w:t>15</w:t>
      </w:r>
    </w:fldSimple>
    <w:r w:rsidR="00DC720B">
      <w:ptab w:relativeTo="margin" w:alignment="right" w:leader="none"/>
    </w:r>
    <w:r w:rsidR="00DC720B">
      <w:t>Dali</w:t>
    </w:r>
  </w:p>
  <w:p w:rsidR="00DC720B" w:rsidRDefault="00DC72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1BB" w:rsidRDefault="002B11BB" w:rsidP="00203A7D">
      <w:r>
        <w:separator/>
      </w:r>
    </w:p>
  </w:footnote>
  <w:footnote w:type="continuationSeparator" w:id="1">
    <w:p w:rsidR="002B11BB" w:rsidRDefault="002B11BB"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0B" w:rsidRPr="0021557F" w:rsidRDefault="00DC720B" w:rsidP="0021557F">
    <w:pPr>
      <w:pStyle w:val="a4"/>
      <w:pBdr>
        <w:bottom w:val="single" w:sz="6" w:space="2" w:color="auto"/>
      </w:pBdr>
      <w:jc w:val="left"/>
    </w:pPr>
    <w:r>
      <w:rPr>
        <w:noProof/>
        <w:lang w:val="en-US"/>
      </w:rPr>
      <w:drawing>
        <wp:inline distT="0" distB="0" distL="0" distR="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sidRPr="0021557F">
      <w:rPr>
        <w:rFonts w:hint="eastAsia"/>
      </w:rPr>
      <w:t>建筑采光分析</w:t>
    </w:r>
    <w:r w:rsidRPr="0021557F">
      <w:t>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1B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2B67"/>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11BB"/>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BF32DF"/>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Char"/>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C3029C"/>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c">
    <w:name w:val="Balloon Text"/>
    <w:basedOn w:val="a"/>
    <w:link w:val="Char0"/>
    <w:rsid w:val="000A2B67"/>
    <w:rPr>
      <w:szCs w:val="18"/>
    </w:rPr>
  </w:style>
  <w:style w:type="character" w:customStyle="1" w:styleId="Char0">
    <w:name w:val="批注框文本 Char"/>
    <w:basedOn w:val="a1"/>
    <w:link w:val="ac"/>
    <w:rsid w:val="000A2B67"/>
    <w:rPr>
      <w:rFonts w:ascii="微软雅黑" w:eastAsia="微软雅黑" w:hAnsi="微软雅黑"/>
      <w:sz w:val="18"/>
      <w:szCs w:val="18"/>
      <w:lang w:val="en-GB"/>
    </w:rPr>
  </w:style>
</w:styles>
</file>

<file path=word/webSettings.xml><?xml version="1.0" encoding="utf-8"?>
<w:webSettings xmlns:r="http://schemas.openxmlformats.org/officeDocument/2006/relationships" xmlns:w="http://schemas.openxmlformats.org/wordprocessingml/2006/main">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33683;&#21619;~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15</Pages>
  <Words>1627</Words>
  <Characters>9276</Characters>
  <Application>Microsoft Office Word</Application>
  <DocSecurity>0</DocSecurity>
  <Lines>77</Lines>
  <Paragraphs>21</Paragraphs>
  <ScaleCrop>false</ScaleCrop>
  <Company>ths</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蓝莓味的葡萄</dc:creator>
  <cp:lastModifiedBy>蓝莓味的葡萄</cp:lastModifiedBy>
  <cp:revision>1</cp:revision>
  <cp:lastPrinted>1601-01-01T00:00:00Z</cp:lastPrinted>
  <dcterms:created xsi:type="dcterms:W3CDTF">2024-03-01T08:33:00Z</dcterms:created>
  <dcterms:modified xsi:type="dcterms:W3CDTF">2024-03-01T08:33:00Z</dcterms:modified>
</cp:coreProperties>
</file>