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空间再造，筑绿新生——基于绿建技术下的高校图书馆更新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