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</w:rPr>
        <w:t>建筑设备自控系统运行记录及分析报告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808"/>
        <w:gridCol w:w="808"/>
        <w:gridCol w:w="1936"/>
        <w:gridCol w:w="3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运行状态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运行数据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分析报告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202</w:t>
            </w:r>
            <w:r>
              <w:rPr>
                <w:rFonts w:hint="eastAsia" w:ascii="宋体" w:hAnsi="宋体" w:eastAsia="宋体" w:cs="宋体"/>
                <w:bdr w:val="none" w:color="auto" w:sz="0" w:space="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dr w:val="none" w:color="auto" w:sz="0" w:space="0"/>
              </w:rPr>
              <w:t>-01-01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空调系统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正常运行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温度：25℃，湿度：50%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分析：空调系统运行正常，温度和湿度符合标准。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202</w:t>
            </w:r>
            <w:r>
              <w:rPr>
                <w:rFonts w:hint="eastAsia" w:ascii="宋体" w:hAnsi="宋体" w:eastAsia="宋体" w:cs="宋体"/>
                <w:bdr w:val="none" w:color="auto" w:sz="0" w:space="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dr w:val="none" w:color="auto" w:sz="0" w:space="0"/>
              </w:rPr>
              <w:t>-01-02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照明系统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正常运行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亮度：100%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分析：照明系统运行正常，亮度符合标准。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202</w:t>
            </w:r>
            <w:r>
              <w:rPr>
                <w:rFonts w:hint="eastAsia" w:ascii="宋体" w:hAnsi="宋体" w:eastAsia="宋体" w:cs="宋体"/>
                <w:bdr w:val="none" w:color="auto" w:sz="0" w:space="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dr w:val="none" w:color="auto" w:sz="0" w:space="0"/>
              </w:rPr>
              <w:t>-01-03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消防系统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正常运行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分析：消防系统运行正常，无报警记录。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202</w:t>
            </w:r>
            <w:r>
              <w:rPr>
                <w:rFonts w:hint="eastAsia" w:ascii="宋体" w:hAnsi="宋体" w:eastAsia="宋体" w:cs="宋体"/>
                <w:bdr w:val="none" w:color="auto" w:sz="0" w:space="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dr w:val="none" w:color="auto" w:sz="0" w:space="0"/>
              </w:rPr>
              <w:t>-01-04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  <w:lang w:val="en-US" w:eastAsia="zh-CN"/>
              </w:rPr>
              <w:t>光伏</w:t>
            </w:r>
            <w:r>
              <w:rPr>
                <w:rFonts w:ascii="宋体" w:hAnsi="宋体" w:eastAsia="宋体" w:cs="宋体"/>
                <w:bdr w:val="none" w:color="auto" w:sz="0" w:space="0"/>
              </w:rPr>
              <w:t>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正常运行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运行次数：100次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分析：</w:t>
            </w:r>
            <w:r>
              <w:rPr>
                <w:rFonts w:hint="eastAsia" w:ascii="宋体" w:hAnsi="宋体" w:eastAsia="宋体" w:cs="宋体"/>
                <w:bdr w:val="none" w:color="auto" w:sz="0" w:space="0"/>
                <w:lang w:val="en-US" w:eastAsia="zh-CN"/>
              </w:rPr>
              <w:t>光伏</w:t>
            </w:r>
            <w:r>
              <w:rPr>
                <w:rFonts w:ascii="宋体" w:hAnsi="宋体" w:eastAsia="宋体" w:cs="宋体"/>
                <w:bdr w:val="none" w:color="auto" w:sz="0" w:space="0"/>
              </w:rPr>
              <w:t>系统运行正常，运行次数符合标准。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56E0707C"/>
    <w:rsid w:val="56E0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2024-03-16T02:41:00Z</dcterms:created>
  <dc:creator>A手绘不提高不改名称</dc:creator>
  <cp:lastModifiedBy>A手绘不提高不改名称</cp:lastModifiedBy>
  <dcterms:modified xsi:type="dcterms:W3CDTF">2024-03-16T02:43:32Z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5E373A93793445B5B601395E56F371A6_11</vt:lpwstr>
  </property>
</Properties>
</file>