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共享计划2030--基于绿色建筑理念的未来综合体探索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759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项目名称：共享计划2030--基于绿色建筑理念的未来综合体探索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