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EF01" w14:textId="77777777" w:rsidR="00000000" w:rsidRPr="001C7025" w:rsidRDefault="00000000" w:rsidP="0045506F">
      <w:pPr>
        <w:spacing w:before="480" w:after="360" w:line="360" w:lineRule="auto"/>
        <w:jc w:val="center"/>
        <w:outlineLvl w:val="0"/>
        <w:rPr>
          <w:rFonts w:ascii="黑体" w:eastAsia="黑体"/>
          <w:sz w:val="32"/>
          <w:szCs w:val="32"/>
        </w:rPr>
      </w:pPr>
      <w:bookmarkStart w:id="0" w:name="_Toc198542676"/>
      <w:r w:rsidRPr="001C7025">
        <w:rPr>
          <w:rFonts w:ascii="黑体" w:eastAsia="黑体" w:hint="eastAsia"/>
          <w:sz w:val="32"/>
          <w:szCs w:val="32"/>
        </w:rPr>
        <w:t>附录</w:t>
      </w:r>
      <w:r>
        <w:rPr>
          <w:rFonts w:ascii="黑体" w:eastAsia="黑体" w:hint="eastAsia"/>
          <w:sz w:val="32"/>
          <w:szCs w:val="32"/>
        </w:rPr>
        <w:t>F</w:t>
      </w:r>
      <w:r w:rsidRPr="001C7025">
        <w:rPr>
          <w:rFonts w:ascii="黑体" w:eastAsia="黑体" w:hint="eastAsia"/>
          <w:sz w:val="32"/>
          <w:szCs w:val="32"/>
        </w:rPr>
        <w:t xml:space="preserve">  </w:t>
      </w:r>
      <w:r w:rsidRPr="001C7025">
        <w:rPr>
          <w:rFonts w:ascii="黑体" w:eastAsia="黑体" w:hint="eastAsia"/>
          <w:sz w:val="32"/>
          <w:szCs w:val="32"/>
        </w:rPr>
        <w:t>居住建筑围护结构热工性能表</w:t>
      </w:r>
      <w:bookmarkEnd w:id="0"/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1197"/>
        <w:gridCol w:w="938"/>
        <w:gridCol w:w="99"/>
        <w:gridCol w:w="1013"/>
        <w:gridCol w:w="198"/>
        <w:gridCol w:w="166"/>
        <w:gridCol w:w="1454"/>
        <w:gridCol w:w="781"/>
        <w:gridCol w:w="446"/>
        <w:gridCol w:w="215"/>
        <w:gridCol w:w="1784"/>
      </w:tblGrid>
      <w:tr w:rsidR="0045506F" w:rsidRPr="001C7025" w14:paraId="6A287154" w14:textId="77777777"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AD11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项目名称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2565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项目地址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3A5B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建筑类型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8468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建筑面积（</w:t>
            </w:r>
            <w:r w:rsidRPr="001C7025">
              <w:rPr>
                <w:szCs w:val="21"/>
              </w:rPr>
              <w:t>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rFonts w:hAnsi="宋体"/>
                <w:szCs w:val="21"/>
              </w:rPr>
              <w:t>）</w:t>
            </w:r>
            <w:r w:rsidRPr="001C7025">
              <w:rPr>
                <w:szCs w:val="21"/>
              </w:rPr>
              <w:t>/</w:t>
            </w:r>
            <w:r w:rsidRPr="001C7025">
              <w:rPr>
                <w:rFonts w:hAnsi="宋体"/>
                <w:szCs w:val="21"/>
              </w:rPr>
              <w:t>层数</w:t>
            </w:r>
          </w:p>
        </w:tc>
      </w:tr>
      <w:tr w:rsidR="0045506F" w:rsidRPr="001C7025" w14:paraId="315675D2" w14:textId="77777777"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A4EB" w14:textId="77777777" w:rsidR="00000000" w:rsidRPr="00656A0C" w:rsidRDefault="00000000" w:rsidP="0045506F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1" w:name="项目名称"/>
            <w:r w:rsidRPr="00656A0C">
              <w:rPr>
                <w:rFonts w:hAnsi="宋体" w:hint="eastAsia"/>
                <w:szCs w:val="21"/>
              </w:rPr>
              <w:t>新建项目</w:t>
            </w:r>
            <w:bookmarkEnd w:id="1"/>
          </w:p>
        </w:tc>
        <w:tc>
          <w:tcPr>
            <w:tcW w:w="2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9972" w14:textId="77777777" w:rsidR="00000000" w:rsidRPr="00656A0C" w:rsidRDefault="00000000" w:rsidP="0045506F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2" w:name="项目地址"/>
            <w:bookmarkEnd w:id="2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8E98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居住建筑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316F" w14:textId="77777777" w:rsidR="00000000" w:rsidRPr="00656A0C" w:rsidRDefault="00000000" w:rsidP="0045506F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3" w:name="建筑面积"/>
            <w:r w:rsidRPr="00656A0C">
              <w:rPr>
                <w:rFonts w:hAnsi="宋体" w:hint="eastAsia"/>
                <w:szCs w:val="21"/>
              </w:rPr>
              <w:t>368.72</w:t>
            </w:r>
            <w:bookmarkEnd w:id="3"/>
            <w:r w:rsidRPr="00656A0C">
              <w:rPr>
                <w:rFonts w:hAnsi="宋体" w:hint="eastAsia"/>
                <w:szCs w:val="21"/>
              </w:rPr>
              <w:t>/</w:t>
            </w:r>
            <w:bookmarkStart w:id="4" w:name="地上层数"/>
            <w:r w:rsidRPr="00656A0C">
              <w:rPr>
                <w:rFonts w:hAnsi="宋体" w:hint="eastAsia"/>
                <w:szCs w:val="21"/>
              </w:rPr>
              <w:t>3</w:t>
            </w:r>
            <w:bookmarkEnd w:id="4"/>
          </w:p>
        </w:tc>
      </w:tr>
      <w:tr w:rsidR="0045506F" w:rsidRPr="001C7025" w14:paraId="1477CA62" w14:textId="77777777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D4ED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建筑外表面积</w:t>
            </w:r>
            <w:r w:rsidRPr="001C7025">
              <w:rPr>
                <w:szCs w:val="21"/>
              </w:rPr>
              <w:t>F</w:t>
            </w:r>
            <w:r w:rsidRPr="001C7025">
              <w:rPr>
                <w:szCs w:val="21"/>
                <w:vertAlign w:val="subscript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DF678E" w14:textId="77777777" w:rsidR="00000000" w:rsidRPr="00656A0C" w:rsidRDefault="00000000" w:rsidP="0045506F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5" w:name="外表面积"/>
            <w:r w:rsidRPr="00656A0C">
              <w:rPr>
                <w:rFonts w:hAnsi="宋体" w:hint="eastAsia"/>
                <w:szCs w:val="21"/>
              </w:rPr>
              <w:t>648.51</w:t>
            </w:r>
            <w:bookmarkEnd w:id="5"/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949C2A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建筑体积</w:t>
            </w:r>
            <w:r w:rsidRPr="001C7025">
              <w:rPr>
                <w:szCs w:val="21"/>
              </w:rPr>
              <w:t>V</w:t>
            </w:r>
            <w:r w:rsidRPr="001C7025">
              <w:rPr>
                <w:szCs w:val="21"/>
                <w:vertAlign w:val="subscript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A830" w14:textId="77777777" w:rsidR="00000000" w:rsidRPr="00656A0C" w:rsidRDefault="00000000" w:rsidP="0045506F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6" w:name="建筑体积"/>
            <w:r w:rsidRPr="00656A0C">
              <w:rPr>
                <w:rFonts w:hAnsi="宋体" w:hint="eastAsia"/>
                <w:szCs w:val="21"/>
              </w:rPr>
              <w:t>1216.76</w:t>
            </w:r>
            <w:bookmarkEnd w:id="6"/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45D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体型系数</w:t>
            </w:r>
            <w:r w:rsidRPr="001C7025">
              <w:rPr>
                <w:szCs w:val="21"/>
              </w:rPr>
              <w:t>S</w:t>
            </w:r>
            <w:r w:rsidRPr="001C7025">
              <w:rPr>
                <w:rFonts w:hAnsi="宋体"/>
                <w:szCs w:val="21"/>
              </w:rPr>
              <w:t>＝</w:t>
            </w:r>
            <w:r w:rsidRPr="001C7025">
              <w:rPr>
                <w:szCs w:val="21"/>
              </w:rPr>
              <w:t>F</w:t>
            </w:r>
            <w:r w:rsidRPr="001C7025">
              <w:rPr>
                <w:szCs w:val="21"/>
                <w:vertAlign w:val="subscript"/>
              </w:rPr>
              <w:t>0</w:t>
            </w:r>
            <w:r w:rsidRPr="001C7025">
              <w:rPr>
                <w:szCs w:val="21"/>
              </w:rPr>
              <w:t>/V</w:t>
            </w:r>
            <w:r w:rsidRPr="001C7025">
              <w:rPr>
                <w:szCs w:val="21"/>
                <w:vertAlign w:val="subscript"/>
              </w:rPr>
              <w:t>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5633" w14:textId="77777777" w:rsidR="00000000" w:rsidRPr="00656A0C" w:rsidRDefault="00000000" w:rsidP="0045506F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7" w:name="体型系数"/>
            <w:r w:rsidRPr="00656A0C">
              <w:rPr>
                <w:rFonts w:hAnsi="宋体" w:hint="eastAsia"/>
                <w:szCs w:val="21"/>
              </w:rPr>
              <w:t>0.53</w:t>
            </w:r>
            <w:bookmarkEnd w:id="7"/>
          </w:p>
        </w:tc>
      </w:tr>
      <w:tr w:rsidR="0045506F" w:rsidRPr="001C7025" w14:paraId="651C3B71" w14:textId="77777777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BBA3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围护结构部位</w:t>
            </w:r>
          </w:p>
        </w:tc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323C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传热系数</w:t>
            </w:r>
            <w:r w:rsidRPr="001C7025">
              <w:rPr>
                <w:szCs w:val="21"/>
              </w:rPr>
              <w:t>K[W/m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szCs w:val="21"/>
              </w:rPr>
              <w:t>·K)]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EF5A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做法</w:t>
            </w:r>
          </w:p>
        </w:tc>
      </w:tr>
      <w:tr w:rsidR="0045506F" w:rsidRPr="001C7025" w14:paraId="7ED167BB" w14:textId="77777777">
        <w:trPr>
          <w:cantSplit/>
        </w:trPr>
        <w:tc>
          <w:tcPr>
            <w:tcW w:w="2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3F89" w14:textId="77777777" w:rsidR="00000000" w:rsidRPr="001C7025" w:rsidRDefault="00000000" w:rsidP="0045506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rPr>
                <w:sz w:val="21"/>
                <w:szCs w:val="21"/>
              </w:rPr>
            </w:pPr>
            <w:r w:rsidRPr="001C7025">
              <w:rPr>
                <w:rFonts w:hAnsi="宋体"/>
                <w:sz w:val="21"/>
                <w:szCs w:val="21"/>
              </w:rPr>
              <w:t>屋面</w:t>
            </w:r>
          </w:p>
        </w:tc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2A50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8" w:name="构造_屋顶_0_K"/>
            <w:r>
              <w:rPr>
                <w:rFonts w:hint="eastAsia"/>
                <w:szCs w:val="21"/>
              </w:rPr>
              <w:t>0.188</w:t>
            </w:r>
            <w:bookmarkEnd w:id="8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F3BE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9" w:name="构造_屋顶_0_名称"/>
            <w:r>
              <w:rPr>
                <w:rFonts w:hint="eastAsia"/>
                <w:szCs w:val="21"/>
              </w:rPr>
              <w:t>屋顶构造一</w:t>
            </w:r>
            <w:bookmarkEnd w:id="9"/>
          </w:p>
        </w:tc>
      </w:tr>
      <w:tr w:rsidR="0045506F" w:rsidRPr="001C7025" w14:paraId="7C6E6F27" w14:textId="77777777">
        <w:trPr>
          <w:cantSplit/>
        </w:trPr>
        <w:tc>
          <w:tcPr>
            <w:tcW w:w="2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7B7A" w14:textId="77777777" w:rsidR="00000000" w:rsidRPr="001C7025" w:rsidRDefault="00000000" w:rsidP="0045506F">
            <w:pPr>
              <w:widowControl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CB9E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10" w:name="构造_屋顶_1_K"/>
            <w:bookmarkEnd w:id="10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2D24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11" w:name="构造_屋顶_1_名称"/>
            <w:bookmarkEnd w:id="11"/>
          </w:p>
        </w:tc>
      </w:tr>
      <w:tr w:rsidR="0045506F" w:rsidRPr="001C7025" w14:paraId="77610D99" w14:textId="77777777">
        <w:trPr>
          <w:cantSplit/>
        </w:trPr>
        <w:tc>
          <w:tcPr>
            <w:tcW w:w="2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2A66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外墙</w:t>
            </w:r>
          </w:p>
        </w:tc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4F04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12" w:name="构造_外墙_0_K"/>
            <w:r>
              <w:rPr>
                <w:rFonts w:hint="eastAsia"/>
                <w:szCs w:val="21"/>
              </w:rPr>
              <w:t>0.189</w:t>
            </w:r>
            <w:bookmarkEnd w:id="12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1CA0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13" w:name="构造_外墙_0_名称"/>
            <w:r>
              <w:rPr>
                <w:rFonts w:hint="eastAsia"/>
                <w:szCs w:val="21"/>
              </w:rPr>
              <w:t>外墙构造一</w:t>
            </w:r>
            <w:bookmarkEnd w:id="13"/>
          </w:p>
        </w:tc>
      </w:tr>
      <w:tr w:rsidR="0045506F" w:rsidRPr="001C7025" w14:paraId="763AC581" w14:textId="77777777">
        <w:trPr>
          <w:cantSplit/>
        </w:trPr>
        <w:tc>
          <w:tcPr>
            <w:tcW w:w="2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A0DD" w14:textId="77777777" w:rsidR="00000000" w:rsidRPr="001C7025" w:rsidRDefault="00000000" w:rsidP="0045506F">
            <w:pPr>
              <w:widowControl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28E8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14" w:name="构造_外墙_1_K"/>
            <w:r>
              <w:rPr>
                <w:rFonts w:hint="eastAsia"/>
                <w:szCs w:val="21"/>
              </w:rPr>
              <w:t>0.329</w:t>
            </w:r>
            <w:bookmarkEnd w:id="14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3854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15" w:name="构造_外墙_1_名称"/>
            <w:r>
              <w:rPr>
                <w:rFonts w:hint="eastAsia"/>
                <w:szCs w:val="21"/>
              </w:rPr>
              <w:t>阳台隔墙构造一</w:t>
            </w:r>
            <w:bookmarkEnd w:id="15"/>
          </w:p>
        </w:tc>
      </w:tr>
      <w:tr w:rsidR="0045506F" w:rsidRPr="001C7025" w14:paraId="11EE861F" w14:textId="77777777">
        <w:trPr>
          <w:cantSplit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E1A5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底面接触室外空气的架空或外挑楼板</w:t>
            </w:r>
          </w:p>
        </w:tc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537A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16" w:name="构造_挑空楼板_0_K"/>
            <w:bookmarkEnd w:id="16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55AB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17" w:name="构造_挑空楼板_0_名称"/>
            <w:bookmarkEnd w:id="17"/>
          </w:p>
        </w:tc>
      </w:tr>
      <w:tr w:rsidR="0045506F" w:rsidRPr="001C7025" w14:paraId="01767048" w14:textId="77777777">
        <w:trPr>
          <w:cantSplit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6A0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分隔采暖与非采暖空间的隔墙</w:t>
            </w:r>
          </w:p>
        </w:tc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B6EB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18" w:name="构造_采暖与非采暖隔墙_0_K"/>
            <w:r>
              <w:rPr>
                <w:rFonts w:hint="eastAsia"/>
                <w:szCs w:val="21"/>
              </w:rPr>
              <w:t>0.557</w:t>
            </w:r>
            <w:bookmarkEnd w:id="18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1117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19" w:name="构造_采暖与非采暖隔墙_0_名称"/>
            <w:r>
              <w:rPr>
                <w:rFonts w:hint="eastAsia"/>
                <w:szCs w:val="21"/>
              </w:rPr>
              <w:t>控温与非控温隔墙构造一</w:t>
            </w:r>
            <w:bookmarkEnd w:id="19"/>
          </w:p>
        </w:tc>
      </w:tr>
      <w:tr w:rsidR="006B7605" w:rsidRPr="001C7025" w14:paraId="59040DD2" w14:textId="77777777">
        <w:trPr>
          <w:cantSplit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343A" w14:textId="77777777" w:rsidR="00000000" w:rsidRPr="001C7025" w:rsidRDefault="00000000" w:rsidP="0045506F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 w:rsidRPr="001C7025">
              <w:rPr>
                <w:rFonts w:hAnsi="宋体"/>
                <w:szCs w:val="21"/>
              </w:rPr>
              <w:t>分隔采暖与非采暖空间的楼板</w:t>
            </w:r>
          </w:p>
        </w:tc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6626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20" w:name="构造_采暖与非采暖楼板_0_K"/>
            <w:r>
              <w:rPr>
                <w:rFonts w:hint="eastAsia"/>
                <w:szCs w:val="21"/>
              </w:rPr>
              <w:t>0.716</w:t>
            </w:r>
            <w:bookmarkEnd w:id="20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6CEA" w14:textId="77777777" w:rsidR="00000000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21" w:name="构造_采暖与非采暖楼板_0_名称"/>
            <w:r>
              <w:rPr>
                <w:rFonts w:hint="eastAsia"/>
                <w:szCs w:val="21"/>
              </w:rPr>
              <w:t>控温与非控温楼板构造一</w:t>
            </w:r>
            <w:bookmarkEnd w:id="21"/>
          </w:p>
        </w:tc>
      </w:tr>
      <w:tr w:rsidR="0045506F" w:rsidRPr="001C7025" w14:paraId="7220579C" w14:textId="77777777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0FB4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分户墙</w:t>
            </w:r>
          </w:p>
        </w:tc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1AC6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22" w:name="构造_分户墙_0_K"/>
            <w:bookmarkEnd w:id="22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E21E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23" w:name="构造_分户墙_0_名称"/>
            <w:bookmarkEnd w:id="23"/>
          </w:p>
        </w:tc>
      </w:tr>
      <w:tr w:rsidR="006B7605" w:rsidRPr="001C7025" w14:paraId="69AB7A6C" w14:textId="77777777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FD25" w14:textId="77777777" w:rsidR="00000000" w:rsidRPr="001C7025" w:rsidRDefault="00000000" w:rsidP="0045506F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 w:rsidRPr="001C7025">
              <w:rPr>
                <w:rFonts w:hAnsi="宋体"/>
                <w:szCs w:val="21"/>
              </w:rPr>
              <w:t>分户楼板</w:t>
            </w:r>
          </w:p>
        </w:tc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6FD9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24" w:name="构造_分户楼板_0_K"/>
            <w:bookmarkEnd w:id="24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B7E4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25" w:name="构造_分户楼板_0_名称"/>
            <w:bookmarkEnd w:id="25"/>
          </w:p>
        </w:tc>
      </w:tr>
      <w:tr w:rsidR="0045506F" w:rsidRPr="001C7025" w14:paraId="689D5258" w14:textId="77777777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5DD8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户门</w:t>
            </w:r>
          </w:p>
        </w:tc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14CA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26" w:name="构造_户门_0_K"/>
            <w:r>
              <w:rPr>
                <w:rFonts w:hint="eastAsia"/>
                <w:szCs w:val="21"/>
              </w:rPr>
              <w:t>1.1</w:t>
            </w:r>
            <w:bookmarkEnd w:id="26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63D2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27" w:name="构造_户门_0_名称"/>
            <w:r>
              <w:rPr>
                <w:rFonts w:hint="eastAsia"/>
                <w:szCs w:val="21"/>
              </w:rPr>
              <w:t>金属三防门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聚氨酯发泡</w:t>
            </w:r>
            <w:r>
              <w:rPr>
                <w:rFonts w:hint="eastAsia"/>
                <w:szCs w:val="21"/>
              </w:rPr>
              <w:t>)</w:t>
            </w:r>
            <w:bookmarkEnd w:id="27"/>
          </w:p>
        </w:tc>
      </w:tr>
      <w:tr w:rsidR="0045506F" w:rsidRPr="001C7025" w14:paraId="4D10C406" w14:textId="77777777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D8C0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阳台门下部门芯板</w:t>
            </w:r>
          </w:p>
        </w:tc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3556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28" w:name="构造_阳台门_0_K"/>
            <w:bookmarkEnd w:id="28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FA30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29" w:name="构造_阳台门_0_名称"/>
            <w:bookmarkEnd w:id="29"/>
          </w:p>
        </w:tc>
      </w:tr>
      <w:tr w:rsidR="0045506F" w:rsidRPr="001C7025" w14:paraId="371CE044" w14:textId="77777777"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D0A0D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地面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4F78" w14:textId="77777777" w:rsidR="00000000" w:rsidRPr="001C7025" w:rsidRDefault="00000000" w:rsidP="0045506F">
            <w:pPr>
              <w:spacing w:line="300" w:lineRule="auto"/>
              <w:jc w:val="center"/>
              <w:rPr>
                <w:bCs/>
                <w:szCs w:val="21"/>
              </w:rPr>
            </w:pPr>
            <w:r w:rsidRPr="001C7025">
              <w:rPr>
                <w:rFonts w:hAnsi="宋体"/>
                <w:bCs/>
                <w:szCs w:val="21"/>
              </w:rPr>
              <w:t>周边地面</w:t>
            </w:r>
          </w:p>
        </w:tc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71A7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30" w:name="构造_周边地面_0_K"/>
            <w:r>
              <w:rPr>
                <w:rFonts w:hint="eastAsia"/>
                <w:szCs w:val="21"/>
              </w:rPr>
              <w:t>0.099</w:t>
            </w:r>
            <w:bookmarkEnd w:id="30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0350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31" w:name="构造_周边地面_0_名称"/>
            <w:r>
              <w:rPr>
                <w:rFonts w:hint="eastAsia"/>
                <w:szCs w:val="21"/>
              </w:rPr>
              <w:t>周边地面构造一</w:t>
            </w:r>
            <w:bookmarkEnd w:id="31"/>
          </w:p>
        </w:tc>
      </w:tr>
      <w:tr w:rsidR="0045506F" w:rsidRPr="001C7025" w14:paraId="032846E4" w14:textId="77777777"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6020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9A26" w14:textId="77777777" w:rsidR="00000000" w:rsidRPr="001C7025" w:rsidRDefault="00000000" w:rsidP="0045506F">
            <w:pPr>
              <w:spacing w:line="300" w:lineRule="auto"/>
              <w:jc w:val="center"/>
              <w:rPr>
                <w:bCs/>
                <w:szCs w:val="21"/>
              </w:rPr>
            </w:pPr>
            <w:r w:rsidRPr="001C7025">
              <w:rPr>
                <w:rFonts w:hAnsi="宋体"/>
                <w:bCs/>
                <w:szCs w:val="21"/>
              </w:rPr>
              <w:t>非周边地面</w:t>
            </w:r>
          </w:p>
        </w:tc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5436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32" w:name="构造_非周边地面_0_K"/>
            <w:r>
              <w:rPr>
                <w:rFonts w:hint="eastAsia"/>
                <w:szCs w:val="21"/>
              </w:rPr>
              <w:t>0.091</w:t>
            </w:r>
            <w:bookmarkEnd w:id="32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5C21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33" w:name="构造_非周边地面_0_名称"/>
            <w:r>
              <w:rPr>
                <w:rFonts w:hint="eastAsia"/>
                <w:szCs w:val="21"/>
              </w:rPr>
              <w:t>非周边地面构造一</w:t>
            </w:r>
            <w:bookmarkEnd w:id="33"/>
          </w:p>
        </w:tc>
      </w:tr>
      <w:tr w:rsidR="0045506F" w:rsidRPr="001C7025" w14:paraId="45A8399F" w14:textId="77777777"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457B2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bCs/>
                <w:szCs w:val="21"/>
              </w:rPr>
              <w:t>外窗（含阳台门透明部分）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0A5A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方向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0280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窗墙面积比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C03D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传热系数</w:t>
            </w:r>
            <w:r w:rsidRPr="001C7025">
              <w:rPr>
                <w:szCs w:val="21"/>
              </w:rPr>
              <w:t>K[W/(m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szCs w:val="21"/>
              </w:rPr>
              <w:t>·K)]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D8E6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bCs/>
                <w:szCs w:val="21"/>
              </w:rPr>
              <w:t>遮阳系数</w:t>
            </w:r>
            <w:r w:rsidRPr="001C7025">
              <w:rPr>
                <w:bCs/>
                <w:szCs w:val="21"/>
              </w:rPr>
              <w:t>SC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C93F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外遮阳系数</w:t>
            </w:r>
          </w:p>
        </w:tc>
      </w:tr>
      <w:tr w:rsidR="0045506F" w:rsidRPr="001C7025" w14:paraId="2948D980" w14:textId="77777777"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76A64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722B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AE6B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34" w:name="窗墙比_东向"/>
            <w:r>
              <w:rPr>
                <w:rFonts w:hint="eastAsia"/>
                <w:szCs w:val="21"/>
              </w:rPr>
              <w:t>0.23</w:t>
            </w:r>
            <w:bookmarkEnd w:id="34"/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0DB2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35" w:name="外窗K_东向"/>
            <w:r>
              <w:rPr>
                <w:rFonts w:hint="eastAsia"/>
                <w:szCs w:val="21"/>
              </w:rPr>
              <w:t>1.50</w:t>
            </w:r>
            <w:bookmarkEnd w:id="35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42CC" w14:textId="77777777" w:rsidR="00000000" w:rsidRPr="001C7025" w:rsidRDefault="00000000" w:rsidP="0045506F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6" w:name="外窗SC_东向"/>
            <w:r>
              <w:rPr>
                <w:rFonts w:hint="eastAsia"/>
                <w:bCs/>
                <w:szCs w:val="21"/>
              </w:rPr>
              <w:t>0.63</w:t>
            </w:r>
            <w:bookmarkEnd w:id="36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83D9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37" w:name="构造_外窗_东向_0_名称"/>
            <w:r>
              <w:t>塑料</w:t>
            </w:r>
            <w:r>
              <w:t>/</w:t>
            </w:r>
            <w:r>
              <w:t>塑钢</w:t>
            </w:r>
            <w:r>
              <w:t>-MD70</w:t>
            </w:r>
            <w:r>
              <w:t>内平开窗</w:t>
            </w:r>
            <w:r>
              <w:t>(6Low-E+12A+5)</w:t>
            </w:r>
            <w:bookmarkEnd w:id="37"/>
            <w:r>
              <w:rPr>
                <w:rFonts w:hint="eastAsia"/>
                <w:szCs w:val="21"/>
              </w:rPr>
              <w:t>-</w:t>
            </w:r>
          </w:p>
        </w:tc>
      </w:tr>
      <w:tr w:rsidR="0045506F" w:rsidRPr="001C7025" w14:paraId="6A5744CC" w14:textId="77777777"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CC9C8" w14:textId="77777777" w:rsidR="00000000" w:rsidRPr="001C7025" w:rsidRDefault="00000000" w:rsidP="0045506F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E608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BCB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38" w:name="窗墙比_南向"/>
            <w:r>
              <w:rPr>
                <w:rFonts w:hint="eastAsia"/>
                <w:szCs w:val="21"/>
              </w:rPr>
              <w:t>0.00</w:t>
            </w:r>
            <w:bookmarkEnd w:id="38"/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A140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39" w:name="外窗K_南向"/>
            <w:r>
              <w:rPr>
                <w:rFonts w:hint="eastAsia"/>
                <w:szCs w:val="21"/>
              </w:rPr>
              <w:t>－</w:t>
            </w:r>
            <w:bookmarkEnd w:id="39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DA4E" w14:textId="77777777" w:rsidR="00000000" w:rsidRPr="001C7025" w:rsidRDefault="00000000" w:rsidP="0045506F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40" w:name="外窗SC_南向"/>
            <w:r>
              <w:rPr>
                <w:rFonts w:hint="eastAsia"/>
                <w:bCs/>
                <w:szCs w:val="21"/>
              </w:rPr>
              <w:t>－</w:t>
            </w:r>
            <w:bookmarkEnd w:id="40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DC2B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41" w:name="构造_外窗_南向_0_名称"/>
            <w:bookmarkEnd w:id="41"/>
            <w:r>
              <w:rPr>
                <w:rFonts w:hint="eastAsia"/>
                <w:szCs w:val="21"/>
              </w:rPr>
              <w:t>-</w:t>
            </w:r>
          </w:p>
        </w:tc>
      </w:tr>
      <w:tr w:rsidR="0045506F" w:rsidRPr="001C7025" w14:paraId="4F1B6066" w14:textId="77777777"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72485" w14:textId="77777777" w:rsidR="00000000" w:rsidRPr="001C7025" w:rsidRDefault="00000000" w:rsidP="0045506F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D710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4500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42" w:name="窗墙比_西向"/>
            <w:r>
              <w:rPr>
                <w:rFonts w:hint="eastAsia"/>
                <w:szCs w:val="21"/>
              </w:rPr>
              <w:t>0.16</w:t>
            </w:r>
            <w:bookmarkEnd w:id="42"/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CFB7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43" w:name="外窗K_西向"/>
            <w:r>
              <w:rPr>
                <w:rFonts w:hint="eastAsia"/>
                <w:szCs w:val="21"/>
              </w:rPr>
              <w:t>1.50</w:t>
            </w:r>
            <w:bookmarkEnd w:id="43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7A98" w14:textId="77777777" w:rsidR="00000000" w:rsidRPr="001C7025" w:rsidRDefault="00000000" w:rsidP="0045506F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44" w:name="外窗SC_西向"/>
            <w:r>
              <w:rPr>
                <w:rFonts w:hint="eastAsia"/>
                <w:bCs/>
                <w:szCs w:val="21"/>
              </w:rPr>
              <w:t>0.55</w:t>
            </w:r>
            <w:bookmarkEnd w:id="44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EE43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45" w:name="构造_外窗_西向_0_名称"/>
            <w:r>
              <w:t>塑料</w:t>
            </w:r>
            <w:r>
              <w:t>/</w:t>
            </w:r>
            <w:r>
              <w:t>塑钢</w:t>
            </w:r>
            <w:r>
              <w:t>-MD70</w:t>
            </w:r>
            <w:r>
              <w:t>内平开窗</w:t>
            </w:r>
            <w:r>
              <w:t>(6Low-E+12A+5)</w:t>
            </w:r>
            <w:bookmarkEnd w:id="45"/>
            <w:r>
              <w:rPr>
                <w:rFonts w:hint="eastAsia"/>
                <w:szCs w:val="21"/>
              </w:rPr>
              <w:t>-</w:t>
            </w:r>
          </w:p>
        </w:tc>
      </w:tr>
      <w:tr w:rsidR="0045506F" w:rsidRPr="001C7025" w14:paraId="1317D5CD" w14:textId="77777777"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FDA6" w14:textId="77777777" w:rsidR="00000000" w:rsidRPr="001C7025" w:rsidRDefault="00000000" w:rsidP="0045506F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A5EB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EF54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46" w:name="窗墙比_北向"/>
            <w:r>
              <w:rPr>
                <w:rFonts w:hint="eastAsia"/>
                <w:szCs w:val="21"/>
              </w:rPr>
              <w:t>0.00</w:t>
            </w:r>
            <w:bookmarkEnd w:id="46"/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43E2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47" w:name="外窗K_北向"/>
            <w:r>
              <w:rPr>
                <w:rFonts w:hint="eastAsia"/>
                <w:szCs w:val="21"/>
              </w:rPr>
              <w:t>－</w:t>
            </w:r>
            <w:bookmarkEnd w:id="47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EAD4" w14:textId="77777777" w:rsidR="00000000" w:rsidRPr="001C7025" w:rsidRDefault="00000000" w:rsidP="0045506F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48" w:name="外窗SC_北向"/>
            <w:r>
              <w:rPr>
                <w:rFonts w:hint="eastAsia"/>
                <w:bCs/>
                <w:szCs w:val="21"/>
              </w:rPr>
              <w:t>－</w:t>
            </w:r>
            <w:bookmarkEnd w:id="48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8390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49" w:name="构造_外窗_北向_0_名称"/>
            <w:bookmarkEnd w:id="49"/>
            <w:r>
              <w:rPr>
                <w:rFonts w:hint="eastAsia"/>
                <w:szCs w:val="21"/>
              </w:rPr>
              <w:t>-</w:t>
            </w:r>
          </w:p>
        </w:tc>
      </w:tr>
      <w:tr w:rsidR="003D56D3" w:rsidRPr="001C7025" w14:paraId="686ACD36" w14:textId="77777777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CC94" w14:textId="77777777" w:rsidR="00000000" w:rsidRPr="001C7025" w:rsidRDefault="00000000" w:rsidP="0045506F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窗地面积比（夏热冬暖地区）</w:t>
            </w:r>
          </w:p>
        </w:tc>
        <w:tc>
          <w:tcPr>
            <w:tcW w:w="7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F898" w14:textId="77777777" w:rsidR="00000000" w:rsidRDefault="00000000" w:rsidP="0045506F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3D56D3" w:rsidRPr="001C7025" w14:paraId="7363D76F" w14:textId="77777777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8355" w14:textId="77777777" w:rsidR="00000000" w:rsidRPr="009B0A9E" w:rsidRDefault="00000000" w:rsidP="0045506F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外窗通风开口面积（夏热冬暖地区）</w:t>
            </w:r>
          </w:p>
        </w:tc>
        <w:tc>
          <w:tcPr>
            <w:tcW w:w="7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313D" w14:textId="77777777" w:rsidR="00000000" w:rsidRDefault="00000000" w:rsidP="0045506F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45506F" w:rsidRPr="001C7025" w14:paraId="4BF68BE3" w14:textId="77777777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BB34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天窗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99BA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50" w:name="天窗屋顶比"/>
            <w:r>
              <w:rPr>
                <w:rFonts w:hint="eastAsia"/>
                <w:szCs w:val="21"/>
              </w:rPr>
              <w:t>0.00</w:t>
            </w:r>
            <w:bookmarkEnd w:id="50"/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3443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51" w:name="天窗K"/>
            <w:r>
              <w:rPr>
                <w:rFonts w:hint="eastAsia"/>
                <w:szCs w:val="21"/>
              </w:rPr>
              <w:t>－</w:t>
            </w:r>
            <w:bookmarkEnd w:id="51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B0F4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52" w:name="天窗SC"/>
            <w:r>
              <w:rPr>
                <w:rFonts w:hint="eastAsia"/>
                <w:szCs w:val="21"/>
              </w:rPr>
              <w:t>－</w:t>
            </w:r>
            <w:bookmarkEnd w:id="52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679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53" w:name="构造_天窗_0_名称"/>
            <w:bookmarkEnd w:id="53"/>
          </w:p>
        </w:tc>
      </w:tr>
      <w:tr w:rsidR="0045506F" w:rsidRPr="001C7025" w14:paraId="0896A173" w14:textId="77777777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6DF0" w14:textId="77777777" w:rsidR="00000000" w:rsidRPr="001C7025" w:rsidRDefault="00000000" w:rsidP="0045506F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 w:rsidRPr="001C7025">
              <w:rPr>
                <w:rFonts w:hint="eastAsia"/>
                <w:szCs w:val="21"/>
              </w:rPr>
              <w:t>单位面积全年耗能量</w:t>
            </w:r>
            <w:r w:rsidRPr="001C7025">
              <w:rPr>
                <w:rFonts w:hint="eastAsia"/>
                <w:szCs w:val="21"/>
              </w:rPr>
              <w:t>[kWh/m</w:t>
            </w:r>
            <w:r w:rsidRPr="001C7025">
              <w:rPr>
                <w:rFonts w:hint="eastAsia"/>
                <w:szCs w:val="21"/>
                <w:vertAlign w:val="superscript"/>
              </w:rPr>
              <w:t>2</w:t>
            </w:r>
            <w:r w:rsidRPr="001C7025">
              <w:rPr>
                <w:rFonts w:hint="eastAsia"/>
                <w:szCs w:val="21"/>
              </w:rPr>
              <w:t>]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6E4C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54" w:name="总能耗"/>
            <w:r w:rsidRPr="00A74991">
              <w:rPr>
                <w:rFonts w:hint="eastAsia"/>
                <w:sz w:val="24"/>
              </w:rPr>
              <w:t>83.97</w:t>
            </w:r>
            <w:bookmarkEnd w:id="54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38D7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 w:hint="eastAsia"/>
                <w:szCs w:val="21"/>
              </w:rPr>
              <w:t>计算</w:t>
            </w:r>
            <w:r>
              <w:rPr>
                <w:rFonts w:hAnsi="宋体" w:hint="eastAsia"/>
                <w:szCs w:val="21"/>
              </w:rPr>
              <w:t>方法（软件名称）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8B23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bookmarkStart w:id="55" w:name="英文产品名称"/>
            <w:r w:rsidRPr="00CB139B">
              <w:rPr>
                <w:rFonts w:hint="eastAsia"/>
                <w:szCs w:val="21"/>
              </w:rPr>
              <w:t>BESI2023</w:t>
            </w:r>
            <w:bookmarkEnd w:id="55"/>
            <w:r w:rsidRPr="00CB139B">
              <w:rPr>
                <w:rFonts w:hint="eastAsia"/>
                <w:szCs w:val="21"/>
              </w:rPr>
              <w:t>（</w:t>
            </w:r>
            <w:bookmarkStart w:id="56" w:name="版本信息"/>
            <w:r w:rsidRPr="00CB139B">
              <w:rPr>
                <w:rFonts w:hint="eastAsia"/>
                <w:szCs w:val="21"/>
              </w:rPr>
              <w:t>20220808(SP1)</w:t>
            </w:r>
            <w:bookmarkEnd w:id="56"/>
            <w:r w:rsidRPr="00CB139B">
              <w:rPr>
                <w:rFonts w:hint="eastAsia"/>
                <w:szCs w:val="21"/>
              </w:rPr>
              <w:t>）</w:t>
            </w:r>
          </w:p>
        </w:tc>
      </w:tr>
      <w:tr w:rsidR="0045506F" w:rsidRPr="001C7025" w14:paraId="4D510B31" w14:textId="77777777"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6331" w14:textId="77777777" w:rsidR="00000000" w:rsidRPr="001C7025" w:rsidRDefault="00000000" w:rsidP="0045506F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 w:rsidRPr="001C7025">
              <w:rPr>
                <w:rFonts w:hAnsi="宋体" w:hint="eastAsia"/>
                <w:szCs w:val="21"/>
              </w:rPr>
              <w:t>计算人员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FAEE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日期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7C23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审核人员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3856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日期</w:t>
            </w:r>
          </w:p>
        </w:tc>
      </w:tr>
      <w:tr w:rsidR="0045506F" w:rsidRPr="001C7025" w14:paraId="517365CC" w14:textId="77777777"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295F" w14:textId="77777777" w:rsidR="00000000" w:rsidRPr="001C7025" w:rsidRDefault="00000000" w:rsidP="0045506F">
            <w:pPr>
              <w:spacing w:line="30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01CC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B23E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EB23" w14:textId="77777777" w:rsidR="00000000" w:rsidRPr="001C7025" w:rsidRDefault="00000000" w:rsidP="0045506F">
            <w:pPr>
              <w:spacing w:line="300" w:lineRule="auto"/>
              <w:jc w:val="center"/>
              <w:rPr>
                <w:szCs w:val="21"/>
              </w:rPr>
            </w:pPr>
          </w:p>
        </w:tc>
      </w:tr>
    </w:tbl>
    <w:p w14:paraId="531512E8" w14:textId="77777777" w:rsidR="00000000" w:rsidRDefault="00000000"/>
    <w:sectPr w:rsidR="008C12F0" w:rsidSect="0098583E">
      <w:pgSz w:w="11906" w:h="16838"/>
      <w:pgMar w:top="468" w:right="1800" w:bottom="62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0E"/>
    <w:rsid w:val="001915A3"/>
    <w:rsid w:val="00217F62"/>
    <w:rsid w:val="00A906D8"/>
    <w:rsid w:val="00AB5A74"/>
    <w:rsid w:val="00E51E0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A92C"/>
  <w15:docId w15:val="{1CDDD73D-C77A-4F37-9400-C8AFE77E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50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Document Map"/>
    <w:basedOn w:val="a"/>
    <w:semiHidden/>
    <w:rsid w:val="00B97F89"/>
    <w:pPr>
      <w:shd w:val="clear" w:color="auto" w:fill="000080"/>
    </w:pPr>
  </w:style>
  <w:style w:type="paragraph" w:styleId="a5">
    <w:name w:val="footer"/>
    <w:basedOn w:val="a"/>
    <w:link w:val="a6"/>
    <w:rsid w:val="00A62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A62D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>thsware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附录D  居住建筑围护结构热工性能表</dc:title>
  <dc:subject/>
  <dc:creator>CL Z</dc:creator>
  <cp:keywords/>
  <dc:description/>
  <cp:lastModifiedBy>CL Z</cp:lastModifiedBy>
  <cp:revision>1</cp:revision>
  <dcterms:created xsi:type="dcterms:W3CDTF">2023-12-26T07:55:00Z</dcterms:created>
  <dcterms:modified xsi:type="dcterms:W3CDTF">2023-12-26T07:56:00Z</dcterms:modified>
</cp:coreProperties>
</file>