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乙类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江苏-南京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2023年12月26日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S01625BA0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66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_Toc1290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_Toc3729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_Toc3729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_Toc9623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_Toc9623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_Toc17061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_Toc17061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_Toc3657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_Toc3657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_Toc10083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_Toc10083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_Toc31413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_Toc31413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_Toc11467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_Toc11467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_Toc14997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_Toc27783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_Toc27783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_Toc11891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_Toc25684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_Toc25684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_Toc1780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_Toc27832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_Toc27832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_Toc17201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_Toc17201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_Toc5741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_Toc5741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_Toc3824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_Toc3824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_Toc11310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_Toc11310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_Toc26578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_Toc17342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_Toc17342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_Toc26787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_Toc24679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_Toc24679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_Toc21616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_Toc21616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_Toc31306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_Toc31306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_Toc1810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_Toc6439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15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_Toc6439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_Toc24397 </w:instrText>
      </w:r>
      <w:r>
        <w:fldChar w:fldCharType="separate"/>
      </w:r>
      <w:r>
        <w:rPr>
          <w:rFonts w:hint="eastAsia"/>
        </w:rPr>
        <w:t xml:space="preserve">16 </w:t>
      </w:r>
      <w:r>
        <w:t>附录</w:t>
      </w:r>
      <w:r>
        <w:tab/>
      </w:r>
      <w:r>
        <w:fldChar w:fldCharType="begin"/>
      </w:r>
      <w:r>
        <w:instrText xml:space="preserve"> PAGEREF _Toc24397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_Toc26262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工作日/节假日室内空调温度时间表(℃)</w:t>
      </w:r>
      <w:r>
        <w:tab/>
      </w:r>
      <w:r>
        <w:fldChar w:fldCharType="begin"/>
      </w:r>
      <w:r>
        <w:instrText xml:space="preserve"> PAGEREF _Toc26262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_Toc5820 </w:instrText>
      </w:r>
      <w:r>
        <w:fldChar w:fldCharType="separate"/>
      </w:r>
      <w:r>
        <w:rPr>
          <w:rFonts w:hint="eastAsia"/>
          <w:lang w:val="en-GB"/>
        </w:rPr>
        <w:t xml:space="preserve">16.2 </w:t>
      </w:r>
      <w:r>
        <w:t>工作日/节假日室内供暖温度时间表(℃)</w:t>
      </w:r>
      <w:r>
        <w:tab/>
      </w:r>
      <w:r>
        <w:fldChar w:fldCharType="begin"/>
      </w:r>
      <w:r>
        <w:instrText xml:space="preserve"> PAGEREF _Toc5820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_Toc31422 </w:instrText>
      </w:r>
      <w:r>
        <w:fldChar w:fldCharType="separate"/>
      </w:r>
      <w:r>
        <w:rPr>
          <w:rFonts w:hint="eastAsia"/>
          <w:lang w:val="en-GB"/>
        </w:rPr>
        <w:t xml:space="preserve">16.3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_Toc31422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_Toc24077 </w:instrText>
      </w:r>
      <w:r>
        <w:fldChar w:fldCharType="separate"/>
      </w:r>
      <w:r>
        <w:rPr>
          <w:rFonts w:hint="eastAsia"/>
          <w:lang w:val="en-GB"/>
        </w:rPr>
        <w:t xml:space="preserve">16.4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_Toc24077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 </w:instrText>
      </w:r>
      <w:r>
        <w:fldChar w:fldCharType="separate"/>
      </w:r>
      <w:r>
        <w:rPr>
          <w:rFonts w:hint="eastAsia"/>
          <w:lang w:val="en-GB"/>
        </w:rPr>
        <w:t xml:space="preserve">16.5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_Toc2162 </w:instrText>
      </w:r>
      <w:r>
        <w:fldChar w:fldCharType="separate"/>
      </w:r>
      <w:r>
        <w:rPr>
          <w:rFonts w:hint="eastAsia"/>
          <w:lang w:val="en-GB"/>
        </w:rPr>
        <w:t xml:space="preserve">16.6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_Toc2162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  <w:bookmarkEnd w:id="66"/>
    </w:p>
    <w:p>
      <w:pPr>
        <w:pStyle w:val="16"/>
      </w:pPr>
    </w:p>
    <w:p>
      <w:pPr>
        <w:pStyle w:val="2"/>
      </w:pPr>
      <w:bookmarkStart w:id="14" w:name="_Toc1290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江苏-南京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32.04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118.78</w:t>
            </w:r>
            <w:bookmarkEnd w:id="19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1637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13.0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5766.60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2045.75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66.4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0.49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5"/>
    </w:tbl>
    <w:p>
      <w:pPr>
        <w:pStyle w:val="2"/>
      </w:pPr>
      <w:bookmarkStart w:id="32" w:name="_Toc3729"/>
      <w:bookmarkStart w:id="33" w:name="TitleFormat"/>
      <w:r>
        <w:rPr>
          <w:rFonts w:hint="eastAsia"/>
        </w:rPr>
        <w:t>设计依据</w:t>
      </w:r>
      <w:bookmarkEnd w:id="32"/>
    </w:p>
    <w:bookmarkEnd w:id="33"/>
    <w:p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9623"/>
      <w:r>
        <w:rPr>
          <w:kern w:val="2"/>
          <w:szCs w:val="24"/>
          <w:lang w:val="en-US"/>
        </w:rPr>
        <w:t>建筑大样</w:t>
      </w:r>
      <w:bookmarkEnd w:id="35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718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9719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9433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8006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6" w:name="_Toc17061"/>
      <w:r>
        <w:rPr>
          <w:kern w:val="2"/>
          <w:szCs w:val="24"/>
          <w:lang w:val="en-US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3657"/>
      <w:r>
        <w:rPr>
          <w:kern w:val="2"/>
          <w:szCs w:val="24"/>
          <w:lang w:val="en-US"/>
        </w:rPr>
        <w:t>围护结构作法简要说明</w:t>
      </w:r>
      <w:bookmarkEnd w:id="3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100mm＋</w:t>
      </w:r>
      <w:r>
        <w:rPr>
          <w:color w:val="800000"/>
          <w:kern w:val="2"/>
          <w:szCs w:val="24"/>
          <w:lang w:val="en-US"/>
        </w:rPr>
        <w:t>挤塑聚苯乙烯泡沫塑料（带表皮） 60mm</w:t>
      </w:r>
      <w:r>
        <w:rPr>
          <w:color w:val="000000"/>
          <w:kern w:val="2"/>
          <w:szCs w:val="24"/>
          <w:lang w:val="en-US"/>
        </w:rPr>
        <w:t>＋水泥砂浆 20mm＋加气混凝土、泡沫混凝土(ρ=700) 80mm＋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60mm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40mm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40mm＋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挤塑聚苯乙烯泡沫塑料（带表皮） 40mm</w:t>
      </w:r>
      <w:r>
        <w:rPr>
          <w:color w:val="000000"/>
          <w:kern w:val="2"/>
          <w:szCs w:val="24"/>
          <w:lang w:val="en-US"/>
        </w:rPr>
        <w:t>＋水泥砂浆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幕墙：</w:t>
      </w:r>
      <w:r>
        <w:rPr>
          <w:color w:val="0000FF"/>
          <w:kern w:val="2"/>
          <w:sz w:val="21"/>
          <w:szCs w:val="21"/>
          <w:lang w:val="en-US"/>
        </w:rPr>
        <w:t>12A钢铝单框双玻窗（平均）：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传热系数1.850W/m^2.K，太阳得热系数0.248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12A钢铝单框双玻窗（平均）：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传热系数1.850W/m^2.K，太阳得热系数0.248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10083"/>
      <w:r>
        <w:rPr>
          <w:color w:val="000000"/>
          <w:kern w:val="2"/>
          <w:szCs w:val="24"/>
          <w:lang w:val="en-US"/>
        </w:rPr>
        <w:t>体形系数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2045.75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5766.60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0.35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31413"/>
      <w:r>
        <w:rPr>
          <w:color w:val="000000"/>
          <w:kern w:val="2"/>
          <w:szCs w:val="24"/>
          <w:lang w:val="en-US"/>
        </w:rPr>
        <w:t>窗墙比</w:t>
      </w:r>
      <w:bookmarkEnd w:id="39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11467"/>
      <w:r>
        <w:rPr>
          <w:color w:val="000000"/>
          <w:kern w:val="2"/>
          <w:szCs w:val="24"/>
          <w:lang w:val="en-US"/>
        </w:rPr>
        <w:t>窗墙比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163.51</w:t>
            </w:r>
          </w:p>
        </w:tc>
        <w:tc>
          <w:tcPr>
            <w:vAlign w:val="center"/>
          </w:tcPr>
          <w:p>
            <w:r>
              <w:t>370.75</w:t>
            </w:r>
          </w:p>
        </w:tc>
        <w:tc>
          <w:tcPr>
            <w:vAlign w:val="center"/>
          </w:tcPr>
          <w:p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147.70</w:t>
            </w:r>
          </w:p>
        </w:tc>
        <w:tc>
          <w:tcPr>
            <w:vAlign w:val="center"/>
          </w:tcPr>
          <w:p>
            <w:r>
              <w:t>419.68</w:t>
            </w:r>
          </w:p>
        </w:tc>
        <w:tc>
          <w:tcPr>
            <w:vAlign w:val="center"/>
          </w:tcPr>
          <w:p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86.19</w:t>
            </w:r>
          </w:p>
        </w:tc>
        <w:tc>
          <w:tcPr>
            <w:vAlign w:val="center"/>
          </w:tcPr>
          <w:p>
            <w:r>
              <w:t>242.25</w:t>
            </w:r>
          </w:p>
        </w:tc>
        <w:tc>
          <w:tcPr>
            <w:vAlign w:val="center"/>
          </w:tcPr>
          <w:p>
            <w: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117.63</w:t>
            </w:r>
          </w:p>
        </w:tc>
        <w:tc>
          <w:tcPr>
            <w:vAlign w:val="center"/>
          </w:tcPr>
          <w:p>
            <w:r>
              <w:t>243.30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4997"/>
      <w:r>
        <w:rPr>
          <w:color w:val="000000"/>
          <w:kern w:val="2"/>
          <w:szCs w:val="24"/>
          <w:lang w:val="en-US"/>
        </w:rPr>
        <w:t>外窗表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163.51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11.00×3.00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12.00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8.00×1.50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12.00</w:t>
            </w:r>
          </w:p>
        </w:tc>
        <w:tc>
          <w:tcPr>
            <w:vAlign w:val="center"/>
          </w:tcPr>
          <w:p>
            <w:r>
              <w:t>48.00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C10806</w:t>
            </w:r>
          </w:p>
        </w:tc>
        <w:tc>
          <w:tcPr>
            <w:vAlign w:val="center"/>
          </w:tcPr>
          <w:p>
            <w:r>
              <w:t>10.76×0.60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6.46</w:t>
            </w:r>
          </w:p>
        </w:tc>
        <w:tc>
          <w:tcPr>
            <w:vAlign w:val="center"/>
          </w:tcPr>
          <w:p>
            <w:r>
              <w:t>12.91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C2015</w:t>
            </w:r>
          </w:p>
        </w:tc>
        <w:tc>
          <w:tcPr>
            <w:vAlign w:val="center"/>
          </w:tcPr>
          <w:p>
            <w:r>
              <w:t>2.00×1.50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3.60×1.50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48.60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147.70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11.00×3.00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8.00×1.50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12.00</w:t>
            </w:r>
          </w:p>
        </w:tc>
        <w:tc>
          <w:tcPr>
            <w:vAlign w:val="center"/>
          </w:tcPr>
          <w:p>
            <w:r>
              <w:t>24.00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C0515</w:t>
            </w:r>
          </w:p>
        </w:tc>
        <w:tc>
          <w:tcPr>
            <w:vAlign w:val="center"/>
          </w:tcPr>
          <w:p>
            <w:r>
              <w:t>0.54×1.50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0.81</w:t>
            </w:r>
          </w:p>
        </w:tc>
        <w:tc>
          <w:tcPr>
            <w:vAlign w:val="center"/>
          </w:tcPr>
          <w:p>
            <w:r>
              <w:t>4.05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0.61×1.50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C10806</w:t>
            </w:r>
          </w:p>
        </w:tc>
        <w:tc>
          <w:tcPr>
            <w:vAlign w:val="center"/>
          </w:tcPr>
          <w:p>
            <w:r>
              <w:t>10.76×0.60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6.46</w:t>
            </w:r>
          </w:p>
        </w:tc>
        <w:tc>
          <w:tcPr>
            <w:vAlign w:val="center"/>
          </w:tcPr>
          <w:p>
            <w:r>
              <w:t>6.46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C11906</w:t>
            </w:r>
          </w:p>
        </w:tc>
        <w:tc>
          <w:tcPr>
            <w:vAlign w:val="center"/>
          </w:tcPr>
          <w:p>
            <w:r>
              <w:t>11.80×0.60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7.08</w:t>
            </w:r>
          </w:p>
        </w:tc>
        <w:tc>
          <w:tcPr>
            <w:vAlign w:val="center"/>
          </w:tcPr>
          <w:p>
            <w:r>
              <w:t>7.08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C2215</w:t>
            </w:r>
          </w:p>
        </w:tc>
        <w:tc>
          <w:tcPr>
            <w:vAlign w:val="center"/>
          </w:tcPr>
          <w:p>
            <w:r>
              <w:t>2.26×1.50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3.39</w:t>
            </w:r>
          </w:p>
        </w:tc>
        <w:tc>
          <w:tcPr>
            <w:vAlign w:val="center"/>
          </w:tcPr>
          <w:p>
            <w:r>
              <w:t>6.79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C2815</w:t>
            </w:r>
          </w:p>
        </w:tc>
        <w:tc>
          <w:tcPr>
            <w:vAlign w:val="center"/>
          </w:tcPr>
          <w:p>
            <w:r>
              <w:t>2.88×1.50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C3315</w:t>
            </w:r>
          </w:p>
        </w:tc>
        <w:tc>
          <w:tcPr>
            <w:vAlign w:val="center"/>
          </w:tcPr>
          <w:p>
            <w:r>
              <w:t>3.30×1.50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4.95</w:t>
            </w:r>
          </w:p>
        </w:tc>
        <w:tc>
          <w:tcPr>
            <w:vAlign w:val="center"/>
          </w:tcPr>
          <w:p>
            <w:r>
              <w:t>4.95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3.60×1.80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6.48</w:t>
            </w:r>
          </w:p>
        </w:tc>
        <w:tc>
          <w:tcPr>
            <w:vAlign w:val="center"/>
          </w:tcPr>
          <w:p>
            <w:r>
              <w:t>12.96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C3915</w:t>
            </w:r>
          </w:p>
        </w:tc>
        <w:tc>
          <w:tcPr>
            <w:vAlign w:val="center"/>
          </w:tcPr>
          <w:p>
            <w:r>
              <w:t>3.90×1.50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5.85</w:t>
            </w:r>
          </w:p>
        </w:tc>
        <w:tc>
          <w:tcPr>
            <w:vAlign w:val="center"/>
          </w:tcPr>
          <w:p>
            <w:r>
              <w:t>23.40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C6306</w:t>
            </w:r>
          </w:p>
        </w:tc>
        <w:tc>
          <w:tcPr>
            <w:vAlign w:val="center"/>
          </w:tcPr>
          <w:p>
            <w:r>
              <w:t>6.16×0.60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3.69</w:t>
            </w:r>
          </w:p>
        </w:tc>
        <w:tc>
          <w:tcPr>
            <w:vAlign w:val="center"/>
          </w:tcPr>
          <w:p>
            <w:r>
              <w:t>3.69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C8815</w:t>
            </w:r>
          </w:p>
        </w:tc>
        <w:tc>
          <w:tcPr>
            <w:vAlign w:val="center"/>
          </w:tcPr>
          <w:p>
            <w:r>
              <w:t>8.88×1.50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13.32</w:t>
            </w:r>
          </w:p>
        </w:tc>
        <w:tc>
          <w:tcPr>
            <w:vAlign w:val="center"/>
          </w:tcPr>
          <w:p>
            <w:r>
              <w:t>13.32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86.19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9.12×3.00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27.36</w:t>
            </w:r>
          </w:p>
        </w:tc>
        <w:tc>
          <w:tcPr>
            <w:vAlign w:val="center"/>
          </w:tcPr>
          <w:p>
            <w:r>
              <w:t>27.36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1.88×3.00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5.64</w:t>
            </w:r>
          </w:p>
        </w:tc>
        <w:tc>
          <w:tcPr>
            <w:vAlign w:val="center"/>
          </w:tcPr>
          <w:p>
            <w:r>
              <w:t>5.64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Align w:val="center"/>
          </w:tcPr>
          <w:p>
            <w:r>
              <w:t>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10.12×1.50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15.18</w:t>
            </w:r>
          </w:p>
        </w:tc>
        <w:tc>
          <w:tcPr>
            <w:vAlign w:val="center"/>
          </w:tcPr>
          <w:p>
            <w:r>
              <w:t>15.18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2.50×1.50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3.75</w:t>
            </w:r>
          </w:p>
        </w:tc>
        <w:tc>
          <w:tcPr>
            <w:vAlign w:val="center"/>
          </w:tcPr>
          <w:p>
            <w:r>
              <w:t>7.50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10.00×1.50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15.00</w:t>
            </w:r>
          </w:p>
        </w:tc>
        <w:tc>
          <w:tcPr>
            <w:vAlign w:val="center"/>
          </w:tcPr>
          <w:p>
            <w:r>
              <w:t>15.00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C1020</w:t>
            </w:r>
          </w:p>
        </w:tc>
        <w:tc>
          <w:tcPr>
            <w:vAlign w:val="center"/>
          </w:tcPr>
          <w:p>
            <w:r>
              <w:t>1.00×2.00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C1806</w:t>
            </w:r>
          </w:p>
        </w:tc>
        <w:tc>
          <w:tcPr>
            <w:vAlign w:val="center"/>
          </w:tcPr>
          <w:p>
            <w:r>
              <w:t>1.76×0.60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1.06</w:t>
            </w:r>
          </w:p>
        </w:tc>
        <w:tc>
          <w:tcPr>
            <w:vAlign w:val="center"/>
          </w:tcPr>
          <w:p>
            <w:r>
              <w:t>1.06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C2006</w:t>
            </w:r>
          </w:p>
        </w:tc>
        <w:tc>
          <w:tcPr>
            <w:vAlign w:val="center"/>
          </w:tcPr>
          <w:p>
            <w:r>
              <w:t>2.00×0.60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C8806</w:t>
            </w:r>
          </w:p>
        </w:tc>
        <w:tc>
          <w:tcPr>
            <w:vAlign w:val="center"/>
          </w:tcPr>
          <w:p>
            <w:r>
              <w:t>8.76×0.60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5.26</w:t>
            </w:r>
          </w:p>
        </w:tc>
        <w:tc>
          <w:tcPr>
            <w:vAlign w:val="center"/>
          </w:tcPr>
          <w:p>
            <w:r>
              <w:t>5.26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117.63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10.12×1.50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15.18</w:t>
            </w:r>
          </w:p>
        </w:tc>
        <w:tc>
          <w:tcPr>
            <w:vAlign w:val="center"/>
          </w:tcPr>
          <w:p>
            <w:r>
              <w:t>15.18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5.50×1.50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8.25</w:t>
            </w:r>
          </w:p>
        </w:tc>
        <w:tc>
          <w:tcPr>
            <w:vAlign w:val="center"/>
          </w:tcPr>
          <w:p>
            <w:r>
              <w:t>16.50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10.00×1.50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15.00</w:t>
            </w:r>
          </w:p>
        </w:tc>
        <w:tc>
          <w:tcPr>
            <w:vAlign w:val="center"/>
          </w:tcPr>
          <w:p>
            <w:r>
              <w:t>15.00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C0715</w:t>
            </w:r>
          </w:p>
        </w:tc>
        <w:tc>
          <w:tcPr>
            <w:vAlign w:val="center"/>
          </w:tcPr>
          <w:p>
            <w:r>
              <w:t>0.79×1.50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1.19</w:t>
            </w:r>
          </w:p>
        </w:tc>
        <w:tc>
          <w:tcPr>
            <w:vAlign w:val="center"/>
          </w:tcPr>
          <w:p>
            <w:r>
              <w:t>23.70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C10515</w:t>
            </w:r>
          </w:p>
        </w:tc>
        <w:tc>
          <w:tcPr>
            <w:vAlign w:val="center"/>
          </w:tcPr>
          <w:p>
            <w:r>
              <w:t>10.50×1.50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47.25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7783"/>
      <w:r>
        <w:rPr>
          <w:color w:val="000000"/>
          <w:kern w:val="2"/>
          <w:szCs w:val="24"/>
          <w:lang w:val="en-US"/>
        </w:rPr>
        <w:t>天窗</w:t>
      </w:r>
      <w:bookmarkEnd w:id="42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1891"/>
      <w:r>
        <w:rPr>
          <w:color w:val="000000"/>
          <w:kern w:val="2"/>
          <w:szCs w:val="24"/>
          <w:lang w:val="en-US"/>
        </w:rPr>
        <w:t>天窗类型</w:t>
      </w:r>
      <w:bookmarkEnd w:id="4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5684"/>
      <w:r>
        <w:rPr>
          <w:color w:val="000000"/>
          <w:kern w:val="2"/>
          <w:szCs w:val="24"/>
          <w:lang w:val="en-US"/>
        </w:rPr>
        <w:t>屋顶构造</w:t>
      </w:r>
      <w:bookmarkEnd w:id="44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780"/>
      <w:r>
        <w:rPr>
          <w:color w:val="000000"/>
          <w:kern w:val="2"/>
          <w:szCs w:val="24"/>
          <w:lang w:val="en-US"/>
        </w:rPr>
        <w:t>屋顶构造一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0.066</w:t>
            </w:r>
          </w:p>
        </w:tc>
        <w:tc>
          <w:tcPr>
            <w:vAlign w:val="center"/>
          </w:tcPr>
          <w:p>
            <w:r>
              <w:t>1.017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1.667</w:t>
            </w:r>
          </w:p>
        </w:tc>
        <w:tc>
          <w:tcPr>
            <w:vAlign w:val="center"/>
          </w:tcPr>
          <w:p>
            <w:r>
              <w:t>0.680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0.074</w:t>
            </w:r>
          </w:p>
        </w:tc>
        <w:tc>
          <w:tcPr>
            <w:vAlign w:val="center"/>
          </w:tcPr>
          <w:p>
            <w:r>
              <w:t>0.746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520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2.388</w:t>
            </w:r>
          </w:p>
        </w:tc>
        <w:tc>
          <w:tcPr>
            <w:vAlign w:val="center"/>
          </w:tcPr>
          <w:p>
            <w:r>
              <w:t>6.042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7832"/>
      <w:r>
        <w:rPr>
          <w:color w:val="000000"/>
          <w:kern w:val="2"/>
          <w:szCs w:val="24"/>
          <w:lang w:val="en-US"/>
        </w:rPr>
        <w:t>外墙构造</w:t>
      </w:r>
      <w:bookmarkEnd w:id="46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7201"/>
      <w:r>
        <w:rPr>
          <w:color w:val="000000"/>
          <w:kern w:val="2"/>
          <w:szCs w:val="24"/>
          <w:lang w:val="en-US"/>
        </w:rPr>
        <w:t>外墙构造一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1.111</w:t>
            </w:r>
          </w:p>
        </w:tc>
        <w:tc>
          <w:tcPr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1.294</w:t>
            </w:r>
          </w:p>
        </w:tc>
        <w:tc>
          <w:tcPr>
            <w:vAlign w:val="center"/>
          </w:tcPr>
          <w:p>
            <w:r>
              <w:t>3.168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0.48(白水泥粉刷墙面-光滑、新-白色) 修正后:0.49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5741"/>
      <w:r>
        <w:rPr>
          <w:color w:val="000000"/>
          <w:kern w:val="2"/>
          <w:szCs w:val="24"/>
          <w:lang w:val="en-US"/>
        </w:rPr>
        <w:t>挑空楼板构造</w:t>
      </w:r>
      <w:bookmarkEnd w:id="48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3824"/>
      <w:r>
        <w:rPr>
          <w:color w:val="000000"/>
          <w:kern w:val="2"/>
          <w:szCs w:val="24"/>
          <w:lang w:val="en-US"/>
        </w:rPr>
        <w:t>挑空楼板构造一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0.043</w:t>
            </w:r>
          </w:p>
        </w:tc>
        <w:tc>
          <w:tcPr>
            <w:vAlign w:val="center"/>
          </w:tcPr>
          <w:p>
            <w:r>
              <w:t>0.489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1.111</w:t>
            </w:r>
          </w:p>
        </w:tc>
        <w:tc>
          <w:tcPr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1.266</w:t>
            </w:r>
          </w:p>
        </w:tc>
        <w:tc>
          <w:tcPr>
            <w:vAlign w:val="center"/>
          </w:tcPr>
          <w:p>
            <w:r>
              <w:t>2.618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1310"/>
      <w:r>
        <w:rPr>
          <w:color w:val="000000"/>
          <w:kern w:val="2"/>
          <w:szCs w:val="24"/>
          <w:lang w:val="en-US"/>
        </w:rPr>
        <w:t>外窗热工</w:t>
      </w:r>
      <w:bookmarkEnd w:id="50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6578"/>
      <w:r>
        <w:rPr>
          <w:color w:val="000000"/>
          <w:kern w:val="2"/>
          <w:szCs w:val="24"/>
          <w:lang w:val="en-US"/>
        </w:rPr>
        <w:t>外窗构造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0.480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0.480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7342"/>
      <w:r>
        <w:rPr>
          <w:color w:val="000000"/>
          <w:kern w:val="2"/>
          <w:szCs w:val="24"/>
          <w:lang w:val="en-US"/>
        </w:rPr>
        <w:t>外遮阳类型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6787"/>
      <w:r>
        <w:rPr>
          <w:color w:val="000000"/>
          <w:kern w:val="2"/>
          <w:szCs w:val="24"/>
          <w:lang w:val="en-US"/>
        </w:rPr>
        <w:t>平均传热系数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33.000</w:t>
            </w:r>
          </w:p>
        </w:tc>
        <w:tc>
          <w:tcPr>
            <w:vAlign w:val="center"/>
          </w:tcPr>
          <w:p>
            <w:r>
              <w:t>33.000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48.000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C10806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6.456</w:t>
            </w:r>
          </w:p>
        </w:tc>
        <w:tc>
          <w:tcPr>
            <w:vAlign w:val="center"/>
          </w:tcPr>
          <w:p>
            <w:r>
              <w:t>12.912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C2015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48.600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163.512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33.000</w:t>
            </w:r>
          </w:p>
        </w:tc>
        <w:tc>
          <w:tcPr>
            <w:vAlign w:val="center"/>
          </w:tcPr>
          <w:p>
            <w:r>
              <w:t>33.000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24.000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C0515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0.920</w:t>
            </w:r>
          </w:p>
        </w:tc>
        <w:tc>
          <w:tcPr>
            <w:vAlign w:val="center"/>
          </w:tcPr>
          <w:p>
            <w:r>
              <w:t>3.678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C10806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6.456</w:t>
            </w:r>
          </w:p>
        </w:tc>
        <w:tc>
          <w:tcPr>
            <w:vAlign w:val="center"/>
          </w:tcPr>
          <w:p>
            <w:r>
              <w:t>6.456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C11906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7.082</w:t>
            </w:r>
          </w:p>
        </w:tc>
        <w:tc>
          <w:tcPr>
            <w:vAlign w:val="center"/>
          </w:tcPr>
          <w:p>
            <w:r>
              <w:t>7.082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3.395</w:t>
            </w:r>
          </w:p>
        </w:tc>
        <w:tc>
          <w:tcPr>
            <w:vAlign w:val="center"/>
          </w:tcPr>
          <w:p>
            <w:r>
              <w:t>6.789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C3315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4.950</w:t>
            </w:r>
          </w:p>
        </w:tc>
        <w:tc>
          <w:tcPr>
            <w:vAlign w:val="center"/>
          </w:tcPr>
          <w:p>
            <w:r>
              <w:t>4.950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6.480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C3915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5.850</w:t>
            </w:r>
          </w:p>
        </w:tc>
        <w:tc>
          <w:tcPr>
            <w:vAlign w:val="center"/>
          </w:tcPr>
          <w:p>
            <w:r>
              <w:t>23.400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C6306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3.693</w:t>
            </w:r>
          </w:p>
        </w:tc>
        <w:tc>
          <w:tcPr>
            <w:vAlign w:val="center"/>
          </w:tcPr>
          <w:p>
            <w:r>
              <w:t>3.693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C8815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13.320</w:t>
            </w:r>
          </w:p>
        </w:tc>
        <w:tc>
          <w:tcPr>
            <w:vAlign w:val="center"/>
          </w:tcPr>
          <w:p>
            <w:r>
              <w:t>13.320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147.698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27.360</w:t>
            </w:r>
          </w:p>
        </w:tc>
        <w:tc>
          <w:tcPr>
            <w:vAlign w:val="center"/>
          </w:tcPr>
          <w:p>
            <w:r>
              <w:t>27.360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5.640</w:t>
            </w:r>
          </w:p>
        </w:tc>
        <w:tc>
          <w:tcPr>
            <w:vAlign w:val="center"/>
          </w:tcPr>
          <w:p>
            <w:r>
              <w:t>5.640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15.180</w:t>
            </w:r>
          </w:p>
        </w:tc>
        <w:tc>
          <w:tcPr>
            <w:vAlign w:val="center"/>
          </w:tcPr>
          <w:p>
            <w:r>
              <w:t>15.180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3.750</w:t>
            </w:r>
          </w:p>
        </w:tc>
        <w:tc>
          <w:tcPr>
            <w:vAlign w:val="center"/>
          </w:tcPr>
          <w:p>
            <w:r>
              <w:t>7.500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15.000</w:t>
            </w:r>
          </w:p>
        </w:tc>
        <w:tc>
          <w:tcPr>
            <w:vAlign w:val="center"/>
          </w:tcPr>
          <w:p>
            <w:r>
              <w:t>15.000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C1020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2.000</w:t>
            </w:r>
          </w:p>
        </w:tc>
        <w:tc>
          <w:tcPr>
            <w:vAlign w:val="center"/>
          </w:tcPr>
          <w:p>
            <w:r>
              <w:t>2.000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C1806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1.056</w:t>
            </w:r>
          </w:p>
        </w:tc>
        <w:tc>
          <w:tcPr>
            <w:vAlign w:val="center"/>
          </w:tcPr>
          <w:p>
            <w:r>
              <w:t>1.056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C2006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1.200</w:t>
            </w:r>
          </w:p>
        </w:tc>
        <w:tc>
          <w:tcPr>
            <w:vAlign w:val="center"/>
          </w:tcPr>
          <w:p>
            <w:r>
              <w:t>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C8806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5.256</w:t>
            </w:r>
          </w:p>
        </w:tc>
        <w:tc>
          <w:tcPr>
            <w:vAlign w:val="center"/>
          </w:tcPr>
          <w:p>
            <w:r>
              <w:t>5.256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86.192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15.180</w:t>
            </w:r>
          </w:p>
        </w:tc>
        <w:tc>
          <w:tcPr>
            <w:vAlign w:val="center"/>
          </w:tcPr>
          <w:p>
            <w:r>
              <w:t>15.180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8.250</w:t>
            </w:r>
          </w:p>
        </w:tc>
        <w:tc>
          <w:tcPr>
            <w:vAlign w:val="center"/>
          </w:tcPr>
          <w:p>
            <w:r>
              <w:t>16.500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15.000</w:t>
            </w:r>
          </w:p>
        </w:tc>
        <w:tc>
          <w:tcPr>
            <w:vAlign w:val="center"/>
          </w:tcPr>
          <w:p>
            <w:r>
              <w:t>15.000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C0715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1.185</w:t>
            </w:r>
          </w:p>
        </w:tc>
        <w:tc>
          <w:tcPr>
            <w:vAlign w:val="center"/>
          </w:tcPr>
          <w:p>
            <w:r>
              <w:t>23.700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C10515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15.750</w:t>
            </w:r>
          </w:p>
        </w:tc>
        <w:tc>
          <w:tcPr>
            <w:vAlign w:val="center"/>
          </w:tcPr>
          <w:p>
            <w:r>
              <w:t>47.250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117.630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1.850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4679"/>
      <w:r>
        <w:rPr>
          <w:color w:val="000000"/>
          <w:kern w:val="2"/>
          <w:szCs w:val="24"/>
          <w:lang w:val="en-US"/>
        </w:rPr>
        <w:t>综合太阳得热系数</w:t>
      </w:r>
      <w:bookmarkEnd w:id="5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33.000</w:t>
            </w:r>
          </w:p>
        </w:tc>
        <w:tc>
          <w:tcPr>
            <w:vAlign w:val="center"/>
          </w:tcPr>
          <w:p>
            <w:r>
              <w:t>33.000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48.000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C10806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6.456</w:t>
            </w:r>
          </w:p>
        </w:tc>
        <w:tc>
          <w:tcPr>
            <w:vAlign w:val="center"/>
          </w:tcPr>
          <w:p>
            <w:r>
              <w:t>12.912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C2015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48.600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163.512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33.000</w:t>
            </w:r>
          </w:p>
        </w:tc>
        <w:tc>
          <w:tcPr>
            <w:vAlign w:val="center"/>
          </w:tcPr>
          <w:p>
            <w:r>
              <w:t>33.000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24.000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C0515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0.920</w:t>
            </w:r>
          </w:p>
        </w:tc>
        <w:tc>
          <w:tcPr>
            <w:vAlign w:val="center"/>
          </w:tcPr>
          <w:p>
            <w:r>
              <w:t>3.678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C10806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6.456</w:t>
            </w:r>
          </w:p>
        </w:tc>
        <w:tc>
          <w:tcPr>
            <w:vAlign w:val="center"/>
          </w:tcPr>
          <w:p>
            <w:r>
              <w:t>6.456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C11906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7.082</w:t>
            </w:r>
          </w:p>
        </w:tc>
        <w:tc>
          <w:tcPr>
            <w:vAlign w:val="center"/>
          </w:tcPr>
          <w:p>
            <w:r>
              <w:t>7.082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3.395</w:t>
            </w:r>
          </w:p>
        </w:tc>
        <w:tc>
          <w:tcPr>
            <w:vAlign w:val="center"/>
          </w:tcPr>
          <w:p>
            <w:r>
              <w:t>6.789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C3315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4.950</w:t>
            </w:r>
          </w:p>
        </w:tc>
        <w:tc>
          <w:tcPr>
            <w:vAlign w:val="center"/>
          </w:tcPr>
          <w:p>
            <w:r>
              <w:t>4.950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C3615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6.480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C3915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5.850</w:t>
            </w:r>
          </w:p>
        </w:tc>
        <w:tc>
          <w:tcPr>
            <w:vAlign w:val="center"/>
          </w:tcPr>
          <w:p>
            <w:r>
              <w:t>23.400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C6306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3.693</w:t>
            </w:r>
          </w:p>
        </w:tc>
        <w:tc>
          <w:tcPr>
            <w:vAlign w:val="center"/>
          </w:tcPr>
          <w:p>
            <w:r>
              <w:t>3.693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C8815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13.320</w:t>
            </w:r>
          </w:p>
        </w:tc>
        <w:tc>
          <w:tcPr>
            <w:vAlign w:val="center"/>
          </w:tcPr>
          <w:p>
            <w:r>
              <w:t>13.320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147.698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27.360</w:t>
            </w:r>
          </w:p>
        </w:tc>
        <w:tc>
          <w:tcPr>
            <w:vAlign w:val="center"/>
          </w:tcPr>
          <w:p>
            <w:r>
              <w:t>27.360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5.640</w:t>
            </w:r>
          </w:p>
        </w:tc>
        <w:tc>
          <w:tcPr>
            <w:vAlign w:val="center"/>
          </w:tcPr>
          <w:p>
            <w:r>
              <w:t>5.640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15.180</w:t>
            </w:r>
          </w:p>
        </w:tc>
        <w:tc>
          <w:tcPr>
            <w:vAlign w:val="center"/>
          </w:tcPr>
          <w:p>
            <w:r>
              <w:t>15.180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3.750</w:t>
            </w:r>
          </w:p>
        </w:tc>
        <w:tc>
          <w:tcPr>
            <w:vAlign w:val="center"/>
          </w:tcPr>
          <w:p>
            <w:r>
              <w:t>7.500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15.000</w:t>
            </w:r>
          </w:p>
        </w:tc>
        <w:tc>
          <w:tcPr>
            <w:vAlign w:val="center"/>
          </w:tcPr>
          <w:p>
            <w:r>
              <w:t>15.000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C1020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2.000</w:t>
            </w:r>
          </w:p>
        </w:tc>
        <w:tc>
          <w:tcPr>
            <w:vAlign w:val="center"/>
          </w:tcPr>
          <w:p>
            <w:r>
              <w:t>2.000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C1806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1.056</w:t>
            </w:r>
          </w:p>
        </w:tc>
        <w:tc>
          <w:tcPr>
            <w:vAlign w:val="center"/>
          </w:tcPr>
          <w:p>
            <w:r>
              <w:t>1.056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C2006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1.200</w:t>
            </w:r>
          </w:p>
        </w:tc>
        <w:tc>
          <w:tcPr>
            <w:vAlign w:val="center"/>
          </w:tcPr>
          <w:p>
            <w:r>
              <w:t>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C8806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5.256</w:t>
            </w:r>
          </w:p>
        </w:tc>
        <w:tc>
          <w:tcPr>
            <w:vAlign w:val="center"/>
          </w:tcPr>
          <w:p>
            <w:r>
              <w:t>5.256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86.192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15.180</w:t>
            </w:r>
          </w:p>
        </w:tc>
        <w:tc>
          <w:tcPr>
            <w:vAlign w:val="center"/>
          </w:tcPr>
          <w:p>
            <w:r>
              <w:t>15.180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8.250</w:t>
            </w:r>
          </w:p>
        </w:tc>
        <w:tc>
          <w:tcPr>
            <w:vAlign w:val="center"/>
          </w:tcPr>
          <w:p>
            <w:r>
              <w:t>16.500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15.000</w:t>
            </w:r>
          </w:p>
        </w:tc>
        <w:tc>
          <w:tcPr>
            <w:vAlign w:val="center"/>
          </w:tcPr>
          <w:p>
            <w:r>
              <w:t>15.000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C0715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1.185</w:t>
            </w:r>
          </w:p>
        </w:tc>
        <w:tc>
          <w:tcPr>
            <w:vAlign w:val="center"/>
          </w:tcPr>
          <w:p>
            <w:r>
              <w:t>23.700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C10515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15.750</w:t>
            </w:r>
          </w:p>
        </w:tc>
        <w:tc>
          <w:tcPr>
            <w:vAlign w:val="center"/>
          </w:tcPr>
          <w:p>
            <w:r>
              <w:t>47.250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117.630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0.248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1616"/>
      <w:r>
        <w:rPr>
          <w:color w:val="000000"/>
          <w:kern w:val="2"/>
          <w:szCs w:val="24"/>
          <w:lang w:val="en-US"/>
        </w:rPr>
        <w:t>总体热工性能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163.51</w:t>
            </w:r>
          </w:p>
        </w:tc>
        <w:tc>
          <w:tcPr>
            <w:vAlign w:val="center"/>
          </w:tcPr>
          <w:p>
            <w:r>
              <w:t>1.85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0.44</w:t>
            </w:r>
          </w:p>
        </w:tc>
        <w:tc>
          <w:tcPr>
            <w:vAlign w:val="center"/>
          </w:tcPr>
          <w:p>
            <w:r>
              <w:t>K≤3.00, SHGC≤0.45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147.70</w:t>
            </w:r>
          </w:p>
        </w:tc>
        <w:tc>
          <w:tcPr>
            <w:vAlign w:val="center"/>
          </w:tcPr>
          <w:p>
            <w:r>
              <w:t>1.85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K≤3.00, SHGC≤0.45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86.19</w:t>
            </w:r>
          </w:p>
        </w:tc>
        <w:tc>
          <w:tcPr>
            <w:vAlign w:val="center"/>
          </w:tcPr>
          <w:p>
            <w:r>
              <w:t>1.85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K≤3.00, SHGC≤0.45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117.63</w:t>
            </w:r>
          </w:p>
        </w:tc>
        <w:tc>
          <w:tcPr>
            <w:vAlign w:val="center"/>
          </w:tcPr>
          <w:p>
            <w:r>
              <w:t>1.85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0.48</w:t>
            </w:r>
          </w:p>
        </w:tc>
        <w:tc>
          <w:tcPr>
            <w:vAlign w:val="center"/>
          </w:tcPr>
          <w:p>
            <w:r>
              <w:t>K≤3.00, SHGC≤0.45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515.03</w:t>
            </w:r>
          </w:p>
        </w:tc>
        <w:tc>
          <w:tcPr>
            <w:vAlign w:val="center"/>
          </w:tcPr>
          <w:p>
            <w:r>
              <w:t>1.85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《建筑节能与可再生能源利用通用规范》GB55015-2021第3.1.11条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外窗传热系数和综合太阳得热系数满足表3.1.11-2的要求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31306"/>
      <w:r>
        <w:rPr>
          <w:color w:val="000000"/>
          <w:kern w:val="2"/>
          <w:szCs w:val="24"/>
          <w:lang w:val="en-US"/>
        </w:rPr>
        <w:t>可开启窗扇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28"/>
        <w:gridCol w:w="45"/>
        <w:gridCol w:w="1879"/>
        <w:gridCol w:w="1245"/>
        <w:gridCol w:w="1245"/>
        <w:gridCol w:w="1245"/>
        <w:gridCol w:w="1454"/>
        <w:gridCol w:w="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r>
              <w:t>1003(最不利房间)</w:t>
            </w:r>
          </w:p>
        </w:tc>
        <w:tc>
          <w:tcPr>
            <w:gridSpan w:val="2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C10515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6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  <w:vAlign w:val="center"/>
          </w:tcPr>
          <w:p>
            <w:r>
              <w:t>《建筑节能与可再生能源利用通用规范》GB55015-2021第3.1.14条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  <w:vAlign w:val="center"/>
          </w:tcPr>
          <w:p>
            <w:r>
              <w:t>主要功能房间的外窗应设置可开启窗扇或通风换气装置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810"/>
      <w:r>
        <w:rPr>
          <w:color w:val="000000"/>
          <w:kern w:val="2"/>
          <w:szCs w:val="24"/>
          <w:lang w:val="en-US"/>
        </w:rPr>
        <w:t>非中空窗面积比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163.51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147.70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86.19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117.63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《建筑节能与可再生能源利用通用规范》GB55015-2021第3.1.13条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6439"/>
      <w:r>
        <w:rPr>
          <w:color w:val="000000"/>
          <w:kern w:val="2"/>
          <w:szCs w:val="24"/>
          <w:lang w:val="en-US"/>
        </w:rPr>
        <w:t>规定性指标检查结论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挑空楼板构造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可开启窗扇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《建筑节能与可再生能源利用通用规范》GB55015-2021乙类建筑的要求。</w:t>
      </w: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bookmarkStart w:id="59" w:name="_Toc24397"/>
      <w:r>
        <w:t>附录</w:t>
      </w:r>
      <w:bookmarkEnd w:id="59"/>
    </w:p>
    <w:p>
      <w:pPr>
        <w:pStyle w:val="4"/>
      </w:pPr>
      <w:bookmarkStart w:id="60" w:name="_Toc26262"/>
      <w:r>
        <w:t>工作日/节假日室内空调温度时间表(℃)</w:t>
      </w:r>
      <w:bookmarkEnd w:id="60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61" w:name="_Toc5820"/>
      <w:r>
        <w:t>工作日/节假日室内供暖温度时间表(℃)</w:t>
      </w:r>
      <w:bookmarkEnd w:id="61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62" w:name="_Toc31422"/>
      <w:r>
        <w:t>工作日/节假日人员逐时在室率(%)</w:t>
      </w:r>
      <w:bookmarkEnd w:id="62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63" w:name="_Toc24077"/>
      <w:r>
        <w:t>工作日/节假日照明开关时间表(%)</w:t>
      </w:r>
      <w:bookmarkEnd w:id="63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64" w:name="_Toc13"/>
      <w:r>
        <w:t>工作日/节假日设备逐时使用率(%)</w:t>
      </w:r>
      <w:bookmarkEnd w:id="64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65" w:name="_Toc2162"/>
      <w:r>
        <w:t>工作日/节假日空调系统运行时间表(1:开,0:关)</w:t>
      </w:r>
      <w:bookmarkEnd w:id="65"/>
    </w:p>
    <w:p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5ZjZjN2Y4NzYzMDdlNTFjYzY4YTUyNDI0ZDhhNzMifQ=="/>
  </w:docVars>
  <w:rsids>
    <w:rsidRoot w:val="417F2AF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417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autoRedefine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Pages>18</Pages>
  <Words>5735</Words>
  <Characters>9940</Characters>
  <Lines>42</Lines>
  <Paragraphs>12</Paragraphs>
  <TotalTime>0</TotalTime>
  <ScaleCrop>false</ScaleCrop>
  <LinksUpToDate>false</LinksUpToDate>
  <CharactersWithSpaces>10153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2023-12-26T06:59:00Z</dcterms:created>
  <dc:creator>那些年的往事！！！</dc:creator>
  <cp:lastModifiedBy>那些年的往事！！！</cp:lastModifiedBy>
  <dcterms:modified xsi:type="dcterms:W3CDTF">2023-12-26T06:59:21Z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76153E691C75492881B65DA850BF13D0_11</vt:lpwstr>
  </property>
  <property fmtid="{D5CDD505-2E9C-101B-9397-08002B2CF9AE}" pid="3" name="KSOProductBuildVer">
    <vt:lpwstr>2052-12.1.0.16120</vt:lpwstr>
  </property>
</Properties>
</file>