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368430e4-2e5b-4ff6-89f5-b0e9b4d41875.jpg" ContentType="image/jpg"/>
  <Override PartName="/word/media/87812f69-b40d-4930-841f-1183c3bb1827.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4554" w14:textId="77777777" w:rsidR="001E6F99" w:rsidRDefault="001E6F99" w:rsidP="00E36F4B">
      <w:pPr>
        <w:spacing w:beforeLines="100" w:before="312" w:line="276" w:lineRule="auto"/>
        <w:rPr>
          <w:rFonts w:ascii="黑体" w:eastAsia="黑体" w:hAnsi="宋体"/>
          <w:b/>
          <w:bCs/>
          <w:sz w:val="72"/>
          <w:szCs w:val="72"/>
        </w:rPr>
      </w:pPr>
    </w:p>
    <w:p w14:paraId="78416FAB" w14:textId="045E11F3"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165F041"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3EBEAE47" w14:textId="77777777" w:rsidR="00D40158" w:rsidRPr="00CE28AA" w:rsidRDefault="00D40158" w:rsidP="00D40158">
      <w:pPr>
        <w:spacing w:line="180" w:lineRule="atLeast"/>
        <w:rPr>
          <w:rFonts w:ascii="宋体" w:hAnsi="宋体"/>
          <w:b/>
          <w:bCs/>
          <w:szCs w:val="21"/>
          <w:lang w:val="en-US"/>
        </w:rPr>
      </w:pPr>
    </w:p>
    <w:p w14:paraId="3430AA4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CF6DB0" w14:textId="77777777" w:rsidTr="003657AB">
        <w:trPr>
          <w:jc w:val="center"/>
        </w:trPr>
        <w:tc>
          <w:tcPr>
            <w:tcW w:w="1800" w:type="dxa"/>
            <w:tcBorders>
              <w:top w:val="single" w:sz="12" w:space="0" w:color="auto"/>
              <w:bottom w:val="single" w:sz="6" w:space="0" w:color="auto"/>
            </w:tcBorders>
            <w:shd w:val="clear" w:color="auto" w:fill="E6E6E6"/>
          </w:tcPr>
          <w:p w14:paraId="4A00DB27" w14:textId="77777777" w:rsidR="00D40158" w:rsidRPr="00D40158" w:rsidRDefault="00D40158" w:rsidP="00663ADE">
            <w:pPr>
              <w:pStyle w:val="a0"/>
            </w:pPr>
            <w:r w:rsidRPr="00D40158">
              <w:rPr>
                <w:rFonts w:hint="eastAsia"/>
              </w:rPr>
              <w:t>工程名称</w:t>
            </w:r>
          </w:p>
        </w:tc>
        <w:tc>
          <w:tcPr>
            <w:tcW w:w="3780" w:type="dxa"/>
          </w:tcPr>
          <w:p w14:paraId="1DE448F4" w14:textId="77777777" w:rsidR="00D40158" w:rsidRPr="00D40158" w:rsidRDefault="00D40158" w:rsidP="00663ADE">
            <w:pPr>
              <w:pStyle w:val="a0"/>
            </w:pPr>
            <w:bookmarkStart w:id="1" w:name="项目名称"/>
            <w:r w:rsidRPr="00D40158">
              <w:rPr>
                <w:rFonts w:hint="eastAsia"/>
              </w:rPr>
              <w:t>寻墨</w:t>
            </w:r>
            <w:bookmarkEnd w:id="1"/>
          </w:p>
        </w:tc>
      </w:tr>
      <w:tr w:rsidR="00D40158" w:rsidRPr="00D40158" w14:paraId="6DAE5C71" w14:textId="77777777" w:rsidTr="003657AB">
        <w:trPr>
          <w:jc w:val="center"/>
        </w:trPr>
        <w:tc>
          <w:tcPr>
            <w:tcW w:w="1800" w:type="dxa"/>
            <w:tcBorders>
              <w:top w:val="single" w:sz="6" w:space="0" w:color="auto"/>
              <w:bottom w:val="single" w:sz="6" w:space="0" w:color="auto"/>
            </w:tcBorders>
            <w:shd w:val="clear" w:color="auto" w:fill="E6E6E6"/>
          </w:tcPr>
          <w:p w14:paraId="05AFE9DC" w14:textId="77777777" w:rsidR="00D40158" w:rsidRPr="00D40158" w:rsidRDefault="00D40158" w:rsidP="00663ADE">
            <w:pPr>
              <w:pStyle w:val="a0"/>
            </w:pPr>
            <w:r w:rsidRPr="00D40158">
              <w:rPr>
                <w:rFonts w:hint="eastAsia"/>
              </w:rPr>
              <w:t>设计编号</w:t>
            </w:r>
          </w:p>
        </w:tc>
        <w:tc>
          <w:tcPr>
            <w:tcW w:w="3780" w:type="dxa"/>
          </w:tcPr>
          <w:p w14:paraId="48AB4622" w14:textId="77777777" w:rsidR="00D40158" w:rsidRPr="00D40158" w:rsidRDefault="00D40158" w:rsidP="00663ADE">
            <w:pPr>
              <w:pStyle w:val="a0"/>
            </w:pPr>
            <w:bookmarkStart w:id="2" w:name="设计编号"/>
            <w:r w:rsidRPr="00D40158">
              <w:rPr>
                <w:rFonts w:hint="eastAsia"/>
              </w:rPr>
              <w:t/>
            </w:r>
            <w:bookmarkEnd w:id="2"/>
          </w:p>
        </w:tc>
      </w:tr>
      <w:tr w:rsidR="00D40158" w:rsidRPr="00D40158" w14:paraId="2536BA6C" w14:textId="77777777" w:rsidTr="003657AB">
        <w:trPr>
          <w:jc w:val="center"/>
        </w:trPr>
        <w:tc>
          <w:tcPr>
            <w:tcW w:w="1800" w:type="dxa"/>
            <w:tcBorders>
              <w:top w:val="single" w:sz="6" w:space="0" w:color="auto"/>
              <w:bottom w:val="single" w:sz="6" w:space="0" w:color="auto"/>
            </w:tcBorders>
            <w:shd w:val="clear" w:color="auto" w:fill="E6E6E6"/>
          </w:tcPr>
          <w:p w14:paraId="551D4FF0" w14:textId="77777777" w:rsidR="00D40158" w:rsidRPr="00D40158" w:rsidRDefault="00D40158" w:rsidP="00663ADE">
            <w:pPr>
              <w:pStyle w:val="a0"/>
            </w:pPr>
            <w:r w:rsidRPr="00D40158">
              <w:rPr>
                <w:rFonts w:hint="eastAsia"/>
              </w:rPr>
              <w:t>建设单位</w:t>
            </w:r>
          </w:p>
        </w:tc>
        <w:tc>
          <w:tcPr>
            <w:tcW w:w="3780" w:type="dxa"/>
          </w:tcPr>
          <w:p w14:paraId="609091D0" w14:textId="77777777" w:rsidR="00D40158" w:rsidRPr="00D40158" w:rsidRDefault="007C1567" w:rsidP="00663ADE">
            <w:pPr>
              <w:pStyle w:val="a0"/>
            </w:pPr>
            <w:bookmarkStart w:id="3" w:name="建设单位"/>
            <w:r>
              <w:rPr>
                <w:rFonts w:hint="eastAsia"/>
              </w:rPr>
              <w:t/>
            </w:r>
            <w:bookmarkEnd w:id="3"/>
          </w:p>
        </w:tc>
      </w:tr>
      <w:tr w:rsidR="00D40158" w:rsidRPr="00D40158" w14:paraId="0B69B550" w14:textId="77777777" w:rsidTr="003657AB">
        <w:trPr>
          <w:jc w:val="center"/>
        </w:trPr>
        <w:tc>
          <w:tcPr>
            <w:tcW w:w="1800" w:type="dxa"/>
            <w:tcBorders>
              <w:top w:val="single" w:sz="6" w:space="0" w:color="auto"/>
              <w:bottom w:val="single" w:sz="6" w:space="0" w:color="auto"/>
            </w:tcBorders>
            <w:shd w:val="clear" w:color="auto" w:fill="E6E6E6"/>
          </w:tcPr>
          <w:p w14:paraId="3F9A7D41" w14:textId="77777777" w:rsidR="00D40158" w:rsidRPr="00D40158" w:rsidRDefault="00D40158" w:rsidP="00663ADE">
            <w:pPr>
              <w:pStyle w:val="a0"/>
            </w:pPr>
            <w:r w:rsidRPr="00D40158">
              <w:rPr>
                <w:rFonts w:hint="eastAsia"/>
              </w:rPr>
              <w:t>设计单位</w:t>
            </w:r>
          </w:p>
        </w:tc>
        <w:tc>
          <w:tcPr>
            <w:tcW w:w="3780" w:type="dxa"/>
          </w:tcPr>
          <w:p w14:paraId="24C3ED0C" w14:textId="77777777" w:rsidR="00D40158" w:rsidRPr="00D40158" w:rsidRDefault="007C1567" w:rsidP="00663ADE">
            <w:pPr>
              <w:pStyle w:val="a0"/>
            </w:pPr>
            <w:bookmarkStart w:id="4" w:name="设计单位"/>
            <w:r>
              <w:rPr>
                <w:rFonts w:hint="eastAsia"/>
              </w:rPr>
              <w:t/>
            </w:r>
            <w:bookmarkEnd w:id="4"/>
          </w:p>
        </w:tc>
      </w:tr>
      <w:tr w:rsidR="00D40158" w:rsidRPr="00D40158" w14:paraId="744D74E7" w14:textId="77777777" w:rsidTr="003657AB">
        <w:trPr>
          <w:jc w:val="center"/>
        </w:trPr>
        <w:tc>
          <w:tcPr>
            <w:tcW w:w="1800" w:type="dxa"/>
            <w:tcBorders>
              <w:top w:val="single" w:sz="6" w:space="0" w:color="auto"/>
              <w:bottom w:val="single" w:sz="6" w:space="0" w:color="auto"/>
            </w:tcBorders>
            <w:shd w:val="clear" w:color="auto" w:fill="E6E6E6"/>
          </w:tcPr>
          <w:p w14:paraId="715D6A44" w14:textId="77777777" w:rsidR="00D40158" w:rsidRPr="00D40158" w:rsidRDefault="00D40158" w:rsidP="00663ADE">
            <w:pPr>
              <w:pStyle w:val="a0"/>
            </w:pPr>
            <w:r w:rsidRPr="00D40158">
              <w:rPr>
                <w:rFonts w:hint="eastAsia"/>
              </w:rPr>
              <w:t>设 计 人</w:t>
            </w:r>
          </w:p>
        </w:tc>
        <w:tc>
          <w:tcPr>
            <w:tcW w:w="3780" w:type="dxa"/>
          </w:tcPr>
          <w:p w14:paraId="27C2B95A" w14:textId="77777777" w:rsidR="00D40158" w:rsidRPr="00D40158" w:rsidRDefault="00D40158" w:rsidP="00663ADE">
            <w:pPr>
              <w:pStyle w:val="a0"/>
            </w:pPr>
          </w:p>
        </w:tc>
      </w:tr>
      <w:tr w:rsidR="00D40158" w:rsidRPr="00D40158" w14:paraId="3A98600B" w14:textId="77777777" w:rsidTr="003657AB">
        <w:trPr>
          <w:jc w:val="center"/>
        </w:trPr>
        <w:tc>
          <w:tcPr>
            <w:tcW w:w="1800" w:type="dxa"/>
            <w:tcBorders>
              <w:top w:val="single" w:sz="6" w:space="0" w:color="auto"/>
              <w:bottom w:val="single" w:sz="6" w:space="0" w:color="auto"/>
            </w:tcBorders>
            <w:shd w:val="clear" w:color="auto" w:fill="E6E6E6"/>
          </w:tcPr>
          <w:p w14:paraId="5A8ABF7F" w14:textId="77777777" w:rsidR="00D40158" w:rsidRPr="00D40158" w:rsidRDefault="00D40158" w:rsidP="00663ADE">
            <w:pPr>
              <w:pStyle w:val="a0"/>
            </w:pPr>
            <w:r w:rsidRPr="00D40158">
              <w:rPr>
                <w:rFonts w:hint="eastAsia"/>
              </w:rPr>
              <w:t>审 核 人</w:t>
            </w:r>
          </w:p>
        </w:tc>
        <w:tc>
          <w:tcPr>
            <w:tcW w:w="3780" w:type="dxa"/>
          </w:tcPr>
          <w:p w14:paraId="17E15576" w14:textId="77777777" w:rsidR="00D40158" w:rsidRPr="00D40158" w:rsidRDefault="00D40158" w:rsidP="00663ADE">
            <w:pPr>
              <w:pStyle w:val="a0"/>
            </w:pPr>
          </w:p>
        </w:tc>
      </w:tr>
      <w:tr w:rsidR="00D40158" w:rsidRPr="00D40158" w14:paraId="007749FC" w14:textId="77777777" w:rsidTr="003657AB">
        <w:trPr>
          <w:jc w:val="center"/>
        </w:trPr>
        <w:tc>
          <w:tcPr>
            <w:tcW w:w="1800" w:type="dxa"/>
            <w:tcBorders>
              <w:top w:val="single" w:sz="6" w:space="0" w:color="auto"/>
              <w:bottom w:val="single" w:sz="6" w:space="0" w:color="auto"/>
            </w:tcBorders>
            <w:shd w:val="clear" w:color="auto" w:fill="E6E6E6"/>
          </w:tcPr>
          <w:p w14:paraId="02A9471D" w14:textId="77777777" w:rsidR="00D40158" w:rsidRPr="00D40158" w:rsidRDefault="00D40158" w:rsidP="00663ADE">
            <w:pPr>
              <w:pStyle w:val="a0"/>
            </w:pPr>
            <w:r w:rsidRPr="00D40158">
              <w:rPr>
                <w:rFonts w:hint="eastAsia"/>
              </w:rPr>
              <w:t>审 定 人</w:t>
            </w:r>
          </w:p>
        </w:tc>
        <w:tc>
          <w:tcPr>
            <w:tcW w:w="3780" w:type="dxa"/>
          </w:tcPr>
          <w:p w14:paraId="3319D118" w14:textId="77777777" w:rsidR="00D40158" w:rsidRPr="00D40158" w:rsidRDefault="00D40158" w:rsidP="00663ADE">
            <w:pPr>
              <w:pStyle w:val="a0"/>
            </w:pPr>
          </w:p>
        </w:tc>
      </w:tr>
      <w:tr w:rsidR="00D40158" w:rsidRPr="00D40158" w14:paraId="1A9D9EF9" w14:textId="77777777" w:rsidTr="003657AB">
        <w:trPr>
          <w:jc w:val="center"/>
        </w:trPr>
        <w:tc>
          <w:tcPr>
            <w:tcW w:w="1800" w:type="dxa"/>
            <w:tcBorders>
              <w:top w:val="single" w:sz="6" w:space="0" w:color="auto"/>
              <w:bottom w:val="single" w:sz="12" w:space="0" w:color="auto"/>
            </w:tcBorders>
            <w:shd w:val="clear" w:color="auto" w:fill="E6E6E6"/>
          </w:tcPr>
          <w:p w14:paraId="7B5DFEDE" w14:textId="77777777" w:rsidR="00D40158" w:rsidRPr="00D40158" w:rsidRDefault="00D40158" w:rsidP="00663ADE">
            <w:pPr>
              <w:pStyle w:val="a0"/>
            </w:pPr>
            <w:r w:rsidRPr="00D40158">
              <w:rPr>
                <w:rFonts w:hint="eastAsia"/>
              </w:rPr>
              <w:t>设计日期</w:t>
            </w:r>
          </w:p>
        </w:tc>
        <w:tc>
          <w:tcPr>
            <w:tcW w:w="3780" w:type="dxa"/>
          </w:tcPr>
          <w:p w14:paraId="60077EF0"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2024年1月8日</w:t>
              </w:r>
            </w:smartTag>
            <w:bookmarkEnd w:id="5"/>
          </w:p>
        </w:tc>
      </w:tr>
    </w:tbl>
    <w:p w14:paraId="2BE86B82" w14:textId="77777777" w:rsidR="00D40158" w:rsidRDefault="00D40158" w:rsidP="00B41640">
      <w:pPr>
        <w:rPr>
          <w:rFonts w:ascii="宋体" w:hAnsi="宋体"/>
          <w:lang w:val="en-US"/>
        </w:rPr>
      </w:pPr>
    </w:p>
    <w:p w14:paraId="0E7124C9" w14:textId="77777777" w:rsidR="001E6F99" w:rsidRDefault="001E6F99" w:rsidP="00B41640">
      <w:pPr>
        <w:rPr>
          <w:rFonts w:ascii="宋体" w:hAnsi="宋体"/>
          <w:lang w:val="en-US"/>
        </w:rPr>
      </w:pPr>
    </w:p>
    <w:p w14:paraId="259CDC3B" w14:textId="77777777" w:rsidR="00D40158" w:rsidRDefault="00D40158" w:rsidP="00910EB8">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2b611886b4839"/>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0DB99988"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7653D4" w14:textId="77777777" w:rsidTr="003657AB">
        <w:trPr>
          <w:cantSplit/>
          <w:trHeight w:hRule="exact" w:val="340"/>
          <w:jc w:val="center"/>
        </w:trPr>
        <w:tc>
          <w:tcPr>
            <w:tcW w:w="1800" w:type="dxa"/>
            <w:shd w:val="clear" w:color="auto" w:fill="E6E6E6"/>
            <w:vAlign w:val="center"/>
          </w:tcPr>
          <w:p w14:paraId="24439E92"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5127084D"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460CBC5C" w14:textId="77777777" w:rsidTr="003657AB">
        <w:trPr>
          <w:cantSplit/>
          <w:trHeight w:hRule="exact" w:val="340"/>
          <w:jc w:val="center"/>
        </w:trPr>
        <w:tc>
          <w:tcPr>
            <w:tcW w:w="1800" w:type="dxa"/>
            <w:shd w:val="clear" w:color="auto" w:fill="E6E6E6"/>
            <w:vAlign w:val="center"/>
          </w:tcPr>
          <w:p w14:paraId="137ACE66" w14:textId="77777777" w:rsidR="00C67778" w:rsidRPr="00D40158" w:rsidRDefault="00C67778" w:rsidP="00663ADE">
            <w:pPr>
              <w:pStyle w:val="a0"/>
            </w:pPr>
            <w:r w:rsidRPr="00D40158">
              <w:rPr>
                <w:rFonts w:hint="eastAsia"/>
              </w:rPr>
              <w:t>软件版本</w:t>
            </w:r>
          </w:p>
        </w:tc>
        <w:tc>
          <w:tcPr>
            <w:tcW w:w="3780" w:type="dxa"/>
            <w:vAlign w:val="center"/>
          </w:tcPr>
          <w:p w14:paraId="694CE57C" w14:textId="77777777" w:rsidR="00C67778" w:rsidRPr="00D40158" w:rsidRDefault="00C67778" w:rsidP="00663ADE">
            <w:pPr>
              <w:pStyle w:val="a0"/>
            </w:pPr>
            <w:bookmarkStart w:id="8" w:name="软件版本"/>
            <w:r w:rsidRPr="00D40158">
              <w:rPr>
                <w:rFonts w:hint="eastAsia"/>
              </w:rPr>
              <w:t>20220808（SP1）</w:t>
            </w:r>
            <w:bookmarkEnd w:id="8"/>
          </w:p>
        </w:tc>
      </w:tr>
      <w:tr w:rsidR="00C67778" w:rsidRPr="00D40158" w14:paraId="62B5C028" w14:textId="77777777" w:rsidTr="00762546">
        <w:trPr>
          <w:cantSplit/>
          <w:trHeight w:val="340"/>
          <w:jc w:val="center"/>
        </w:trPr>
        <w:tc>
          <w:tcPr>
            <w:tcW w:w="1800" w:type="dxa"/>
            <w:shd w:val="clear" w:color="auto" w:fill="E6E6E6"/>
            <w:vAlign w:val="center"/>
          </w:tcPr>
          <w:p w14:paraId="71A2E7FD" w14:textId="77777777" w:rsidR="00C67778" w:rsidRPr="00D40158" w:rsidRDefault="00C67778" w:rsidP="00663ADE">
            <w:pPr>
              <w:pStyle w:val="a0"/>
            </w:pPr>
            <w:r w:rsidRPr="00D40158">
              <w:rPr>
                <w:rFonts w:hint="eastAsia"/>
              </w:rPr>
              <w:t>研发单位</w:t>
            </w:r>
          </w:p>
        </w:tc>
        <w:tc>
          <w:tcPr>
            <w:tcW w:w="3780" w:type="dxa"/>
            <w:vAlign w:val="bottom"/>
          </w:tcPr>
          <w:p w14:paraId="11AADB8F"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6FFFA062" w14:textId="77777777" w:rsidTr="00762546">
        <w:trPr>
          <w:cantSplit/>
          <w:trHeight w:val="284"/>
          <w:jc w:val="center"/>
        </w:trPr>
        <w:tc>
          <w:tcPr>
            <w:tcW w:w="1800" w:type="dxa"/>
            <w:shd w:val="clear" w:color="auto" w:fill="E6E6E6"/>
            <w:vAlign w:val="center"/>
          </w:tcPr>
          <w:p w14:paraId="7199BC1C" w14:textId="77777777" w:rsidR="00C67778" w:rsidRPr="00D40158" w:rsidRDefault="00C67778" w:rsidP="00663ADE">
            <w:pPr>
              <w:pStyle w:val="a0"/>
            </w:pPr>
            <w:r w:rsidRPr="00D40158">
              <w:rPr>
                <w:rFonts w:hint="eastAsia"/>
              </w:rPr>
              <w:t>正版授权码</w:t>
            </w:r>
          </w:p>
        </w:tc>
        <w:tc>
          <w:tcPr>
            <w:tcW w:w="3780" w:type="dxa"/>
            <w:vAlign w:val="center"/>
          </w:tcPr>
          <w:p w14:paraId="31D2687F" w14:textId="77777777" w:rsidR="00C67778" w:rsidRPr="00D40158" w:rsidRDefault="00C67778" w:rsidP="00663ADE">
            <w:pPr>
              <w:pStyle w:val="a0"/>
            </w:pPr>
            <w:bookmarkStart w:id="9" w:name="加密锁号"/>
            <w:proofErr w:type="gramStart"/>
            <w:r w:rsidRPr="00D40158">
              <w:rPr>
                <w:rFonts w:hint="eastAsia"/>
              </w:rPr>
              <w:t>T13782789271</w:t>
            </w:r>
            <w:bookmarkEnd w:id="9"/>
            <w:proofErr w:type="gramEnd"/>
          </w:p>
        </w:tc>
      </w:tr>
    </w:tbl>
    <w:p w14:paraId="3CB8BE0C"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165FA25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DE28345" w14:textId="0A662B95"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D85846">
          <w:rPr>
            <w:webHidden/>
          </w:rPr>
          <w:t>3</w:t>
        </w:r>
        <w:r w:rsidR="006350D0">
          <w:rPr>
            <w:webHidden/>
          </w:rPr>
          <w:fldChar w:fldCharType="end"/>
        </w:r>
      </w:hyperlink>
    </w:p>
    <w:p w14:paraId="25D2CE5A" w14:textId="3D2552A7" w:rsidR="006350D0" w:rsidRDefault="001263DB">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D85846">
          <w:rPr>
            <w:webHidden/>
          </w:rPr>
          <w:t>3</w:t>
        </w:r>
        <w:r w:rsidR="006350D0">
          <w:rPr>
            <w:webHidden/>
          </w:rPr>
          <w:fldChar w:fldCharType="end"/>
        </w:r>
      </w:hyperlink>
    </w:p>
    <w:p w14:paraId="234315E8" w14:textId="5350A20A" w:rsidR="006350D0" w:rsidRDefault="001263DB">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D85846">
          <w:rPr>
            <w:webHidden/>
          </w:rPr>
          <w:t>4</w:t>
        </w:r>
        <w:r w:rsidR="006350D0">
          <w:rPr>
            <w:webHidden/>
          </w:rPr>
          <w:fldChar w:fldCharType="end"/>
        </w:r>
      </w:hyperlink>
    </w:p>
    <w:p w14:paraId="5FAC3C7F" w14:textId="74CE9933" w:rsidR="006350D0" w:rsidRDefault="001263DB">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6D99BE75" w14:textId="50F19A16" w:rsidR="006350D0" w:rsidRDefault="001263DB">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3E2C850A" w14:textId="57D8DC70" w:rsidR="006350D0" w:rsidRDefault="001263DB">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4CF8B842" w14:textId="37525B0A" w:rsidR="006350D0" w:rsidRDefault="001263DB">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7CC19DD4" w14:textId="3783B6BD" w:rsidR="006350D0" w:rsidRDefault="001263DB"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D85846">
          <w:rPr>
            <w:rFonts w:hint="eastAsia"/>
            <w:b/>
            <w:bCs/>
            <w:webHidden/>
          </w:rPr>
          <w:t>错误!未定义书签。</w:t>
        </w:r>
        <w:r w:rsidR="006350D0">
          <w:rPr>
            <w:webHidden/>
          </w:rPr>
          <w:fldChar w:fldCharType="end"/>
        </w:r>
      </w:hyperlink>
    </w:p>
    <w:p w14:paraId="2AD0D6C3" w14:textId="77777777" w:rsidR="00AA47FE" w:rsidRDefault="00D40158" w:rsidP="006350D0">
      <w:pPr>
        <w:pStyle w:val="TOC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28CBBD59"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31B16AB0" w14:textId="77777777">
        <w:tc>
          <w:tcPr>
            <w:tcW w:w="2841" w:type="dxa"/>
            <w:shd w:val="clear" w:color="auto" w:fill="E6E6E6"/>
          </w:tcPr>
          <w:p w14:paraId="2B2BD640"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BC723B3" w14:textId="77777777" w:rsidR="00D40158" w:rsidRPr="00E97E49" w:rsidRDefault="00D40158" w:rsidP="00E97E49">
            <w:pPr>
              <w:pStyle w:val="a0"/>
            </w:pPr>
            <w:bookmarkStart w:id="12" w:name="工程名称"/>
            <w:r>
              <w:t>寻墨</w:t>
            </w:r>
            <w:bookmarkEnd w:id="12"/>
          </w:p>
        </w:tc>
      </w:tr>
      <w:tr w:rsidR="00D40158" w:rsidRPr="00FF2243" w14:paraId="48C42163" w14:textId="77777777">
        <w:tc>
          <w:tcPr>
            <w:tcW w:w="2841" w:type="dxa"/>
            <w:shd w:val="clear" w:color="auto" w:fill="E6E6E6"/>
          </w:tcPr>
          <w:p w14:paraId="7E56A18C"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C80803A" w14:textId="77777777" w:rsidR="00D40158" w:rsidRPr="00E97E49" w:rsidRDefault="00D40158" w:rsidP="00E97E49">
            <w:pPr>
              <w:pStyle w:val="a0"/>
            </w:pPr>
            <w:r w:rsidRPr="00E97E49">
              <w:rPr>
                <w:rFonts w:hint="eastAsia"/>
              </w:rPr>
              <w:t>地上</w:t>
            </w:r>
            <w:bookmarkStart w:id="13" w:name="地上建筑面积"/>
            <w:r>
              <w:t>4310</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320076FB" w14:textId="77777777">
        <w:tc>
          <w:tcPr>
            <w:tcW w:w="2841" w:type="dxa"/>
            <w:shd w:val="clear" w:color="auto" w:fill="E6E6E6"/>
          </w:tcPr>
          <w:p w14:paraId="2741B78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F2A3A04" w14:textId="77777777" w:rsidR="00D40158" w:rsidRPr="00E97E49" w:rsidRDefault="00D40158" w:rsidP="00E97E49">
            <w:pPr>
              <w:pStyle w:val="a0"/>
            </w:pPr>
            <w:r w:rsidRPr="00E97E49">
              <w:rPr>
                <w:rFonts w:hint="eastAsia"/>
              </w:rPr>
              <w:t>地上</w:t>
            </w:r>
            <w:bookmarkStart w:id="15" w:name="地上建筑层数"/>
            <w:r>
              <w:t>3</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23339757" w14:textId="77777777">
        <w:tc>
          <w:tcPr>
            <w:tcW w:w="2841" w:type="dxa"/>
            <w:shd w:val="clear" w:color="auto" w:fill="E6E6E6"/>
          </w:tcPr>
          <w:p w14:paraId="56E1589E"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E1192A5" w14:textId="77777777" w:rsidR="00D40158" w:rsidRPr="00E97E49" w:rsidRDefault="00D40158" w:rsidP="00E97E49">
            <w:pPr>
              <w:pStyle w:val="a0"/>
            </w:pPr>
            <w:bookmarkStart w:id="17" w:name="地上建筑高度"/>
            <w:r>
              <w:t>14.1</w:t>
            </w:r>
            <w:bookmarkEnd w:id="17"/>
            <w:r w:rsidRPr="00E97E49">
              <w:rPr>
                <w:rFonts w:hint="eastAsia"/>
              </w:rPr>
              <w:t xml:space="preserve">          </w:t>
            </w:r>
          </w:p>
        </w:tc>
      </w:tr>
      <w:tr w:rsidR="00D40158" w:rsidRPr="00FF2243" w14:paraId="29A89F12" w14:textId="77777777">
        <w:tc>
          <w:tcPr>
            <w:tcW w:w="2841" w:type="dxa"/>
            <w:shd w:val="clear" w:color="auto" w:fill="E6E6E6"/>
          </w:tcPr>
          <w:p w14:paraId="0D419E7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968844F" w14:textId="77777777" w:rsidR="00D40158" w:rsidRPr="00E97E49" w:rsidRDefault="00D40158" w:rsidP="00E97E49">
            <w:pPr>
              <w:pStyle w:val="a0"/>
            </w:pPr>
            <w:bookmarkStart w:id="18" w:name="北向角度"/>
            <w:r>
              <w:t>180</w:t>
            </w:r>
            <w:bookmarkEnd w:id="18"/>
          </w:p>
        </w:tc>
      </w:tr>
    </w:tbl>
    <w:p w14:paraId="44EB3D3F"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xmlns:w="http://schemas.openxmlformats.org/wordprocessingml/2006/main">
        <drawing xmlns="http://schemas.openxmlformats.org/wordprocessingml/2006/main">
          <wp:inline xmlns:wp="http://schemas.openxmlformats.org/drawingml/2006/wordprocessingDrawing" distT="0" distB="0" distL="0" distR="0">
            <wp:extent cx="5667375" cy="281940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caaa6f07b4b81"/>
                    <a:stretch>
                      <a:fillRect/>
                    </a:stretch>
                  </pic:blipFill>
                  <pic:spPr>
                    <a:xfrm>
                      <a:off x="0" y="0"/>
                      <a:ext cx="5667375" cy="2819400"/>
                    </a:xfrm>
                    <a:prstGeom prst="rect">
                      <a:avLst/>
                    </a:prstGeom>
                  </pic:spPr>
                </pic:pic>
              </a:graphicData>
            </a:graphic>
          </wp:inline>
        </drawing>
      </w:r>
    </w:p>
    <w:p w14:paraId="0F996D36" w14:textId="6C6389E1" w:rsidR="00DC792B" w:rsidRPr="005208C1" w:rsidRDefault="00DC792B" w:rsidP="0070721F">
      <w:pPr>
        <w:jc w:val="center"/>
        <w:rPr>
          <w:lang w:val="en-US"/>
        </w:rPr>
      </w:pPr>
      <w:bookmarkStart w:id="21" w:name="_Toc441480675"/>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0BFF637F" w14:textId="77777777" w:rsidR="00D40158" w:rsidRDefault="00CA61C5" w:rsidP="00D40158">
      <w:pPr>
        <w:pStyle w:val="1"/>
      </w:pPr>
      <w:r>
        <w:rPr>
          <w:rFonts w:hint="eastAsia"/>
        </w:rPr>
        <w:t>评价</w:t>
      </w:r>
      <w:r w:rsidR="00D40158">
        <w:rPr>
          <w:rFonts w:hint="eastAsia"/>
        </w:rPr>
        <w:t>依据</w:t>
      </w:r>
      <w:bookmarkEnd w:id="21"/>
    </w:p>
    <w:p w14:paraId="5F98BF6C" w14:textId="1829F2A6"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01F48C99" w14:textId="08A8F5E8"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1DC26E73" w14:textId="1C4E7EC2"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4713F358" w14:textId="77777777" w:rsidR="00537554" w:rsidRDefault="00DC792B" w:rsidP="00BD51DE">
      <w:pPr>
        <w:pStyle w:val="a0"/>
        <w:numPr>
          <w:ilvl w:val="0"/>
          <w:numId w:val="14"/>
        </w:numPr>
        <w:rPr>
          <w:lang w:val="en-US"/>
        </w:rPr>
      </w:pPr>
      <w:r>
        <w:rPr>
          <w:rFonts w:hint="eastAsia"/>
          <w:lang w:val="en-US"/>
        </w:rPr>
        <w:t>《建筑隔声评价标准》GB/T 50121-2005</w:t>
      </w:r>
    </w:p>
    <w:p w14:paraId="636B3EF9"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45BC5A7" w14:textId="6A3F6610"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0ABA1F4C" w14:textId="344D650A"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6FBA606C" w14:textId="77777777" w:rsidR="00DC792B" w:rsidRPr="00DC792B" w:rsidRDefault="00DC792B" w:rsidP="00DC792B">
      <w:pPr>
        <w:pStyle w:val="ac"/>
        <w:widowControl w:val="0"/>
        <w:ind w:left="360" w:firstLineChars="0" w:firstLine="0"/>
        <w:jc w:val="both"/>
        <w:rPr>
          <w:kern w:val="2"/>
          <w:szCs w:val="24"/>
          <w:lang w:val="en-US"/>
        </w:rPr>
      </w:pPr>
    </w:p>
    <w:p w14:paraId="5C11F762" w14:textId="77777777" w:rsidR="00636701" w:rsidRDefault="00CA61C5" w:rsidP="00636701">
      <w:pPr>
        <w:pStyle w:val="1"/>
      </w:pPr>
      <w:r>
        <w:rPr>
          <w:rFonts w:hint="eastAsia"/>
        </w:rPr>
        <w:t>标准</w:t>
      </w:r>
      <w:r w:rsidR="00636701">
        <w:t>要求</w:t>
      </w:r>
    </w:p>
    <w:p w14:paraId="384C570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3B354A6"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71C34B7A" w14:textId="7FC9ABDF"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6C338C17"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0924977"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57191E7D"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79B38D74"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846987E" w14:textId="77777777" w:rsidR="00636E81" w:rsidRDefault="00636E81" w:rsidP="00636E81">
      <w:pPr>
        <w:pStyle w:val="1"/>
        <w:numPr>
          <w:ilvl w:val="0"/>
          <w:numId w:val="1"/>
        </w:numPr>
        <w:rPr>
          <w:kern w:val="2"/>
        </w:rPr>
      </w:pPr>
      <w:r>
        <w:rPr>
          <w:rFonts w:hint="eastAsia"/>
          <w:kern w:val="2"/>
        </w:rPr>
        <w:t>计算原理</w:t>
      </w:r>
    </w:p>
    <w:p w14:paraId="475515A1"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262BA512" w14:textId="77777777" w:rsidR="00B46AD8" w:rsidRDefault="008D4C63" w:rsidP="008D4C63">
      <w:pPr>
        <w:pStyle w:val="2"/>
      </w:pPr>
      <w:r>
        <w:rPr>
          <w:rFonts w:hint="eastAsia"/>
        </w:rPr>
        <w:lastRenderedPageBreak/>
        <w:t>最不利</w:t>
      </w:r>
      <w:r>
        <w:t>房间确定</w:t>
      </w:r>
    </w:p>
    <w:p w14:paraId="7368665F"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072C4B9E"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495D9EAD"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279D281E"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5318D57F" w14:textId="77777777" w:rsidR="00E822CE" w:rsidRDefault="00E822CE" w:rsidP="00E822CE">
      <w:pPr>
        <w:pStyle w:val="2"/>
      </w:pPr>
      <w:r>
        <w:rPr>
          <w:rFonts w:hint="eastAsia"/>
        </w:rPr>
        <w:t>室内</w:t>
      </w:r>
      <w:r>
        <w:t>噪声级</w:t>
      </w:r>
      <w:r w:rsidR="006A0F3B">
        <w:rPr>
          <w:rFonts w:hint="eastAsia"/>
        </w:rPr>
        <w:t>计算</w:t>
      </w:r>
    </w:p>
    <w:p w14:paraId="7AC357BA"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33097EAC" w14:textId="77777777" w:rsidR="009A36E8" w:rsidRDefault="00915D31" w:rsidP="0070721F">
      <w:pPr>
        <w:spacing w:line="276" w:lineRule="auto"/>
        <w:jc w:val="center"/>
        <w:rPr>
          <w:kern w:val="2"/>
          <w:szCs w:val="21"/>
          <w:lang w:val="en-US"/>
        </w:rPr>
      </w:pPr>
      <w:r>
        <w:rPr>
          <w:noProof/>
          <w:lang w:val="en-US"/>
        </w:rPr>
        <w:drawing>
          <wp:inline distT="0" distB="0" distL="0" distR="0" wp14:anchorId="2E814EBD" wp14:editId="31B6702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0E4D48F4"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45F48285"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504005E7"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32F43BD"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34FC3085" w14:textId="77777777" w:rsidR="000178BE" w:rsidRDefault="002B006B" w:rsidP="00EB6A4F">
      <w:pPr>
        <w:pStyle w:val="1"/>
        <w:rPr>
          <w:kern w:val="2"/>
        </w:rPr>
      </w:pPr>
      <w:r>
        <w:rPr>
          <w:rFonts w:hint="eastAsia"/>
          <w:kern w:val="2"/>
        </w:rPr>
        <w:lastRenderedPageBreak/>
        <w:t>计算</w:t>
      </w:r>
      <w:r w:rsidR="00636E81">
        <w:rPr>
          <w:kern w:val="2"/>
        </w:rPr>
        <w:t>过程</w:t>
      </w:r>
    </w:p>
    <w:p w14:paraId="54EA78EB" w14:textId="77777777" w:rsidR="00E24C15" w:rsidRDefault="00636E81" w:rsidP="00E73C2C">
      <w:pPr>
        <w:pStyle w:val="2"/>
      </w:pPr>
      <w:r>
        <w:rPr>
          <w:rFonts w:hint="eastAsia"/>
        </w:rPr>
        <w:t>室外边界噪声</w:t>
      </w:r>
    </w:p>
    <w:p w14:paraId="422DA158" w14:textId="77777777" w:rsidR="00636E81" w:rsidRDefault="00636E81" w:rsidP="00636E81">
      <w:pPr>
        <w:pStyle w:val="3"/>
      </w:pPr>
      <w:r>
        <w:rPr>
          <w:rFonts w:hint="eastAsia"/>
        </w:rPr>
        <w:t>环境</w:t>
      </w:r>
      <w:r>
        <w:t>噪声分析</w:t>
      </w:r>
    </w:p>
    <w:p w14:paraId="46B61CD2" w14:textId="59AB4954"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537C87CB"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2FAC628D" w14:textId="77777777" w:rsidR="0016617D" w:rsidRPr="00D04420" w:rsidRDefault="0016617D" w:rsidP="00F42D32">
      <w:pPr>
        <w:pStyle w:val="a0"/>
        <w:ind w:firstLine="420"/>
        <w:rPr>
          <w:kern w:val="2"/>
          <w:lang w:val="en-US"/>
        </w:rPr>
      </w:pPr>
    </w:p>
    <w:p w14:paraId="612BE5EE" w14:textId="77777777" w:rsidR="0016617D" w:rsidRPr="00B83093" w:rsidRDefault="0016617D" w:rsidP="0016617D">
      <w:pPr>
        <w:jc w:val="center"/>
        <w:rPr>
          <w:rFonts w:ascii="Times New Roman" w:hAnsi="Times New Roman"/>
        </w:rPr>
      </w:pPr>
      <w:bookmarkStart w:id="26" w:name="场地噪声分布俯瞰昼"/>
      <w:bookmarkEnd w:id="26"/>
    </w:p>
    <w:p w14:paraId="6C20B719" w14:textId="31C8B69A"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7C11F4A1" w14:textId="77777777" w:rsidR="0016617D" w:rsidRPr="008904B8" w:rsidRDefault="0016617D" w:rsidP="0016617D">
      <w:pPr>
        <w:jc w:val="center"/>
        <w:rPr>
          <w:rFonts w:ascii="黑体" w:eastAsia="黑体" w:hAnsi="黑体"/>
          <w:szCs w:val="20"/>
        </w:rPr>
      </w:pPr>
    </w:p>
    <w:p w14:paraId="3E1D198B" w14:textId="77777777" w:rsidR="0016617D" w:rsidRPr="0016617D" w:rsidRDefault="0016617D" w:rsidP="0016617D">
      <w:pPr>
        <w:jc w:val="center"/>
        <w:rPr>
          <w:rFonts w:ascii="Times New Roman" w:hAnsi="Times New Roman"/>
        </w:rPr>
      </w:pPr>
      <w:bookmarkStart w:id="27" w:name="场地噪声分布俯瞰夜"/>
      <w:bookmarkEnd w:id="27"/>
    </w:p>
    <w:p w14:paraId="7D69ACDA" w14:textId="6A58D910"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03E07151" w14:textId="5467E938" w:rsidR="00460192" w:rsidRDefault="00460192" w:rsidP="0070721F">
      <w:pPr>
        <w:jc w:val="center"/>
      </w:pPr>
    </w:p>
    <w:p w14:paraId="316AFD69" w14:textId="1E0F4AEC"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02489A4F" w14:textId="77777777" w:rsidR="00460192" w:rsidRPr="00460192" w:rsidRDefault="00460192" w:rsidP="00460192">
      <w:pPr>
        <w:jc w:val="center"/>
        <w:rPr>
          <w:lang w:val="en-US"/>
        </w:rPr>
      </w:pPr>
      <w:bookmarkStart w:id="28" w:name="参评建筑边界噪声图昼间"/>
      <w:bookmarkEnd w:id="28"/>
    </w:p>
    <w:p w14:paraId="3654828B" w14:textId="52914459"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6320F107" w14:textId="77777777" w:rsidR="00460192" w:rsidRPr="00460192" w:rsidRDefault="00460192" w:rsidP="00460192">
      <w:pPr>
        <w:jc w:val="center"/>
        <w:rPr>
          <w:lang w:val="en-US"/>
        </w:rPr>
      </w:pPr>
      <w:bookmarkStart w:id="29" w:name="参评建筑边界噪声图夜间"/>
      <w:bookmarkEnd w:id="29"/>
    </w:p>
    <w:p w14:paraId="01CB84EB" w14:textId="25D6BF36"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44B581FD" w14:textId="77777777" w:rsidR="00460192" w:rsidRPr="00460192" w:rsidRDefault="00460192" w:rsidP="0070721F">
      <w:pPr>
        <w:jc w:val="center"/>
        <w:rPr>
          <w:lang w:val="en-US"/>
        </w:rPr>
      </w:pPr>
    </w:p>
    <w:p w14:paraId="31555E0B" w14:textId="0CE02662" w:rsidR="00636E81" w:rsidRDefault="0039010D" w:rsidP="00636E81">
      <w:pPr>
        <w:pStyle w:val="3"/>
      </w:pPr>
      <w:r>
        <w:rPr>
          <w:rFonts w:hint="eastAsia"/>
        </w:rPr>
        <w:t>房间</w:t>
      </w:r>
      <w:r w:rsidR="00636E81">
        <w:t>边界噪声</w:t>
      </w:r>
    </w:p>
    <w:p w14:paraId="5439942E" w14:textId="215A97EA"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0" w:name="最不利房间编号2"/>
      <w:r>
        <w:rPr>
          <w:rFonts w:hint="eastAsia"/>
          <w:lang w:val="en-US"/>
        </w:rPr>
        <w:t>2004房间,房间类型[购物中心]</w:t>
      </w:r>
      <w:bookmarkEnd w:id="30"/>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3FF692E2" w14:textId="77777777" w:rsidR="0016617D" w:rsidRPr="0016617D" w:rsidRDefault="0016617D" w:rsidP="0016617D">
      <w:pPr>
        <w:jc w:val="center"/>
        <w:rPr>
          <w:kern w:val="2"/>
          <w:szCs w:val="21"/>
          <w:lang w:val="en-US"/>
        </w:rPr>
      </w:pPr>
      <w:bookmarkStart w:id="31" w:name="最不利房间楼层平面图"/>
      <w:bookmarkEnd w:id="31"/>
      <w:r xmlns:w="http://schemas.openxmlformats.org/wordprocessingml/2006/main">
        <drawing xmlns="http://schemas.openxmlformats.org/wordprocessingml/2006/main">
          <wp:inline xmlns:wp="http://schemas.openxmlformats.org/drawingml/2006/wordprocessingDrawing" distT="0" distB="0" distL="0" distR="0">
            <wp:extent cx="5667375" cy="77438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7ea7c3d724e27"/>
                    <a:stretch>
                      <a:fillRect/>
                    </a:stretch>
                  </pic:blipFill>
                  <pic:spPr>
                    <a:xfrm>
                      <a:off x="0" y="0"/>
                      <a:ext cx="5667375" cy="7743825"/>
                    </a:xfrm>
                    <a:prstGeom prst="rect">
                      <a:avLst/>
                    </a:prstGeom>
                  </pic:spPr>
                </pic:pic>
              </a:graphicData>
            </a:graphic>
          </wp:inline>
        </drawing>
      </w:r>
    </w:p>
    <w:p w14:paraId="716DD0B3" w14:textId="4AF74E0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3AB53185" w14:textId="77777777" w:rsidR="0016617D" w:rsidRPr="0016617D" w:rsidRDefault="0016617D" w:rsidP="00636E81">
      <w:pPr>
        <w:pStyle w:val="a0"/>
        <w:ind w:firstLine="420"/>
        <w:jc w:val="left"/>
        <w:rPr>
          <w:lang w:val="en-US"/>
        </w:rPr>
      </w:pPr>
    </w:p>
    <w:p w14:paraId="33059FB1" w14:textId="49757924" w:rsidR="00636E81" w:rsidRDefault="00636E81" w:rsidP="00636E81">
      <w:pPr>
        <w:pStyle w:val="a0"/>
        <w:ind w:firstLine="420"/>
        <w:jc w:val="left"/>
        <w:rPr>
          <w:lang w:val="en-US"/>
        </w:rPr>
      </w:pPr>
      <w:r>
        <w:rPr>
          <w:rFonts w:hint="eastAsia"/>
          <w:lang w:val="en-US"/>
        </w:rPr>
        <w:t>通过室外噪声模拟，可获得该房间的室外边界噪声：</w:t>
      </w:r>
    </w:p>
    <w:p w14:paraId="79CC1F04" w14:textId="77777777" w:rsidR="00636E81" w:rsidRPr="00636E81" w:rsidRDefault="00636E81" w:rsidP="00636E81">
      <w:pPr>
        <w:pStyle w:val="a0"/>
        <w:ind w:firstLine="420"/>
        <w:jc w:val="left"/>
        <w:rPr>
          <w:b/>
          <w:lang w:val="en-US"/>
        </w:rPr>
      </w:pPr>
      <w:proofErr w:type="gramStart"/>
      <w:r w:rsidRPr="00636E81">
        <w:rPr>
          <w:rFonts w:hint="eastAsia"/>
          <w:b/>
          <w:lang w:val="en-US"/>
        </w:rPr>
        <w:t>昼间为</w:t>
      </w:r>
      <w:bookmarkStart w:id="32" w:name="昼间边界噪声2"/>
      <w:r>
        <w:t>55</w:t>
      </w:r>
      <w:bookmarkEnd w:id="32"/>
      <w:proofErr w:type="gramEnd"/>
      <w:r w:rsidRPr="00636E81">
        <w:rPr>
          <w:rFonts w:hint="eastAsia"/>
          <w:b/>
          <w:lang w:val="en-US"/>
        </w:rPr>
        <w:t>dB</w:t>
      </w:r>
      <w:r w:rsidRPr="00636E81">
        <w:rPr>
          <w:b/>
          <w:lang w:val="en-US"/>
        </w:rPr>
        <w:t>(A)</w:t>
      </w:r>
      <w:r w:rsidRPr="00636E81">
        <w:rPr>
          <w:rFonts w:hint="eastAsia"/>
          <w:b/>
          <w:lang w:val="en-US"/>
        </w:rPr>
        <w:t>， 夜间为</w:t>
      </w:r>
      <w:bookmarkStart w:id="33" w:name="夜间边界噪声2"/>
      <w:r>
        <w:t>45</w:t>
      </w:r>
      <w:bookmarkEnd w:id="33"/>
      <w:r w:rsidRPr="00636E81">
        <w:rPr>
          <w:b/>
          <w:lang w:val="en-US"/>
        </w:rPr>
        <w:t>dB(A)</w:t>
      </w:r>
      <w:r w:rsidRPr="00636E81">
        <w:rPr>
          <w:rFonts w:hint="eastAsia"/>
          <w:b/>
          <w:lang w:val="en-US"/>
        </w:rPr>
        <w:t>。</w:t>
      </w:r>
    </w:p>
    <w:p w14:paraId="26CED4DD" w14:textId="77777777" w:rsidR="00636E81" w:rsidRPr="00726218" w:rsidRDefault="00636E81" w:rsidP="00726218">
      <w:pPr>
        <w:rPr>
          <w:kern w:val="2"/>
          <w:szCs w:val="21"/>
          <w:lang w:val="en-US"/>
        </w:rPr>
      </w:pPr>
    </w:p>
    <w:p w14:paraId="67C8F83A" w14:textId="77777777" w:rsidR="0039010D" w:rsidRDefault="0039010D" w:rsidP="0039010D">
      <w:pPr>
        <w:pStyle w:val="2"/>
        <w:numPr>
          <w:ilvl w:val="1"/>
          <w:numId w:val="1"/>
        </w:numPr>
      </w:pPr>
      <w:r>
        <w:t>构件空气声隔声</w:t>
      </w:r>
    </w:p>
    <w:p w14:paraId="23E7B006"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A589FB0" w14:textId="77777777" w:rsidR="009673C8" w:rsidRPr="00CA61C5" w:rsidRDefault="003D4326" w:rsidP="0070721F">
      <w:pPr>
        <w:jc w:val="center"/>
        <w:rPr>
          <w:kern w:val="2"/>
          <w:szCs w:val="21"/>
          <w:lang w:val="en-US"/>
        </w:rPr>
      </w:pPr>
      <w:r w:rsidRPr="00CA61C5">
        <w:rPr>
          <w:rFonts w:hint="eastAsia"/>
          <w:kern w:val="2"/>
          <w:szCs w:val="21"/>
          <w:lang w:val="en-US"/>
        </w:rPr>
        <w:lastRenderedPageBreak/>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外墙</w:t>
            </w:r>
          </w:p>
        </w:tc>
        <w:tc>
          <w:tcPr>
            <w:vAlign w:val="center"/>
          </w:tcPr>
          <w:p>
            <w:pPr/>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val="restart"/>
          </w:tcPr>
          <w:p>
            <w:pPr>
              <w:jc w:val="center"/>
            </w:pPr>
            <w:r>
              <w:t>395</w:t>
            </w:r>
          </w:p>
        </w:tc>
      </w:tr>
      <w:tr>
        <w:tc>
          <w:tcPr>
            <w:vAlign w:val="center"/>
            <w:shd w:val="clear" w:color="auto" w:fill="E6E6E6"/>
            <w:vMerge/>
          </w:tcPr>
          <w:p>
            <w:pPr>
              <w:jc w:val="center"/>
            </w:pPr>
          </w:p>
        </w:tc>
        <w:tc>
          <w:tcPr>
            <w:vAlign w:val="center"/>
          </w:tcPr>
          <w:p>
            <w:pPr/>
            <w:r>
              <w:t>加气砼砌块</w:t>
            </w:r>
          </w:p>
        </w:tc>
        <w:tc>
          <w:tcPr>
            <w:vAlign w:val="center"/>
          </w:tcPr>
          <w:p>
            <w:pPr>
              <w:jc w:val="center"/>
            </w:pPr>
            <w:r>
              <w:t>200</w:t>
            </w:r>
          </w:p>
        </w:tc>
        <w:tc>
          <w:tcPr>
            <w:vAlign w:val="center"/>
          </w:tcPr>
          <w:p>
            <w:pPr>
              <w:jc w:val="center"/>
            </w:pPr>
            <w:r>
              <w:t>1800</w:t>
            </w:r>
          </w:p>
        </w:tc>
        <w:tc>
          <w:tcPr>
            <w:vAlign w:val="center"/>
          </w:tcPr>
          <w:p>
            <w:pPr>
              <w:jc w:val="center"/>
            </w:pPr>
            <w:r>
              <w:t>360</w:t>
            </w:r>
          </w:p>
        </w:tc>
        <w:tc>
          <w:tcPr>
            <w:vAlign w:val="center"/>
            <w:vMerge/>
          </w:tcPr>
          <w:p>
            <w:pPr>
              <w:jc w:val="center"/>
            </w:pPr>
          </w:p>
        </w:tc>
      </w:tr>
      <w:tr>
        <w:tc>
          <w:tcPr>
            <w:vAlign w:val="center"/>
            <w:shd w:val="clear" w:color="auto" w:fill="E6E6E6"/>
            <w:vMerge/>
          </w:tcPr>
          <w:p>
            <w:pPr>
              <w:jc w:val="center"/>
            </w:pPr>
          </w:p>
        </w:tc>
        <w:tc>
          <w:tcPr>
            <w:vAlign w:val="center"/>
          </w:tcPr>
          <w:p>
            <w:pPr/>
            <w:r>
              <w:t>膨胀聚苯板(ρ=18-20)</w:t>
            </w:r>
          </w:p>
        </w:tc>
        <w:tc>
          <w:tcPr>
            <w:vAlign w:val="center"/>
          </w:tcPr>
          <w:p>
            <w:pPr>
              <w:jc w:val="center"/>
            </w:pPr>
            <w:r>
              <w:t>30</w:t>
            </w:r>
          </w:p>
        </w:tc>
        <w:tc>
          <w:tcPr>
            <w:vAlign w:val="center"/>
          </w:tcPr>
          <w:p>
            <w:pPr>
              <w:jc w:val="center"/>
            </w:pPr>
            <w:r>
              <w:t>19</w:t>
            </w:r>
          </w:p>
        </w:tc>
        <w:tc>
          <w:tcPr>
            <w:vAlign w:val="center"/>
          </w:tcPr>
          <w:p>
            <w:pPr>
              <w:jc w:val="center"/>
            </w:pPr>
            <w:r>
              <w:t>1</w:t>
            </w:r>
          </w:p>
        </w:tc>
        <w:tc>
          <w:tcPr>
            <w:vAlign w:val="center"/>
            <w:vMerge/>
          </w:tcPr>
          <w:p>
            <w:pPr>
              <w:jc w:val="center"/>
            </w:pPr>
          </w:p>
        </w:tc>
      </w:tr>
      <w:tr>
        <w:tc>
          <w:tcPr>
            <w:vAlign w:val="center"/>
            <w:shd w:val="clear" w:color="auto" w:fill="E6E6E6"/>
            <w:vMerge w:val="restart"/>
          </w:tcPr>
          <w:p>
            <w:pPr>
              <w:jc w:val="center"/>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jc w:val="center"/>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屋顶</w:t>
            </w:r>
          </w:p>
        </w:tc>
        <w:tc>
          <w:tcPr>
            <w:vAlign w:val="center"/>
          </w:tcPr>
          <w:p>
            <w:pPr/>
            <w:r>
              <w:t>CCP复合板</w:t>
            </w:r>
          </w:p>
        </w:tc>
        <w:tc>
          <w:tcPr>
            <w:vAlign w:val="center"/>
          </w:tcPr>
          <w:p>
            <w:pPr>
              <w:jc w:val="center"/>
            </w:pPr>
            <w:r>
              <w:t>70</w:t>
            </w:r>
          </w:p>
        </w:tc>
        <w:tc>
          <w:tcPr>
            <w:vAlign w:val="center"/>
          </w:tcPr>
          <w:p>
            <w:pPr>
              <w:jc w:val="center"/>
            </w:pPr>
            <w:r>
              <w:t>1400</w:t>
            </w:r>
          </w:p>
        </w:tc>
        <w:tc>
          <w:tcPr>
            <w:vAlign w:val="center"/>
          </w:tcPr>
          <w:p>
            <w:pPr>
              <w:jc w:val="center"/>
            </w:pPr>
            <w:r>
              <w:t>98</w:t>
            </w:r>
          </w:p>
        </w:tc>
        <w:tc>
          <w:tcPr>
            <w:vAlign w:val="center"/>
            <w:vMerge w:val="restart"/>
          </w:tcPr>
          <w:p>
            <w:pPr>
              <w:jc w:val="center"/>
            </w:pPr>
            <w:r>
              <w:t>467</w:t>
            </w:r>
          </w:p>
        </w:tc>
      </w:tr>
      <w:tr>
        <w:tc>
          <w:tcPr>
            <w:vAlign w:val="center"/>
            <w:shd w:val="clear" w:color="auto" w:fill="E6E6E6"/>
            <w:vMerge/>
          </w:tcPr>
          <w:p>
            <w:pPr>
              <w:jc w:val="center"/>
            </w:pPr>
          </w:p>
        </w:tc>
        <w:tc>
          <w:tcPr>
            <w:vAlign w:val="center"/>
          </w:tcPr>
          <w:p>
            <w:pPr/>
            <w:r>
              <w:t>粗砂</w:t>
            </w:r>
          </w:p>
        </w:tc>
        <w:tc>
          <w:tcPr>
            <w:vAlign w:val="center"/>
          </w:tcPr>
          <w:p>
            <w:pPr>
              <w:jc w:val="center"/>
            </w:pPr>
            <w:r>
              <w:t>10</w:t>
            </w:r>
          </w:p>
        </w:tc>
        <w:tc>
          <w:tcPr>
            <w:vAlign w:val="center"/>
          </w:tcPr>
          <w:p>
            <w:pPr>
              <w:jc w:val="center"/>
            </w:pPr>
            <w:r>
              <w:t>1600</w:t>
            </w:r>
          </w:p>
        </w:tc>
        <w:tc>
          <w:tcPr>
            <w:vAlign w:val="center"/>
          </w:tcPr>
          <w:p>
            <w:pPr>
              <w:jc w:val="center"/>
            </w:pPr>
            <w:r>
              <w:t>16</w:t>
            </w:r>
          </w:p>
        </w:tc>
        <w:tc>
          <w:tcPr>
            <w:vAlign w:val="center"/>
            <w:vMerge/>
          </w:tcPr>
          <w:p>
            <w:pPr>
              <w:jc w:val="center"/>
            </w:pPr>
          </w:p>
        </w:tc>
      </w:tr>
      <w:tr>
        <w:tc>
          <w:tcPr>
            <w:vAlign w:val="center"/>
            <w:shd w:val="clear" w:color="auto" w:fill="E6E6E6"/>
            <w:vMerge/>
          </w:tcPr>
          <w:p>
            <w:pPr>
              <w:jc w:val="center"/>
            </w:pPr>
          </w:p>
        </w:tc>
        <w:tc>
          <w:tcPr>
            <w:vAlign w:val="center"/>
          </w:tcPr>
          <w:p>
            <w:pPr/>
            <w:r>
              <w:t>挤塑聚苯板(ρ=25-32)</w:t>
            </w:r>
          </w:p>
        </w:tc>
        <w:tc>
          <w:tcPr>
            <w:vAlign w:val="center"/>
          </w:tcPr>
          <w:p>
            <w:pPr>
              <w:jc w:val="center"/>
            </w:pPr>
            <w:r>
              <w:t>45</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jc w:val="center"/>
            </w:pPr>
          </w:p>
        </w:tc>
        <w:tc>
          <w:tcPr>
            <w:vAlign w:val="center"/>
          </w:tcPr>
          <w:p>
            <w:pPr/>
            <w:r>
              <w:t>水泥膨胀珍珠岩2%找坡</w:t>
            </w:r>
          </w:p>
        </w:tc>
        <w:tc>
          <w:tcPr>
            <w:vAlign w:val="center"/>
          </w:tcPr>
          <w:p>
            <w:pPr>
              <w:jc w:val="center"/>
            </w:pPr>
            <w:r>
              <w:t>20</w:t>
            </w:r>
          </w:p>
        </w:tc>
        <w:tc>
          <w:tcPr>
            <w:vAlign w:val="center"/>
          </w:tcPr>
          <w:p>
            <w:pPr>
              <w:jc w:val="center"/>
            </w:pPr>
            <w:r>
              <w:t>800</w:t>
            </w:r>
          </w:p>
        </w:tc>
        <w:tc>
          <w:tcPr>
            <w:vAlign w:val="center"/>
          </w:tcPr>
          <w:p>
            <w:pPr>
              <w:jc w:val="center"/>
            </w:pPr>
            <w:r>
              <w:t>16</w:t>
            </w:r>
          </w:p>
        </w:tc>
        <w:tc>
          <w:tcPr>
            <w:vAlign w:val="center"/>
            <w:vMerge/>
          </w:tcPr>
          <w:p>
            <w:pPr>
              <w:jc w:val="center"/>
            </w:pP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val="restart"/>
          </w:tcPr>
          <w:p>
            <w:pPr>
              <w:jc w:val="center"/>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336</w:t>
            </w: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bl>
    <w:p w14:paraId="04F2DDAF" w14:textId="77777777" w:rsidR="00D65E44" w:rsidRDefault="00D65E44" w:rsidP="0070721F">
      <w:pPr>
        <w:jc w:val="center"/>
        <w:rPr>
          <w:lang w:val="en-US"/>
        </w:rPr>
      </w:pPr>
      <w:bookmarkStart w:id="34" w:name="最不利房间围护结构材料清单"/>
      <w:bookmarkEnd w:id="34"/>
    </w:p>
    <w:p w14:paraId="50C4D008"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46259E95" w14:textId="77777777" w:rsidR="00875271" w:rsidRPr="0012219A" w:rsidRDefault="00875271" w:rsidP="00875271">
      <w:pPr>
        <w:pStyle w:val="a0"/>
        <w:ind w:left="840"/>
      </w:pPr>
      <m:oMathPara>
        <m:oMath>
          <m:r>
            <w:rPr>
              <w:rFonts w:ascii="Cambria Math" w:hAnsi="Cambria Math"/>
            </w:rPr>
            <m:t>R=</m:t>
          </m:r>
          <w:bookmarkStart w:id="35" w:name="公式A1"/>
          <w:r>
            <w:t>23</w:t>
          </w:r>
          <w:bookmarkEnd w:id="35"/>
          <m:r>
            <w:rPr>
              <w:rFonts w:ascii="Cambria Math" w:hAnsi="Cambria Math"/>
            </w:rPr>
            <m:t>lgm+</m:t>
          </m:r>
          <w:bookmarkStart w:id="36" w:name="公式B1"/>
          <w:r>
            <w:t>11</w:t>
          </w:r>
          <w:bookmarkEnd w:id="36"/>
          <m:r>
            <w:rPr>
              <w:rFonts w:ascii="Cambria Math" w:hAnsi="Cambria Math"/>
            </w:rPr>
            <m:t>lgf</m:t>
          </m:r>
          <w:bookmarkStart w:id="37" w:name="公式C1"/>
          <w:r>
            <w:t>-41</w:t>
          </w:r>
          <w:bookmarkEnd w:id="37"/>
          <m:r>
            <w:rPr>
              <w:rFonts w:ascii="Cambria Math" w:hAnsi="Cambria Math"/>
            </w:rPr>
            <m:t xml:space="preserve">            (m≥200kg/</m:t>
          </m:r>
          <m:r>
            <w:rPr>
              <w:rFonts w:ascii="Cambria Math" w:hAnsi="Cambria Math" w:hint="eastAsia"/>
            </w:rPr>
            <m:t>㎡）</m:t>
          </m:r>
        </m:oMath>
      </m:oMathPara>
    </w:p>
    <w:p w14:paraId="2C41A115" w14:textId="77777777" w:rsidR="00875271" w:rsidRPr="007B1873" w:rsidRDefault="00875271" w:rsidP="00875271">
      <w:pPr>
        <w:pStyle w:val="a0"/>
        <w:ind w:left="840"/>
        <w:rPr>
          <w:color w:val="FF0000"/>
        </w:rPr>
      </w:pPr>
      <m:oMathPara>
        <m:oMath>
          <m:r>
            <w:rPr>
              <w:rFonts w:ascii="Cambria Math" w:hAnsi="Cambria Math"/>
            </w:rPr>
            <m:t>R=</m:t>
          </m:r>
          <w:bookmarkStart w:id="38" w:name="公式A2"/>
          <w:r>
            <w:t>13</w:t>
          </w:r>
          <w:bookmarkEnd w:id="38"/>
          <m:r>
            <w:rPr>
              <w:rFonts w:ascii="Cambria Math" w:hAnsi="Cambria Math"/>
            </w:rPr>
            <m:t>lgm+</m:t>
          </m:r>
          <w:bookmarkStart w:id="39" w:name="公式B2"/>
          <w:r>
            <w:t>11</w:t>
          </w:r>
          <w:bookmarkEnd w:id="39"/>
          <m:r>
            <w:rPr>
              <w:rFonts w:ascii="Cambria Math" w:hAnsi="Cambria Math"/>
            </w:rPr>
            <m:t>lgf</m:t>
          </m:r>
          <w:bookmarkStart w:id="40" w:name="公式C2"/>
          <w:r>
            <w:t>-18</w:t>
          </w:r>
          <w:bookmarkEnd w:id="40"/>
          <m:r>
            <w:rPr>
              <w:rFonts w:ascii="Cambria Math" w:hAnsi="Cambria Math"/>
            </w:rPr>
            <m:t xml:space="preserve">            (m≤200kg/</m:t>
          </m:r>
          <m:r>
            <w:rPr>
              <w:rFonts w:ascii="Cambria Math" w:hAnsi="Cambria Math" w:hint="eastAsia"/>
            </w:rPr>
            <m:t>㎡）</m:t>
          </m:r>
        </m:oMath>
      </m:oMathPara>
    </w:p>
    <w:p w14:paraId="3200105C"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4787FB" w14:textId="61B751AA"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F38AE61"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394.6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石灰水泥砂浆（混合砂浆） 20mm＋加气砼砌块 200mm＋膨胀聚苯板(ρ=18-20) 30mm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钢筋混凝土</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p w14:paraId="1C86A55E" w14:textId="77777777" w:rsidR="0039010D" w:rsidRDefault="0039010D" w:rsidP="0070721F">
      <w:pPr>
        <w:jc w:val="center"/>
      </w:pPr>
      <w:bookmarkStart w:id="41" w:name="外墙隔声量"/>
      <w:bookmarkEnd w:id="41"/>
    </w:p>
    <w:p w14:paraId="7482D0BA"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98E57A5"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外窗(C7939)</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隔热金属框+中空玻璃（6mm低透光热反射+12mm空气+6mm透明）</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6+0.76PVB+6+100A+3+0.76PVB+3</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外窗(C12940)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隔热金属框+中空玻璃（6mm低透光热反射+12mm空气+6mm透明）</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6+0.76PVB+6+100A+3+0.76PVB+3</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外窗(C12140)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隔热金属框+中空玻璃（6mm低透光热反射+12mm空气+6mm透明）</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6+0.76PVB+6+100A+3+0.76PVB+3</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检测数据</w:t>
            </w:r>
          </w:p>
        </w:tc>
      </w:tr>
    </w:tbl>
    <w:p w14:paraId="44C53A52" w14:textId="77777777" w:rsidR="0039010D" w:rsidRDefault="0039010D" w:rsidP="0070721F">
      <w:pPr>
        <w:jc w:val="center"/>
        <w:rPr>
          <w:lang w:val="en-US"/>
        </w:rPr>
      </w:pPr>
      <w:bookmarkStart w:id="42" w:name="门窗隔声量"/>
      <w:bookmarkEnd w:id="42"/>
    </w:p>
    <w:p w14:paraId="5D5B2C69" w14:textId="77777777" w:rsidR="00756C55" w:rsidRDefault="00262D70" w:rsidP="00262D70">
      <w:pPr>
        <w:pStyle w:val="2"/>
      </w:pPr>
      <w:r>
        <w:rPr>
          <w:rFonts w:hint="eastAsia"/>
        </w:rPr>
        <w:t>房间</w:t>
      </w:r>
      <w:r>
        <w:t>总吸声量计算</w:t>
      </w:r>
    </w:p>
    <w:p w14:paraId="0DC3A312"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553A4BC" w14:textId="77777777" w:rsidR="006C351F" w:rsidRPr="00E44005" w:rsidRDefault="001F5FE4" w:rsidP="003F42E2">
      <w:pPr>
        <w:pStyle w:val="a0"/>
        <w:jc w:val="center"/>
        <w:rPr>
          <w:lang w:val="en-US"/>
        </w:rPr>
      </w:pPr>
      <w:r w:rsidRPr="00E44005">
        <w:rPr>
          <w:lang w:val="en-US"/>
        </w:rPr>
        <w:object w:dxaOrig="1275" w:dyaOrig="675" w14:anchorId="3EF8F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8pt" o:ole="">
            <v:imagedata r:id="rId12" o:title=""/>
          </v:shape>
          <o:OLEObject Type="Embed" ProgID="Equation.DSMT4" ShapeID="_x0000_i1025" DrawAspect="Content" ObjectID="_1692621490" r:id="rId13"/>
        </w:object>
      </w:r>
    </w:p>
    <w:p w14:paraId="14E386CF"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0962C29">
          <v:shape id="_x0000_i1026" type="#_x0000_t75" style="width:16.15pt;height:19pt" o:ole="">
            <v:imagedata r:id="rId14" o:title=""/>
          </v:shape>
          <o:OLEObject Type="Embed" ProgID="Equation.DSMT4" ShapeID="_x0000_i1026" DrawAspect="Content" ObjectID="_1692621491"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7B763C0"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C29066C">
          <v:shape id="_x0000_i1027" type="#_x0000_t75" style="width:16.15pt;height:19pt" o:ole="">
            <v:imagedata r:id="rId16" o:title=""/>
          </v:shape>
          <o:OLEObject Type="Embed" ProgID="Equation.DSMT4" ShapeID="_x0000_i1027" DrawAspect="Content" ObjectID="_1692621492"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17AB190"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CE83BDE">
          <v:shape id="_x0000_i1028" type="#_x0000_t75" style="width:12.1pt;height:19pt" o:ole="">
            <v:imagedata r:id="rId18" o:title=""/>
          </v:shape>
          <o:OLEObject Type="Embed" ProgID="Equation.DSMT4" ShapeID="_x0000_i1028" DrawAspect="Content" ObjectID="_1692621493"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AFAC20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0F30CF1"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9.2</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隔墙</w:t>
            </w:r>
          </w:p>
        </w:tc>
        <w:tc>
          <w:tcPr>
            <w:vAlign w:val="center"/>
            <w:shd w:val="clear" w:color="auto" w:fill="E6E6E6"/>
          </w:tcPr>
          <w:p>
            <w:pPr/>
            <w:r>
              <w:t>33.2</w:t>
            </w:r>
          </w:p>
        </w:tc>
        <w:tc>
          <w:tcPr>
            <w:vAlign w:val="center"/>
          </w:tcPr>
          <w:p>
            <w:pPr/>
            <w:r>
              <w:t>0.100</w:t>
            </w:r>
          </w:p>
        </w:tc>
        <w:tc>
          <w:tcPr>
            <w:vAlign w:val="center"/>
          </w:tcPr>
          <w:p>
            <w:pPr/>
            <w:r>
              <w:t>0.100</w:t>
            </w:r>
          </w:p>
        </w:tc>
        <w:tc>
          <w:tcPr>
            <w:vAlign w:val="center"/>
          </w:tcPr>
          <w:p>
            <w:pPr/>
            <w:r>
              <w:t>0.050</w:t>
            </w:r>
          </w:p>
        </w:tc>
        <w:tc>
          <w:tcPr>
            <w:vAlign w:val="center"/>
          </w:tcPr>
          <w:p>
            <w:pPr/>
            <w:r>
              <w:t>0.050</w:t>
            </w:r>
          </w:p>
        </w:tc>
        <w:tc>
          <w:tcPr>
            <w:vAlign w:val="center"/>
          </w:tcPr>
          <w:p>
            <w:pPr/>
            <w:r>
              <w:t>0.060</w:t>
            </w:r>
          </w:p>
        </w:tc>
        <w:tc>
          <w:tcPr>
            <w:vAlign w:val="center"/>
          </w:tcPr>
          <w:p>
            <w:pPr/>
            <w:r>
              <w:t>《声学手册》马大猷，沈豪著</w:t>
            </w:r>
          </w:p>
        </w:tc>
      </w:tr>
      <w:tr>
        <w:tc>
          <w:tcPr>
            <w:vAlign w:val="center"/>
            <w:shd w:val="clear" w:color="auto" w:fill="E6E6E6"/>
          </w:tcPr>
          <w:p>
            <w:pPr/>
            <w:r>
              <w:t>隔墙</w:t>
            </w:r>
          </w:p>
        </w:tc>
        <w:tc>
          <w:tcPr>
            <w:vAlign w:val="center"/>
            <w:shd w:val="clear" w:color="auto" w:fill="E6E6E6"/>
          </w:tcPr>
          <w:p>
            <w:pPr/>
            <w:r>
              <w:t>563.0</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87.7</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内窗(C1815)</w:t>
            </w:r>
          </w:p>
        </w:tc>
        <w:tc>
          <w:tcPr>
            <w:vAlign w:val="center"/>
            <w:shd w:val="clear" w:color="auto" w:fill="E6E6E6"/>
          </w:tcPr>
          <w:p>
            <w:pPr/>
            <w:r>
              <w:t>10.8</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内门(M0921)</w:t>
            </w:r>
          </w:p>
        </w:tc>
        <w:tc>
          <w:tcPr>
            <w:vAlign w:val="center"/>
            <w:shd w:val="clear" w:color="auto" w:fill="E6E6E6"/>
          </w:tcPr>
          <w:p>
            <w:pPr/>
            <w:r>
              <w:t>7.6</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内门(M1221)</w:t>
            </w:r>
          </w:p>
        </w:tc>
        <w:tc>
          <w:tcPr>
            <w:vAlign w:val="center"/>
            <w:shd w:val="clear" w:color="auto" w:fill="E6E6E6"/>
          </w:tcPr>
          <w:p>
            <w:pPr/>
            <w:r>
              <w:t>5.0</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内门(M1821)</w:t>
            </w:r>
          </w:p>
        </w:tc>
        <w:tc>
          <w:tcPr>
            <w:vAlign w:val="center"/>
            <w:shd w:val="clear" w:color="auto" w:fill="E6E6E6"/>
          </w:tcPr>
          <w:p>
            <w:pPr/>
            <w:r>
              <w:t>37.8</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天窗</w:t>
            </w:r>
          </w:p>
        </w:tc>
        <w:tc>
          <w:tcPr>
            <w:vAlign w:val="center"/>
            <w:shd w:val="clear" w:color="auto" w:fill="E6E6E6"/>
          </w:tcPr>
          <w:p>
            <w:pPr/>
            <w:r>
              <w:t>45.0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外窗(C12140)</w:t>
            </w:r>
          </w:p>
        </w:tc>
        <w:tc>
          <w:tcPr>
            <w:vAlign w:val="center"/>
            <w:shd w:val="clear" w:color="auto" w:fill="E6E6E6"/>
          </w:tcPr>
          <w:p>
            <w:pPr/>
            <w:r>
              <w:t>96.8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外窗(C12940)</w:t>
            </w:r>
          </w:p>
        </w:tc>
        <w:tc>
          <w:tcPr>
            <w:vAlign w:val="center"/>
            <w:shd w:val="clear" w:color="auto" w:fill="E6E6E6"/>
          </w:tcPr>
          <w:p>
            <w:pPr/>
            <w:r>
              <w:t>103.5</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外窗(C7939)</w:t>
            </w:r>
          </w:p>
        </w:tc>
        <w:tc>
          <w:tcPr>
            <w:vAlign w:val="center"/>
            <w:shd w:val="clear" w:color="auto" w:fill="E6E6E6"/>
          </w:tcPr>
          <w:p>
            <w:pPr/>
            <w:r>
              <w:t>31.0</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楼板</w:t>
            </w:r>
          </w:p>
        </w:tc>
        <w:tc>
          <w:tcPr>
            <w:vAlign w:val="center"/>
            <w:shd w:val="clear" w:color="auto" w:fill="E6E6E6"/>
          </w:tcPr>
          <w:p>
            <w:pPr/>
            <w:r>
              <w:t>456.4</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屋顶</w:t>
            </w:r>
          </w:p>
        </w:tc>
        <w:tc>
          <w:tcPr>
            <w:vAlign w:val="center"/>
            <w:shd w:val="clear" w:color="auto" w:fill="E6E6E6"/>
          </w:tcPr>
          <w:p>
            <w:pPr/>
            <w:r>
              <w:t>420.5</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263.5</w:t>
            </w:r>
          </w:p>
        </w:tc>
        <w:tc>
          <w:tcPr>
            <w:vAlign w:val="center"/>
          </w:tcPr>
          <w:p>
            <w:pPr/>
            <w:r>
              <w:t>158.4</w:t>
            </w:r>
          </w:p>
        </w:tc>
        <w:tc>
          <w:tcPr>
            <w:vAlign w:val="center"/>
          </w:tcPr>
          <w:p>
            <w:pPr/>
            <w:r>
              <w:t>149.7</w:t>
            </w:r>
          </w:p>
        </w:tc>
        <w:tc>
          <w:tcPr>
            <w:vAlign w:val="center"/>
          </w:tcPr>
          <w:p>
            <w:pPr/>
            <w:r>
              <w:t>148.5</w:t>
            </w:r>
          </w:p>
        </w:tc>
        <w:tc>
          <w:tcPr>
            <w:vAlign w:val="center"/>
          </w:tcPr>
          <w:p>
            <w:pPr/>
            <w:r>
              <w:t>165.8</w:t>
            </w:r>
          </w:p>
        </w:tc>
        <w:tc>
          <w:tcPr>
            <w:vAlign w:val="center"/>
          </w:tcPr>
          <w:p>
            <w:pPr/>
          </w:p>
        </w:tc>
      </w:tr>
    </w:tbl>
    <w:p w14:paraId="77445795" w14:textId="77777777" w:rsidR="009F6F51" w:rsidRDefault="009F6F51" w:rsidP="0070721F">
      <w:pPr>
        <w:jc w:val="center"/>
        <w:rPr>
          <w:lang w:val="en-US"/>
        </w:rPr>
      </w:pPr>
      <w:bookmarkStart w:id="43" w:name="围护结构吸声量"/>
      <w:bookmarkEnd w:id="43"/>
    </w:p>
    <w:p w14:paraId="13E0EDC3" w14:textId="77777777" w:rsidR="007C769E" w:rsidRDefault="001C7C1F" w:rsidP="001C7C1F">
      <w:pPr>
        <w:pStyle w:val="2"/>
      </w:pPr>
      <w:r>
        <w:rPr>
          <w:rFonts w:hint="eastAsia"/>
        </w:rPr>
        <w:t>组合墙</w:t>
      </w:r>
      <w:r>
        <w:t>空气声隔声量计算</w:t>
      </w:r>
    </w:p>
    <w:p w14:paraId="370E046B"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proofErr w:type="gramStart"/>
      <w:r w:rsidR="00663ADE">
        <w:rPr>
          <w:rFonts w:hint="eastAsia"/>
        </w:rPr>
        <w:t>组合墙</w:t>
      </w:r>
      <w:r w:rsidRPr="00184464">
        <w:rPr>
          <w:rFonts w:hint="eastAsia"/>
        </w:rPr>
        <w:t>指含</w:t>
      </w:r>
      <w:proofErr w:type="gramEnd"/>
      <w:r w:rsidRPr="00184464">
        <w:rPr>
          <w:rFonts w:hint="eastAsia"/>
        </w:rPr>
        <w:t>门窗的墙体，</w:t>
      </w:r>
      <w:r w:rsidRPr="00FC53DE">
        <w:rPr>
          <w:rFonts w:hint="eastAsia"/>
        </w:rPr>
        <w:t>这种墙体隔声量还是按照质量定律控制，它不仅仅与每个构件的隔声性能有关，还要充分考虑房间吸声、孔洞缝隙等影响。</w:t>
      </w:r>
    </w:p>
    <w:p w14:paraId="2FCC47A7"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4AE58FC8" w14:textId="77777777" w:rsidR="009E65A5" w:rsidRPr="00346F5A" w:rsidRDefault="00FE6D17" w:rsidP="00346F5A">
      <w:pPr>
        <w:pStyle w:val="3"/>
      </w:pPr>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p>
    <w:p w14:paraId="63C9DBBF"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2002466" w14:textId="77777777" w:rsidR="00B203CB" w:rsidRDefault="008B6C1D" w:rsidP="0091477F">
      <w:pPr>
        <w:pStyle w:val="a0"/>
        <w:ind w:firstLineChars="200" w:firstLine="420"/>
        <w:rPr>
          <w:lang w:val="en-US"/>
        </w:rPr>
      </w:pPr>
      <w:r>
        <w:rPr>
          <w:rFonts w:hint="eastAsia"/>
          <w:lang w:val="en-US"/>
        </w:rPr>
        <w:lastRenderedPageBreak/>
        <w:t>透射</w:t>
      </w:r>
      <w:r w:rsidR="00B203CB">
        <w:rPr>
          <w:rFonts w:hint="eastAsia"/>
          <w:lang w:val="en-US"/>
        </w:rPr>
        <w:t>系数：</w:t>
      </w:r>
    </w:p>
    <w:p w14:paraId="6A813A1D" w14:textId="77777777" w:rsidR="00B203CB" w:rsidRDefault="00387FDC" w:rsidP="00387FDC">
      <w:pPr>
        <w:pStyle w:val="a0"/>
        <w:jc w:val="center"/>
        <w:rPr>
          <w:lang w:val="en-US"/>
        </w:rPr>
      </w:pPr>
      <w:r>
        <w:rPr>
          <w:noProof/>
          <w:lang w:val="en-US"/>
        </w:rPr>
        <w:drawing>
          <wp:inline distT="0" distB="0" distL="0" distR="0" wp14:anchorId="544D9D4C" wp14:editId="40984ACB">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45809" cy="315963"/>
                    </a:xfrm>
                    <a:prstGeom prst="rect">
                      <a:avLst/>
                    </a:prstGeom>
                  </pic:spPr>
                </pic:pic>
              </a:graphicData>
            </a:graphic>
          </wp:inline>
        </w:drawing>
      </w:r>
    </w:p>
    <w:p w14:paraId="7A9F5B4D"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E7E80F9" w14:textId="77777777" w:rsidR="00B203CB" w:rsidRDefault="00663ADE" w:rsidP="00663ADE">
      <w:pPr>
        <w:pStyle w:val="a0"/>
        <w:ind w:firstLineChars="200" w:firstLine="420"/>
        <w:jc w:val="center"/>
        <w:rPr>
          <w:lang w:val="en-US"/>
        </w:rPr>
      </w:pPr>
      <w:r>
        <w:rPr>
          <w:noProof/>
          <w:lang w:val="en-US"/>
        </w:rPr>
        <w:drawing>
          <wp:inline distT="0" distB="0" distL="0" distR="0" wp14:anchorId="2D7A33F3" wp14:editId="4427C1D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60614" cy="399062"/>
                    </a:xfrm>
                    <a:prstGeom prst="rect">
                      <a:avLst/>
                    </a:prstGeom>
                  </pic:spPr>
                </pic:pic>
              </a:graphicData>
            </a:graphic>
          </wp:inline>
        </w:drawing>
      </w:r>
    </w:p>
    <w:p w14:paraId="6626AECA" w14:textId="77777777" w:rsidR="00B203CB" w:rsidRPr="006D05A9" w:rsidRDefault="00B203CB" w:rsidP="00663ADE">
      <w:pPr>
        <w:pStyle w:val="a0"/>
        <w:ind w:firstLineChars="200" w:firstLine="420"/>
        <w:rPr>
          <w:lang w:val="en-US"/>
        </w:rPr>
      </w:pPr>
      <w:r>
        <w:rPr>
          <w:rFonts w:hint="eastAsia"/>
          <w:lang w:val="en-US"/>
        </w:rPr>
        <w:t>实际隔声量：</w:t>
      </w:r>
    </w:p>
    <w:p w14:paraId="750C6F85" w14:textId="77777777" w:rsidR="00B203CB" w:rsidRDefault="00387FDC" w:rsidP="003F42E2">
      <w:pPr>
        <w:pStyle w:val="a0"/>
        <w:spacing w:line="180" w:lineRule="auto"/>
        <w:jc w:val="center"/>
        <w:rPr>
          <w:lang w:val="en-US"/>
        </w:rPr>
      </w:pPr>
      <w:r>
        <w:rPr>
          <w:noProof/>
          <w:lang w:val="en-US"/>
        </w:rPr>
        <w:drawing>
          <wp:inline distT="0" distB="0" distL="0" distR="0" wp14:anchorId="44439F9B" wp14:editId="714EE2FC">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91F2FFB"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C80BB53" w14:textId="77777777" w:rsidR="00B203CB" w:rsidRDefault="00387FDC" w:rsidP="00387FDC">
      <w:pPr>
        <w:pStyle w:val="a0"/>
        <w:jc w:val="center"/>
        <w:rPr>
          <w:lang w:val="en-US"/>
        </w:rPr>
      </w:pPr>
      <w:r>
        <w:rPr>
          <w:noProof/>
          <w:lang w:val="en-US"/>
        </w:rPr>
        <w:drawing>
          <wp:inline distT="0" distB="0" distL="0" distR="0" wp14:anchorId="7A66CA0A" wp14:editId="5461E26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3116" cy="485629"/>
                    </a:xfrm>
                    <a:prstGeom prst="rect">
                      <a:avLst/>
                    </a:prstGeom>
                  </pic:spPr>
                </pic:pic>
              </a:graphicData>
            </a:graphic>
          </wp:inline>
        </w:drawing>
      </w:r>
    </w:p>
    <w:p w14:paraId="319F44D5" w14:textId="0CC9D2E6"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4A389F74">
          <v:shape id="_x0000_i1029" type="#_x0000_t75" style="width:16.15pt;height:19pt" o:ole="">
            <v:imagedata r:id="rId24" o:title=""/>
          </v:shape>
          <o:OLEObject Type="Embed" ProgID="Equation.DSMT4" ShapeID="_x0000_i1029" DrawAspect="Content" ObjectID="_1692621494"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46206583" w14:textId="77777777" w:rsidR="00BC308D" w:rsidRDefault="00B203CB" w:rsidP="00BC308D">
      <w:pPr>
        <w:pStyle w:val="a0"/>
        <w:ind w:firstLineChars="200" w:firstLine="420"/>
        <w:rPr>
          <w:lang w:val="en-US"/>
        </w:rPr>
      </w:pPr>
      <w:r>
        <w:rPr>
          <w:position w:val="-14"/>
          <w:lang w:val="en-US"/>
        </w:rPr>
        <w:object w:dxaOrig="332" w:dyaOrig="374" w14:anchorId="794A0AE4">
          <v:shape id="_x0000_i1030" type="#_x0000_t75" style="width:16.15pt;height:19pt" o:ole="">
            <v:imagedata r:id="rId26" o:title=""/>
          </v:shape>
          <o:OLEObject Type="Embed" ProgID="Equation.DSMT4" ShapeID="_x0000_i1030" DrawAspect="Content" ObjectID="_1692621495"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14:textId="77777777" w:rsidR="00BC308D" w:rsidRDefault="00B203CB" w:rsidP="00BC308D">
      <w:pPr>
        <w:pStyle w:val="a0"/>
        <w:ind w:firstLineChars="200" w:firstLine="420"/>
        <w:rPr>
          <w:lang w:val="en-US"/>
        </w:rPr>
      </w:pPr>
      <w:r>
        <w:rPr>
          <w:position w:val="-12"/>
          <w:lang w:val="en-US"/>
        </w:rPr>
        <w:object w:dxaOrig="291" w:dyaOrig="346" w14:anchorId="2890C04B">
          <v:shape id="_x0000_i1031" type="#_x0000_t75" style="width:16.15pt;height:16.15pt" o:ole="">
            <v:imagedata r:id="rId28" o:title=""/>
          </v:shape>
          <o:OLEObject Type="Embed" ProgID="Equation.DSMT4" ShapeID="_x0000_i1031" DrawAspect="Content" ObjectID="_1692621496"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14:textId="77777777" w:rsidR="00507685" w:rsidRDefault="00B203CB" w:rsidP="00BC308D">
      <w:pPr>
        <w:pStyle w:val="a0"/>
        <w:ind w:firstLineChars="200" w:firstLine="420"/>
        <w:rPr>
          <w:lang w:val="en-US"/>
        </w:rPr>
      </w:pPr>
      <w:r>
        <w:rPr>
          <w:position w:val="-14"/>
          <w:lang w:val="en-US"/>
        </w:rPr>
        <w:object w:dxaOrig="305" w:dyaOrig="374" w14:anchorId="542DD3A3">
          <v:shape id="_x0000_i1032" type="#_x0000_t75" style="width:16.15pt;height:19pt" o:ole="">
            <v:imagedata r:id="rId14" o:title=""/>
          </v:shape>
          <o:OLEObject Type="Embed" ProgID="Equation.DSMT4" ShapeID="_x0000_i1032" DrawAspect="Content" ObjectID="_1692621497" r:id="rId30"/>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255F8B5F"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D729174"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F42F618"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D1CFE9C" wp14:editId="5C60A42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14:paraId="16E7C03A" w14:textId="77777777" w:rsidR="0091477F" w:rsidRDefault="0091477F" w:rsidP="003F42E2">
      <w:pPr>
        <w:pStyle w:val="a0"/>
        <w:ind w:right="180"/>
        <w:jc w:val="center"/>
        <w:rPr>
          <w:sz w:val="18"/>
          <w:szCs w:val="18"/>
        </w:rPr>
      </w:pPr>
      <w:r>
        <w:rPr>
          <w:noProof/>
          <w:lang w:val="en-US"/>
        </w:rPr>
        <w:drawing>
          <wp:inline distT="0" distB="0" distL="0" distR="0" wp14:anchorId="028735C8" wp14:editId="1826EE8F">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14:paraId="53C62BD0"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289AA092">
          <v:shape id="_x0000_i1033" type="#_x0000_t75" style="width:16.15pt;height:16.15pt" o:ole="">
            <v:imagedata r:id="rId33" o:title=""/>
          </v:shape>
          <o:OLEObject Type="Embed" ProgID="Equation.DSMT4" ShapeID="_x0000_i1033" DrawAspect="Content" ObjectID="_1692621498" r:id="rId34"/>
        </w:object>
      </w:r>
      <w:r w:rsidRPr="00687D18">
        <w:rPr>
          <w:rFonts w:hint="eastAsia"/>
        </w:rPr>
        <w:t>—空气声隔声计权单值评价量；</w:t>
      </w:r>
    </w:p>
    <w:p w14:paraId="748BB3FC" w14:textId="77777777" w:rsidR="0091477F" w:rsidRPr="00687D18" w:rsidRDefault="0091477F" w:rsidP="00CC7BB0">
      <w:pPr>
        <w:pStyle w:val="a0"/>
        <w:ind w:leftChars="300" w:left="540"/>
      </w:pPr>
      <w:r w:rsidRPr="00687D18">
        <w:rPr>
          <w:position w:val="-12"/>
        </w:rPr>
        <w:object w:dxaOrig="305" w:dyaOrig="360" w14:anchorId="4F0EC97E">
          <v:shape id="_x0000_i1034" type="#_x0000_t75" style="width:11.5pt;height:16.15pt" o:ole="">
            <v:imagedata r:id="rId35" o:title=""/>
          </v:shape>
          <o:OLEObject Type="Embed" ProgID="Equation.DSMT4" ShapeID="_x0000_i1034" DrawAspect="Content" ObjectID="_1692621499" r:id="rId36"/>
        </w:object>
      </w:r>
      <w:r w:rsidRPr="00687D18">
        <w:rPr>
          <w:rFonts w:hint="eastAsia"/>
        </w:rPr>
        <w:t>—</w:t>
      </w:r>
      <w:r w:rsidRPr="00687D18">
        <w:t>第i</w:t>
      </w:r>
      <w:proofErr w:type="gramStart"/>
      <w:r w:rsidRPr="00687D18">
        <w:t>个</w:t>
      </w:r>
      <w:proofErr w:type="gramEnd"/>
      <w:r w:rsidRPr="00687D18">
        <w:t>频带的基准值；</w:t>
      </w:r>
    </w:p>
    <w:p w14:paraId="2E84BA31" w14:textId="77777777" w:rsidR="0091477F" w:rsidRDefault="0091477F" w:rsidP="00CC7BB0">
      <w:pPr>
        <w:pStyle w:val="a0"/>
        <w:ind w:leftChars="300" w:left="540"/>
      </w:pPr>
      <w:r w:rsidRPr="00687D18">
        <w:rPr>
          <w:position w:val="-12"/>
        </w:rPr>
        <w:object w:dxaOrig="305" w:dyaOrig="360" w14:anchorId="0554D96B">
          <v:shape id="_x0000_i1035" type="#_x0000_t75" style="width:11.5pt;height:16.15pt" o:ole="">
            <v:imagedata r:id="rId37" o:title=""/>
          </v:shape>
          <o:OLEObject Type="Embed" ProgID="Equation.DSMT4" ShapeID="_x0000_i1035" DrawAspect="Content" ObjectID="_1692621500" r:id="rId38"/>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34E7B627" w14:textId="35AAB337" w:rsidR="0091477F" w:rsidRPr="00687D18" w:rsidRDefault="0091477F" w:rsidP="00CC7BB0">
      <w:pPr>
        <w:pStyle w:val="a0"/>
        <w:ind w:leftChars="300" w:left="540"/>
      </w:pPr>
      <w:r w:rsidRPr="00687D18">
        <w:rPr>
          <w:noProof/>
          <w:lang w:val="en-US"/>
        </w:rPr>
        <w:drawing>
          <wp:inline distT="0" distB="0" distL="0" distR="0" wp14:anchorId="23258DE7" wp14:editId="72C19AF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3843D388"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7F919AF4" w14:textId="77777777" w:rsidTr="0070721F">
        <w:tc>
          <w:tcPr>
            <w:tcW w:w="3260" w:type="dxa"/>
            <w:shd w:val="clear" w:color="auto" w:fill="E6E6E6"/>
            <w:vAlign w:val="center"/>
          </w:tcPr>
          <w:p w14:paraId="1D16C853"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0E0FC94F"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EAA952C"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412978AC"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F074775"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54D3FB4"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1D6964F1" w14:textId="77777777" w:rsidTr="0070721F">
        <w:tc>
          <w:tcPr>
            <w:tcW w:w="3260" w:type="dxa"/>
            <w:shd w:val="clear" w:color="auto" w:fill="E6E6E6"/>
            <w:vAlign w:val="center"/>
          </w:tcPr>
          <w:p w14:paraId="0FF2762F" w14:textId="77777777" w:rsidR="002139A9" w:rsidRPr="00C117BA" w:rsidRDefault="002139A9" w:rsidP="0070721F">
            <w:pPr>
              <w:jc w:val="center"/>
            </w:pPr>
            <w:r w:rsidRPr="00C117BA">
              <w:rPr>
                <w:rFonts w:hint="eastAsia"/>
              </w:rPr>
              <w:t>倍频程基准值Ki（dB）</w:t>
            </w:r>
          </w:p>
        </w:tc>
        <w:tc>
          <w:tcPr>
            <w:tcW w:w="1105" w:type="dxa"/>
            <w:vAlign w:val="center"/>
          </w:tcPr>
          <w:p w14:paraId="63ACA025" w14:textId="77777777" w:rsidR="002139A9" w:rsidRPr="00C117BA" w:rsidRDefault="002139A9" w:rsidP="0070721F">
            <w:pPr>
              <w:jc w:val="center"/>
            </w:pPr>
            <w:r w:rsidRPr="00C117BA">
              <w:rPr>
                <w:rFonts w:hint="eastAsia"/>
              </w:rPr>
              <w:t>-16</w:t>
            </w:r>
          </w:p>
        </w:tc>
        <w:tc>
          <w:tcPr>
            <w:tcW w:w="1106" w:type="dxa"/>
            <w:vAlign w:val="center"/>
          </w:tcPr>
          <w:p w14:paraId="708898AF" w14:textId="77777777" w:rsidR="002139A9" w:rsidRPr="00C117BA" w:rsidRDefault="002139A9" w:rsidP="0070721F">
            <w:pPr>
              <w:jc w:val="center"/>
            </w:pPr>
            <w:r w:rsidRPr="00C117BA">
              <w:rPr>
                <w:rFonts w:hint="eastAsia"/>
              </w:rPr>
              <w:t>-7</w:t>
            </w:r>
          </w:p>
        </w:tc>
        <w:tc>
          <w:tcPr>
            <w:tcW w:w="1105" w:type="dxa"/>
            <w:vAlign w:val="center"/>
          </w:tcPr>
          <w:p w14:paraId="43566B55" w14:textId="77777777" w:rsidR="002139A9" w:rsidRPr="00C117BA" w:rsidRDefault="002139A9" w:rsidP="0070721F">
            <w:pPr>
              <w:jc w:val="center"/>
            </w:pPr>
            <w:r w:rsidRPr="00C117BA">
              <w:rPr>
                <w:rFonts w:hint="eastAsia"/>
              </w:rPr>
              <w:t>0</w:t>
            </w:r>
          </w:p>
        </w:tc>
        <w:tc>
          <w:tcPr>
            <w:tcW w:w="1106" w:type="dxa"/>
            <w:vAlign w:val="center"/>
          </w:tcPr>
          <w:p w14:paraId="65607C29" w14:textId="77777777" w:rsidR="002139A9" w:rsidRPr="00C117BA" w:rsidRDefault="002139A9" w:rsidP="0070721F">
            <w:pPr>
              <w:jc w:val="center"/>
            </w:pPr>
            <w:r w:rsidRPr="00C117BA">
              <w:rPr>
                <w:rFonts w:hint="eastAsia"/>
              </w:rPr>
              <w:t>3</w:t>
            </w:r>
          </w:p>
        </w:tc>
        <w:tc>
          <w:tcPr>
            <w:tcW w:w="1106" w:type="dxa"/>
            <w:vAlign w:val="center"/>
          </w:tcPr>
          <w:p w14:paraId="41881A65" w14:textId="77777777" w:rsidR="002139A9" w:rsidRPr="00C117BA" w:rsidRDefault="002139A9" w:rsidP="0070721F">
            <w:pPr>
              <w:jc w:val="center"/>
            </w:pPr>
            <w:r w:rsidRPr="00C117BA">
              <w:rPr>
                <w:rFonts w:hint="eastAsia"/>
              </w:rPr>
              <w:t>4</w:t>
            </w:r>
          </w:p>
        </w:tc>
      </w:tr>
    </w:tbl>
    <w:p w14:paraId="6F5239A1" w14:textId="77777777" w:rsidR="00DA2EAD" w:rsidRDefault="00DA2EAD" w:rsidP="00DA2EAD">
      <w:pPr>
        <w:pStyle w:val="a0"/>
        <w:ind w:left="420"/>
        <w:rPr>
          <w:b/>
        </w:rPr>
      </w:pPr>
    </w:p>
    <w:p w14:paraId="4079CBA7" w14:textId="77777777" w:rsidR="00E50670" w:rsidRDefault="001263DB" w:rsidP="00E50670">
      <w:pPr>
        <w:pStyle w:val="a0"/>
        <w:ind w:firstLineChars="200" w:firstLine="420"/>
        <w:rPr>
          <w:lang w:val="en-US"/>
        </w:rPr>
      </w:pPr>
      <w:r>
        <w:rPr>
          <w:bCs/>
        </w:rPr>
        <w:object w:dxaOrig="1440" w:dyaOrig="1440" w14:anchorId="086259C9">
          <v:shape id="_x0000_s1213" type="#_x0000_t75" style="position:absolute;left:0;text-align:left;margin-left:111.45pt;margin-top:34.95pt;width:156.8pt;height:22.7pt;z-index:251670016;mso-width-relative:page;mso-height-relative:page">
            <v:imagedata r:id="rId40" o:title=""/>
          </v:shape>
          <o:OLEObject Type="Embed" ProgID="Equation.DSMT4" ShapeID="_x0000_s1213" DrawAspect="Content" ObjectID="_1692621512" r:id="rId41"/>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B868A61" w14:textId="77777777" w:rsidR="000C46EB" w:rsidRDefault="000C46EB" w:rsidP="00E50670">
      <w:pPr>
        <w:pStyle w:val="a0"/>
        <w:jc w:val="right"/>
      </w:pPr>
    </w:p>
    <w:p w14:paraId="1377745F"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68B81EC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14:textId="77777777" w:rsidR="00896EA4" w:rsidRDefault="000C46EB" w:rsidP="00896EA4">
      <w:pPr>
        <w:pStyle w:val="a0"/>
        <w:ind w:leftChars="300" w:left="540" w:firstLineChars="200" w:firstLine="420"/>
        <w:rPr>
          <w:lang w:val="en-US"/>
        </w:rPr>
      </w:pPr>
      <w:r>
        <w:rPr>
          <w:lang w:val="en-US"/>
        </w:rPr>
        <w:lastRenderedPageBreak/>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14:paraId="577C97C6"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61D764D0"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F437042"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3EE786F" w14:textId="77777777" w:rsidTr="0070721F">
        <w:trPr>
          <w:trHeight w:val="267"/>
        </w:trPr>
        <w:tc>
          <w:tcPr>
            <w:tcW w:w="3260" w:type="dxa"/>
            <w:shd w:val="clear" w:color="auto" w:fill="D9D9D9"/>
            <w:vAlign w:val="center"/>
          </w:tcPr>
          <w:p w14:paraId="79364EA4"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3373F266"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227009C"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D4F1413"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DC1E79C"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2DF19D3"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32F6DB5A" w14:textId="77777777" w:rsidTr="0070721F">
        <w:trPr>
          <w:trHeight w:val="360"/>
        </w:trPr>
        <w:tc>
          <w:tcPr>
            <w:tcW w:w="3260" w:type="dxa"/>
            <w:shd w:val="clear" w:color="auto" w:fill="DDDDDD"/>
            <w:vAlign w:val="center"/>
          </w:tcPr>
          <w:p w14:paraId="4E8F30C9"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664F6F86"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10766616"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29371DE1"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428209F2"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11C44E27"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49ED9D6" w14:textId="77777777" w:rsidTr="0070721F">
        <w:trPr>
          <w:trHeight w:val="360"/>
        </w:trPr>
        <w:tc>
          <w:tcPr>
            <w:tcW w:w="3260" w:type="dxa"/>
            <w:shd w:val="clear" w:color="auto" w:fill="DDDDDD"/>
            <w:vAlign w:val="center"/>
          </w:tcPr>
          <w:p w14:paraId="4349D37A"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0242C99D"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573D3ACA"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63053E69"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5B38299F"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4A18CAF"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2D17AC6D"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003EA898"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ED67E45"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B71FF9" w14:textId="77777777" w:rsidR="00220B61" w:rsidRDefault="000E739D" w:rsidP="003F42E2">
      <w:pPr>
        <w:pStyle w:val="a0"/>
        <w:jc w:val="center"/>
      </w:pPr>
      <w:r>
        <w:rPr>
          <w:noProof/>
          <w:lang w:val="en-US"/>
        </w:rPr>
        <w:drawing>
          <wp:inline distT="0" distB="0" distL="0" distR="0" wp14:anchorId="401B3116" wp14:editId="6E36F44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631098" cy="432120"/>
                    </a:xfrm>
                    <a:prstGeom prst="rect">
                      <a:avLst/>
                    </a:prstGeom>
                  </pic:spPr>
                </pic:pic>
              </a:graphicData>
            </a:graphic>
          </wp:inline>
        </w:drawing>
      </w:r>
    </w:p>
    <w:p w14:paraId="5D523B8B"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D454498">
          <v:shape id="_x0000_i1037" type="#_x0000_t75" style="width:16.15pt;height:19pt" o:ole="">
            <v:imagedata r:id="rId43" o:title=""/>
          </v:shape>
          <o:OLEObject Type="Embed" ProgID="Equation.DSMT4" ShapeID="_x0000_i1037" DrawAspect="Content" ObjectID="_1692621501" r:id="rId44"/>
        </w:object>
      </w:r>
      <w:r>
        <w:rPr>
          <w:rFonts w:hint="eastAsia"/>
        </w:rPr>
        <w:t>、</w:t>
      </w:r>
      <w:r w:rsidRPr="008420F9">
        <w:rPr>
          <w:position w:val="-12"/>
        </w:rPr>
        <w:object w:dxaOrig="279" w:dyaOrig="360" w14:anchorId="7565531B">
          <v:shape id="_x0000_i1038" type="#_x0000_t75" style="width:16.15pt;height:19pt" o:ole="">
            <v:imagedata r:id="rId45" o:title=""/>
          </v:shape>
          <o:OLEObject Type="Embed" ProgID="Equation.DSMT4" ShapeID="_x0000_i1038" DrawAspect="Content" ObjectID="_1692621502" r:id="rId46"/>
        </w:object>
      </w:r>
      <w:r>
        <w:rPr>
          <w:rFonts w:hint="eastAsia"/>
        </w:rPr>
        <w:t>——分别为缝隙和组合墙的面积。</w:t>
      </w:r>
    </w:p>
    <w:p w14:paraId="36C32428"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774ED224"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25E0B773"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38EA80BB" w14:textId="77777777" w:rsidR="006D3F1B" w:rsidRPr="00EC10B3" w:rsidRDefault="006D3F1B" w:rsidP="0070721F">
      <w:pPr>
        <w:jc w:val="center"/>
      </w:pPr>
      <w:bookmarkStart w:id="44" w:name="最不利房间平面图"/>
      <w:bookmarkEnd w:id="44"/>
      <w:r xmlns:w="http://schemas.openxmlformats.org/wordprocessingml/2006/main">
        <drawing xmlns="http://schemas.openxmlformats.org/wordprocessingml/2006/main">
          <wp:inline xmlns:wp="http://schemas.openxmlformats.org/drawingml/2006/wordprocessingDrawing" distT="0" distB="0" distL="0" distR="0">
            <wp:extent cx="5667375" cy="362902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708a7bd274bf6"/>
                    <a:stretch>
                      <a:fillRect/>
                    </a:stretch>
                  </pic:blipFill>
                  <pic:spPr>
                    <a:xfrm>
                      <a:off x="0" y="0"/>
                      <a:ext cx="5667375" cy="3629025"/>
                    </a:xfrm>
                    <a:prstGeom prst="rect">
                      <a:avLst/>
                    </a:prstGeom>
                  </pic:spPr>
                </pic:pic>
              </a:graphicData>
            </a:graphic>
          </wp:inline>
        </drawing>
      </w:r>
    </w:p>
    <w:p w14:paraId="17596A7D" w14:textId="0E286C6C"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5C570E1B" w14:textId="77777777" w:rsidR="006D3F1B" w:rsidRPr="006D3F1B" w:rsidRDefault="00EC10B3" w:rsidP="006A5466">
      <w:pPr>
        <w:pStyle w:val="a0"/>
        <w:ind w:firstLineChars="150" w:firstLine="315"/>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12C513B4"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组合墙实际隔声量(dB)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组合墙有效隔声量(dB)</w:t>
            </w:r>
          </w:p>
        </w:tc>
        <w:tc>
          <w:tcPr>
            <w:vAlign w:val="center"/>
          </w:tcPr>
          <w:p>
            <w:pPr/>
            <w:r>
              <w:t>54.3</w:t>
            </w:r>
          </w:p>
        </w:tc>
        <w:tc>
          <w:tcPr>
            <w:vAlign w:val="center"/>
          </w:tcPr>
          <w:p>
            <w:pPr/>
            <w:r>
              <w:t>55.4</w:t>
            </w:r>
          </w:p>
        </w:tc>
        <w:tc>
          <w:tcPr>
            <w:vAlign w:val="center"/>
          </w:tcPr>
          <w:p>
            <w:pPr/>
            <w:r>
              <w:t>58.5</w:t>
            </w:r>
          </w:p>
        </w:tc>
        <w:tc>
          <w:tcPr>
            <w:vAlign w:val="center"/>
          </w:tcPr>
          <w:p>
            <w:pPr/>
            <w:r>
              <w:t>61.8</w:t>
            </w:r>
          </w:p>
        </w:tc>
        <w:tc>
          <w:tcPr>
            <w:vAlign w:val="center"/>
          </w:tcPr>
          <w:p>
            <w:pPr/>
            <w:r>
              <w:t>65.6</w:t>
            </w:r>
          </w:p>
        </w:tc>
      </w:tr>
      <w:tr>
        <w:tc>
          <w:tcPr>
            <w:vAlign w:val="center"/>
            <w:shd w:val="clear" w:color="auto" w:fill="E6E6E6"/>
          </w:tcPr>
          <w:p>
            <w:pPr/>
            <w:r>
              <w:t>组合墙计权隔声量(dB)</w:t>
            </w:r>
          </w:p>
        </w:tc>
        <w:tc>
          <w:tcPr>
            <w:vAlign w:val="center"/>
            <w:gridSpan w:val="5"/>
          </w:tcPr>
          <w:p>
            <w:pPr/>
            <w:r>
              <w:t>62</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60</w:t>
            </w:r>
          </w:p>
        </w:tc>
      </w:tr>
      <w:tr>
        <w:tc>
          <w:tcPr>
            <w:vAlign w:val="center"/>
            <w:shd w:val="clear" w:color="auto" w:fill="E6E6E6"/>
          </w:tcPr>
          <w:p>
            <w:pPr/>
            <w:r>
              <w:t>组合墙面积(㎡)</w:t>
            </w:r>
          </w:p>
        </w:tc>
        <w:tc>
          <w:tcPr>
            <w:vAlign w:val="center"/>
            <w:gridSpan w:val="5"/>
          </w:tcPr>
          <w:p>
            <w:pPr/>
            <w:r>
              <w:t>14.9</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组合墙实际隔声量(dB)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组合墙有效隔声量(dB)</w:t>
            </w:r>
          </w:p>
        </w:tc>
        <w:tc>
          <w:tcPr>
            <w:vAlign w:val="center"/>
          </w:tcPr>
          <w:p>
            <w:pPr/>
            <w:r>
              <w:t>55.9</w:t>
            </w:r>
          </w:p>
        </w:tc>
        <w:tc>
          <w:tcPr>
            <w:vAlign w:val="center"/>
          </w:tcPr>
          <w:p>
            <w:pPr/>
            <w:r>
              <w:t>56.9</w:t>
            </w:r>
          </w:p>
        </w:tc>
        <w:tc>
          <w:tcPr>
            <w:vAlign w:val="center"/>
          </w:tcPr>
          <w:p>
            <w:pPr/>
            <w:r>
              <w:t>60.1</w:t>
            </w:r>
          </w:p>
        </w:tc>
        <w:tc>
          <w:tcPr>
            <w:vAlign w:val="center"/>
          </w:tcPr>
          <w:p>
            <w:pPr/>
            <w:r>
              <w:t>63.4</w:t>
            </w:r>
          </w:p>
        </w:tc>
        <w:tc>
          <w:tcPr>
            <w:vAlign w:val="center"/>
          </w:tcPr>
          <w:p>
            <w:pPr/>
            <w:r>
              <w:t>67.2</w:t>
            </w:r>
          </w:p>
        </w:tc>
      </w:tr>
      <w:tr>
        <w:tc>
          <w:tcPr>
            <w:vAlign w:val="center"/>
            <w:shd w:val="clear" w:color="auto" w:fill="E6E6E6"/>
          </w:tcPr>
          <w:p>
            <w:pPr/>
            <w:r>
              <w:t>组合墙计权隔声量(dB)</w:t>
            </w:r>
          </w:p>
        </w:tc>
        <w:tc>
          <w:tcPr>
            <w:vAlign w:val="center"/>
            <w:gridSpan w:val="5"/>
          </w:tcPr>
          <w:p>
            <w:pPr/>
            <w:r>
              <w:t>64</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61</w:t>
            </w:r>
          </w:p>
        </w:tc>
      </w:tr>
      <w:tr>
        <w:tc>
          <w:tcPr>
            <w:vAlign w:val="center"/>
            <w:shd w:val="clear" w:color="auto" w:fill="E6E6E6"/>
          </w:tcPr>
          <w:p>
            <w:pPr/>
            <w:r>
              <w:t>组合墙面积(㎡)</w:t>
            </w:r>
          </w:p>
        </w:tc>
        <w:tc>
          <w:tcPr>
            <w:vAlign w:val="center"/>
            <w:gridSpan w:val="5"/>
          </w:tcPr>
          <w:p>
            <w:pPr/>
            <w:r>
              <w:t>10.4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61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外墙3+外窗(C7939)</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外窗(C7939)隔声量(dB)</w:t>
            </w: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tcPr>
          <w:p>
            <w:pPr/>
            <w:r>
              <w:t>组合墙实际隔声量(dB)</w:t>
            </w:r>
          </w:p>
        </w:tc>
        <w:tc>
          <w:tcPr>
            <w:vAlign w:val="center"/>
          </w:tcPr>
          <w:p>
            <w:pPr/>
            <w:r>
              <w:t>36.3</w:t>
            </w:r>
          </w:p>
        </w:tc>
        <w:tc>
          <w:tcPr>
            <w:vAlign w:val="center"/>
          </w:tcPr>
          <w:p>
            <w:pPr/>
            <w:r>
              <w:t>42.8</w:t>
            </w:r>
          </w:p>
        </w:tc>
        <w:tc>
          <w:tcPr>
            <w:vAlign w:val="center"/>
          </w:tcPr>
          <w:p>
            <w:pPr/>
            <w:r>
              <w:t>48.8</w:t>
            </w:r>
          </w:p>
        </w:tc>
        <w:tc>
          <w:tcPr>
            <w:vAlign w:val="center"/>
          </w:tcPr>
          <w:p>
            <w:pPr/>
            <w:r>
              <w:t>51.9</w:t>
            </w:r>
          </w:p>
        </w:tc>
        <w:tc>
          <w:tcPr>
            <w:vAlign w:val="center"/>
          </w:tcPr>
          <w:p>
            <w:pPr/>
            <w:r>
              <w:t>54.3</w:t>
            </w:r>
          </w:p>
        </w:tc>
      </w:tr>
      <w:tr>
        <w:tc>
          <w:tcPr>
            <w:vAlign w:val="center"/>
            <w:shd w:val="clear" w:color="auto" w:fill="E6E6E6"/>
          </w:tcPr>
          <w:p>
            <w:pPr/>
            <w:r>
              <w:t>组合墙有效隔声量(dB)</w:t>
            </w:r>
          </w:p>
        </w:tc>
        <w:tc>
          <w:tcPr>
            <w:vAlign w:val="center"/>
          </w:tcPr>
          <w:p>
            <w:pPr/>
            <w:r>
              <w:t>43.9</w:t>
            </w:r>
          </w:p>
        </w:tc>
        <w:tc>
          <w:tcPr>
            <w:vAlign w:val="center"/>
          </w:tcPr>
          <w:p>
            <w:pPr/>
            <w:r>
              <w:t>48.2</w:t>
            </w:r>
          </w:p>
        </w:tc>
        <w:tc>
          <w:tcPr>
            <w:vAlign w:val="center"/>
          </w:tcPr>
          <w:p>
            <w:pPr/>
            <w:r>
              <w:t>54.0</w:t>
            </w:r>
          </w:p>
        </w:tc>
        <w:tc>
          <w:tcPr>
            <w:vAlign w:val="center"/>
          </w:tcPr>
          <w:p>
            <w:pPr/>
            <w:r>
              <w:t>57.1</w:t>
            </w:r>
          </w:p>
        </w:tc>
        <w:tc>
          <w:tcPr>
            <w:vAlign w:val="center"/>
          </w:tcPr>
          <w:p>
            <w:pPr/>
            <w:r>
              <w:t>60.0</w:t>
            </w:r>
          </w:p>
        </w:tc>
      </w:tr>
      <w:tr>
        <w:tc>
          <w:tcPr>
            <w:vAlign w:val="center"/>
            <w:shd w:val="clear" w:color="auto" w:fill="E6E6E6"/>
          </w:tcPr>
          <w:p>
            <w:pPr/>
            <w:r>
              <w:t>组合墙计权隔声量(dB)</w:t>
            </w:r>
          </w:p>
        </w:tc>
        <w:tc>
          <w:tcPr>
            <w:vAlign w:val="center"/>
            <w:gridSpan w:val="5"/>
          </w:tcPr>
          <w:p>
            <w:pPr/>
            <w:r>
              <w:t>57</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53</w:t>
            </w:r>
          </w:p>
        </w:tc>
      </w:tr>
      <w:tr>
        <w:tc>
          <w:tcPr>
            <w:vAlign w:val="center"/>
            <w:shd w:val="clear" w:color="auto" w:fill="E6E6E6"/>
          </w:tcPr>
          <w:p>
            <w:pPr/>
            <w:r>
              <w:t>组合墙面积(㎡)</w:t>
            </w:r>
          </w:p>
        </w:tc>
        <w:tc>
          <w:tcPr>
            <w:vAlign w:val="center"/>
            <w:gridSpan w:val="5"/>
          </w:tcPr>
          <w:p>
            <w:pPr/>
            <w:r>
              <w:t>45.5</w:t>
            </w:r>
          </w:p>
        </w:tc>
      </w:tr>
      <w:tr>
        <w:tc>
          <w:tcPr>
            <w:vAlign w:val="center"/>
            <w:shd w:val="clear" w:color="auto" w:fill="E6E6E6"/>
          </w:tcPr>
          <w:p>
            <w:pPr/>
            <w:r>
              <w:t>门/窗与墙缝隙面积(㎡)</w:t>
            </w:r>
          </w:p>
        </w:tc>
        <w:tc>
          <w:tcPr>
            <w:vAlign w:val="center"/>
            <w:gridSpan w:val="5"/>
          </w:tcPr>
          <w:p>
            <w:pPr/>
            <w:r>
              <w:t>0.118</w:t>
            </w:r>
          </w:p>
        </w:tc>
      </w:tr>
      <w:tr>
        <w:tc>
          <w:tcPr>
            <w:vAlign w:val="center"/>
            <w:shd w:val="clear" w:color="auto" w:fill="E6E6E6"/>
          </w:tcPr>
          <w:p>
            <w:pPr/>
            <w:r>
              <w:t>门/窗与墙缝隙对隔声量影响(dB)</w:t>
            </w:r>
          </w:p>
        </w:tc>
        <w:tc>
          <w:tcPr>
            <w:vAlign w:val="center"/>
            <w:gridSpan w:val="5"/>
          </w:tcPr>
          <w:p>
            <w:pPr/>
            <w:r>
              <w:t>27</w:t>
            </w:r>
          </w:p>
        </w:tc>
      </w:tr>
      <w:tr>
        <w:tc>
          <w:tcPr>
            <w:vAlign w:val="center"/>
            <w:shd w:val="clear" w:color="auto" w:fill="E6E6E6"/>
          </w:tcPr>
          <w:p>
            <w:pPr/>
            <w:r>
              <w:t>计算缝隙后组合墙隔声量(dB)</w:t>
            </w:r>
          </w:p>
        </w:tc>
        <w:tc>
          <w:tcPr>
            <w:vAlign w:val="center"/>
            <w:gridSpan w:val="5"/>
          </w:tcPr>
          <w:p>
            <w:pPr/>
            <w:r>
              <w:t>26</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组合墙实际隔声量(dB)</w:t>
            </w:r>
          </w:p>
        </w:tc>
        <w:tc>
          <w:tcPr>
            <w:vAlign w:val="center"/>
          </w:tcPr>
          <w:p>
            <w:pPr/>
            <w:r>
              <w:t>41.8</w:t>
            </w:r>
          </w:p>
        </w:tc>
        <w:tc>
          <w:tcPr>
            <w:vAlign w:val="center"/>
          </w:tcPr>
          <w:p>
            <w:pPr/>
            <w:r>
              <w:t>45.1</w:t>
            </w:r>
          </w:p>
        </w:tc>
        <w:tc>
          <w:tcPr>
            <w:vAlign w:val="center"/>
          </w:tcPr>
          <w:p>
            <w:pPr/>
            <w:r>
              <w:t>48.4</w:t>
            </w:r>
          </w:p>
        </w:tc>
        <w:tc>
          <w:tcPr>
            <w:vAlign w:val="center"/>
          </w:tcPr>
          <w:p>
            <w:pPr/>
            <w:r>
              <w:t>51.7</w:t>
            </w:r>
          </w:p>
        </w:tc>
        <w:tc>
          <w:tcPr>
            <w:vAlign w:val="center"/>
          </w:tcPr>
          <w:p>
            <w:pPr/>
            <w:r>
              <w:t>55.0</w:t>
            </w:r>
          </w:p>
        </w:tc>
      </w:tr>
      <w:tr>
        <w:tc>
          <w:tcPr>
            <w:vAlign w:val="center"/>
            <w:shd w:val="clear" w:color="auto" w:fill="E6E6E6"/>
          </w:tcPr>
          <w:p>
            <w:pPr/>
            <w:r>
              <w:t>组合墙有效隔声量(dB)</w:t>
            </w:r>
          </w:p>
        </w:tc>
        <w:tc>
          <w:tcPr>
            <w:vAlign w:val="center"/>
          </w:tcPr>
          <w:p>
            <w:pPr/>
            <w:r>
              <w:t>53.2</w:t>
            </w:r>
          </w:p>
        </w:tc>
        <w:tc>
          <w:tcPr>
            <w:vAlign w:val="center"/>
          </w:tcPr>
          <w:p>
            <w:pPr/>
            <w:r>
              <w:t>54.2</w:t>
            </w:r>
          </w:p>
        </w:tc>
        <w:tc>
          <w:tcPr>
            <w:vAlign w:val="center"/>
          </w:tcPr>
          <w:p>
            <w:pPr/>
            <w:r>
              <w:t>57.3</w:t>
            </w:r>
          </w:p>
        </w:tc>
        <w:tc>
          <w:tcPr>
            <w:vAlign w:val="center"/>
          </w:tcPr>
          <w:p>
            <w:pPr/>
            <w:r>
              <w:t>60.6</w:t>
            </w:r>
          </w:p>
        </w:tc>
        <w:tc>
          <w:tcPr>
            <w:vAlign w:val="center"/>
          </w:tcPr>
          <w:p>
            <w:pPr/>
            <w:r>
              <w:t>64.4</w:t>
            </w:r>
          </w:p>
        </w:tc>
      </w:tr>
      <w:tr>
        <w:tc>
          <w:tcPr>
            <w:vAlign w:val="center"/>
            <w:shd w:val="clear" w:color="auto" w:fill="E6E6E6"/>
          </w:tcPr>
          <w:p>
            <w:pPr/>
            <w:r>
              <w:t>组合墙计权隔声量(dB)</w:t>
            </w:r>
          </w:p>
        </w:tc>
        <w:tc>
          <w:tcPr>
            <w:vAlign w:val="center"/>
            <w:gridSpan w:val="5"/>
          </w:tcPr>
          <w:p>
            <w:pPr/>
            <w:r>
              <w:t>61</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59</w:t>
            </w:r>
          </w:p>
        </w:tc>
      </w:tr>
      <w:tr>
        <w:tc>
          <w:tcPr>
            <w:vAlign w:val="center"/>
            <w:shd w:val="clear" w:color="auto" w:fill="E6E6E6"/>
          </w:tcPr>
          <w:p>
            <w:pPr/>
            <w:r>
              <w:t>组合墙面积(㎡)</w:t>
            </w:r>
          </w:p>
        </w:tc>
        <w:tc>
          <w:tcPr>
            <w:vAlign w:val="center"/>
            <w:gridSpan w:val="5"/>
          </w:tcPr>
          <w:p>
            <w:pPr/>
            <w:r>
              <w:t>19.4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59</w:t>
            </w:r>
          </w:p>
        </w:tc>
      </w:tr>
    </w:tbl>
    <w:p w14:paraId="2D919777" w14:textId="77777777" w:rsidR="00D6173A" w:rsidRDefault="00D6173A" w:rsidP="0070721F">
      <w:pPr>
        <w:jc w:val="center"/>
        <w:rPr>
          <w:lang w:val="en-US"/>
        </w:rPr>
      </w:pPr>
      <w:bookmarkStart w:id="45" w:name="组合墙隔声量"/>
      <w:bookmarkEnd w:id="45"/>
    </w:p>
    <w:p w14:paraId="456C771D" w14:textId="77777777" w:rsidR="005650D2" w:rsidRDefault="00336A37" w:rsidP="00336A37">
      <w:pPr>
        <w:pStyle w:val="2"/>
      </w:pPr>
      <w:r>
        <w:rPr>
          <w:rFonts w:hint="eastAsia"/>
        </w:rPr>
        <w:t>室外环境噪声通过组合墙传到室内的噪声级计算</w:t>
      </w:r>
    </w:p>
    <w:p w14:paraId="6D2266EE"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BD398AB" w14:textId="77777777" w:rsidR="00ED6F41" w:rsidRDefault="00031CFC" w:rsidP="00CD6EE5">
      <w:pPr>
        <w:pStyle w:val="a0"/>
        <w:jc w:val="center"/>
      </w:pPr>
      <w:r>
        <w:rPr>
          <w:noProof/>
          <w:lang w:val="en-US"/>
        </w:rPr>
        <w:drawing>
          <wp:inline distT="0" distB="0" distL="0" distR="0" wp14:anchorId="4B32357C" wp14:editId="603AA77E">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441930" cy="264458"/>
                    </a:xfrm>
                    <a:prstGeom prst="rect">
                      <a:avLst/>
                    </a:prstGeom>
                  </pic:spPr>
                </pic:pic>
              </a:graphicData>
            </a:graphic>
          </wp:inline>
        </w:drawing>
      </w:r>
    </w:p>
    <w:p w14:paraId="5F94BAA6" w14:textId="77777777" w:rsidR="00C6749F" w:rsidRPr="00031CFC" w:rsidRDefault="00CD6EE5" w:rsidP="00CD6EE5">
      <w:pPr>
        <w:pStyle w:val="a0"/>
        <w:jc w:val="center"/>
      </w:pPr>
      <w:r>
        <w:rPr>
          <w:position w:val="-28"/>
        </w:rPr>
        <w:object w:dxaOrig="2534" w:dyaOrig="817" w14:anchorId="4538779F">
          <v:shape id="_x0000_i1039" type="#_x0000_t75" style="width:117.5pt;height:38pt" o:ole="">
            <v:imagedata r:id="rId48" o:title=""/>
          </v:shape>
          <o:OLEObject Type="Embed" ProgID="Equation.DSMT4" ShapeID="_x0000_i1039" DrawAspect="Content" ObjectID="_1692621503" r:id="rId49"/>
        </w:object>
      </w:r>
    </w:p>
    <w:p w14:paraId="67C96D09"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251E95A">
          <v:shape id="_x0000_i1040" type="#_x0000_t75" style="width:34pt;height:16.15pt" o:ole="">
            <v:imagedata r:id="rId50" o:title=""/>
          </v:shape>
          <o:OLEObject Type="Embed" ProgID="Equation.DSMT4" ShapeID="_x0000_i1040" DrawAspect="Content" ObjectID="_1692621504" r:id="rId51"/>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568E057" w14:textId="790485E5" w:rsidR="00ED6F41" w:rsidRDefault="00ED6F41" w:rsidP="00031CFC">
      <w:pPr>
        <w:pStyle w:val="a0"/>
        <w:ind w:leftChars="300" w:left="540"/>
        <w:rPr>
          <w:lang w:val="en-US"/>
        </w:rPr>
      </w:pPr>
      <w:r>
        <w:rPr>
          <w:position w:val="-12"/>
          <w:lang w:val="en-US"/>
        </w:rPr>
        <w:object w:dxaOrig="443" w:dyaOrig="346" w14:anchorId="3B71EC53">
          <v:shape id="_x0000_i1041" type="#_x0000_t75" style="width:22.45pt;height:16.15pt" o:ole="">
            <v:imagedata r:id="rId52" o:title=""/>
          </v:shape>
          <o:OLEObject Type="Embed" ProgID="Equation.DSMT4" ShapeID="_x0000_i1041" DrawAspect="Content" ObjectID="_1692621505" r:id="rId53"/>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13733CEE" w14:textId="2231A366" w:rsidR="00ED6F41" w:rsidRDefault="00ED6F41" w:rsidP="00031CFC">
      <w:pPr>
        <w:pStyle w:val="a0"/>
        <w:ind w:leftChars="300" w:left="540"/>
        <w:rPr>
          <w:lang w:val="en-US"/>
        </w:rPr>
      </w:pPr>
      <w:r>
        <w:rPr>
          <w:position w:val="-12"/>
          <w:lang w:val="en-US"/>
        </w:rPr>
        <w:object w:dxaOrig="471" w:dyaOrig="346" w14:anchorId="1C8402B2">
          <v:shape id="_x0000_i1042" type="#_x0000_t75" style="width:23.05pt;height:16.15pt" o:ole="">
            <v:imagedata r:id="rId54" o:title=""/>
          </v:shape>
          <o:OLEObject Type="Embed" ProgID="Equation.DSMT4" ShapeID="_x0000_i1042" DrawAspect="Content" ObjectID="_1692621506" r:id="rId55"/>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46F52956" w14:textId="14720CA6" w:rsidR="00C6749F" w:rsidRDefault="00C6749F" w:rsidP="00031CFC">
      <w:pPr>
        <w:pStyle w:val="a0"/>
        <w:ind w:leftChars="300" w:left="540"/>
        <w:rPr>
          <w:lang w:val="en-US"/>
        </w:rPr>
      </w:pPr>
      <w:r>
        <w:rPr>
          <w:rFonts w:hint="eastAsia"/>
          <w:position w:val="-12"/>
          <w:sz w:val="18"/>
          <w:szCs w:val="18"/>
        </w:rPr>
        <w:object w:dxaOrig="525" w:dyaOrig="345" w14:anchorId="0F6838A4">
          <v:shape id="_x0000_i1043" type="#_x0000_t75" style="width:26.5pt;height:16.15pt" o:ole="">
            <v:imagedata r:id="rId56" o:title=""/>
          </v:shape>
          <o:OLEObject Type="Embed" ProgID="Equation.DSMT4" ShapeID="_x0000_i1043" DrawAspect="Content" ObjectID="_1692621507" r:id="rId57"/>
        </w:object>
      </w:r>
      <w:r>
        <w:rPr>
          <w:rFonts w:hint="eastAsia"/>
        </w:rPr>
        <w:t>— 室外环境噪声过多面组合墙传到室内的总噪声级，dB（A）</w:t>
      </w:r>
      <w:r w:rsidR="00D0391F">
        <w:rPr>
          <w:rFonts w:hint="eastAsia"/>
        </w:rPr>
        <w:t>。</w:t>
      </w:r>
    </w:p>
    <w:p w14:paraId="463FAEE5" w14:textId="77777777" w:rsidR="00EC5A68" w:rsidRPr="000B06E6" w:rsidRDefault="00EC5A68" w:rsidP="001F269F">
      <w:pPr>
        <w:jc w:val="center"/>
      </w:pPr>
      <w:r w:rsidRPr="000B06E6">
        <w:rPr>
          <w:rFonts w:hint="eastAsia"/>
        </w:rPr>
        <w:lastRenderedPageBreak/>
        <w:t>表</w:t>
      </w:r>
      <w:r w:rsidR="0039010D">
        <w:t>5.8</w:t>
      </w:r>
      <w:r w:rsidRPr="000B06E6">
        <w:t xml:space="preserve"> </w:t>
      </w:r>
      <w:r w:rsidR="00A95452" w:rsidRPr="000B06E6">
        <w:rPr>
          <w:rFonts w:hint="eastAsia"/>
        </w:rPr>
        <w:t>室外环境噪声通过单面组合墙传到室内的噪声级</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-75</w:t>
            </w:r>
          </w:p>
        </w:tc>
        <w:tc>
          <w:tcPr>
            <w:vAlign w:val="center"/>
          </w:tcPr>
          <w:p>
            <w:pPr/>
            <w:r>
              <w:t>-76</w:t>
            </w:r>
          </w:p>
        </w:tc>
        <w:tc>
          <w:tcPr>
            <w:vAlign w:val="center"/>
          </w:tcPr>
          <w:p>
            <w:pPr/>
            <w:r>
              <w:t>60</w:t>
            </w:r>
          </w:p>
        </w:tc>
        <w:tc>
          <w:tcPr>
            <w:vAlign w:val="center"/>
          </w:tcPr>
          <w:p>
            <w:pPr/>
            <w:r>
              <w:t>60</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-85</w:t>
            </w:r>
          </w:p>
        </w:tc>
        <w:tc>
          <w:tcPr>
            <w:vAlign w:val="center"/>
          </w:tcPr>
          <w:p>
            <w:pPr/>
            <w:r>
              <w:t>-86</w:t>
            </w:r>
          </w:p>
        </w:tc>
        <w:tc>
          <w:tcPr>
            <w:vAlign w:val="center"/>
          </w:tcPr>
          <w:p>
            <w:pPr/>
            <w:r>
              <w:t>61</w:t>
            </w:r>
          </w:p>
        </w:tc>
        <w:tc>
          <w:tcPr>
            <w:vAlign w:val="center"/>
          </w:tcPr>
          <w:p>
            <w:pPr/>
            <w:r>
              <w:t>61</w:t>
            </w:r>
          </w:p>
        </w:tc>
        <w:tc>
          <w:tcPr>
            <w:vAlign w:val="center"/>
          </w:tcPr>
          <w:p>
            <w:pPr/>
            <w:r>
              <w:t>＜5</w:t>
            </w:r>
          </w:p>
        </w:tc>
        <w:tc>
          <w:tcPr>
            <w:vAlign w:val="center"/>
          </w:tcPr>
          <w:p>
            <w:pPr/>
            <w:r>
              <w:t>＜5</w:t>
            </w:r>
          </w:p>
        </w:tc>
      </w:tr>
      <w:tr>
        <w:tc>
          <w:tcPr>
            <w:vAlign w:val="center"/>
            <w:shd w:val="clear" w:color="auto" w:fill="E6E6E6"/>
          </w:tcPr>
          <w:p>
            <w:pPr/>
            <w:r>
              <w:t>外墙3+外窗(C7939)</w:t>
            </w:r>
          </w:p>
        </w:tc>
        <w:tc>
          <w:tcPr>
            <w:vAlign w:val="center"/>
          </w:tcPr>
          <w:p>
            <w:pPr/>
            <w:r>
              <w:t>42</w:t>
            </w:r>
          </w:p>
        </w:tc>
        <w:tc>
          <w:tcPr>
            <w:vAlign w:val="center"/>
          </w:tcPr>
          <w:p>
            <w:pPr/>
            <w:r>
              <w:t>35</w:t>
            </w:r>
          </w:p>
        </w:tc>
        <w:tc>
          <w:tcPr>
            <w:vAlign w:val="center"/>
          </w:tcPr>
          <w:p>
            <w:pPr/>
            <w:r>
              <w:t>26</w:t>
            </w:r>
          </w:p>
        </w:tc>
        <w:tc>
          <w:tcPr>
            <w:vAlign w:val="center"/>
          </w:tcPr>
          <w:p>
            <w:pPr/>
            <w:r>
              <w:t>26</w:t>
            </w:r>
          </w:p>
        </w:tc>
        <w:tc>
          <w:tcPr>
            <w:vAlign w:val="center"/>
          </w:tcPr>
          <w:p>
            <w:pPr/>
            <w:r>
              <w:t>16</w:t>
            </w:r>
          </w:p>
        </w:tc>
        <w:tc>
          <w:tcPr>
            <w:vAlign w:val="center"/>
          </w:tcPr>
          <w:p>
            <w:pPr/>
            <w:r>
              <w:t>9</w:t>
            </w:r>
          </w:p>
        </w:tc>
      </w:tr>
      <w:tr>
        <w:tc>
          <w:tcPr>
            <w:vAlign w:val="center"/>
            <w:shd w:val="clear" w:color="auto" w:fill="E6E6E6"/>
          </w:tcPr>
          <w:p>
            <w:pPr/>
            <w:r>
              <w:t>外墙4</w:t>
            </w:r>
          </w:p>
        </w:tc>
        <w:tc>
          <w:tcPr>
            <w:vAlign w:val="center"/>
          </w:tcPr>
          <w:p>
            <w:pPr/>
            <w:r>
              <w:t>42</w:t>
            </w:r>
          </w:p>
        </w:tc>
        <w:tc>
          <w:tcPr>
            <w:vAlign w:val="center"/>
          </w:tcPr>
          <w:p>
            <w:pPr/>
            <w:r>
              <w:t>35</w:t>
            </w:r>
          </w:p>
        </w:tc>
        <w:tc>
          <w:tcPr>
            <w:vAlign w:val="center"/>
          </w:tcPr>
          <w:p>
            <w:pPr/>
            <w:r>
              <w:t>59</w:t>
            </w:r>
          </w:p>
        </w:tc>
        <w:tc>
          <w:tcPr>
            <w:vAlign w:val="center"/>
          </w:tcPr>
          <w:p>
            <w:pPr/>
            <w:r>
              <w:t>59</w:t>
            </w:r>
          </w:p>
        </w:tc>
        <w:tc>
          <w:tcPr>
            <w:vAlign w:val="center"/>
          </w:tcPr>
          <w:p>
            <w:pPr/>
            <w:r>
              <w:t>＜5</w:t>
            </w:r>
          </w:p>
        </w:tc>
        <w:tc>
          <w:tcPr>
            <w:vAlign w:val="center"/>
          </w:tcPr>
          <w:p>
            <w:pPr/>
            <w:r>
              <w:t>＜5</w:t>
            </w:r>
          </w:p>
        </w:tc>
      </w:tr>
    </w:tbl>
    <w:p w14:paraId="14255B30" w14:textId="77777777" w:rsidR="00336A37" w:rsidRDefault="00336A37" w:rsidP="0070721F">
      <w:pPr>
        <w:jc w:val="center"/>
      </w:pPr>
      <w:bookmarkStart w:id="46" w:name="组合墙传到室内噪声级"/>
      <w:bookmarkEnd w:id="46"/>
    </w:p>
    <w:p w14:paraId="78280BAA" w14:textId="77777777" w:rsidR="00C6749F" w:rsidRDefault="00C6749F" w:rsidP="00D32BD5"/>
    <w:p w14:paraId="335460AF"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470DF104" w14:textId="77777777" w:rsidR="002E6B80" w:rsidRPr="00C64EA6" w:rsidRDefault="00D96EA2" w:rsidP="002E6B80">
      <w:pPr>
        <w:pStyle w:val="a0"/>
        <w:numPr>
          <w:ilvl w:val="0"/>
          <w:numId w:val="28"/>
        </w:numPr>
        <w:rPr>
          <w:bCs/>
          <w:lang w:val="en-US"/>
        </w:rPr>
      </w:pPr>
      <w:proofErr w:type="gramStart"/>
      <w:r w:rsidRPr="00C64EA6">
        <w:rPr>
          <w:rFonts w:hint="eastAsia"/>
          <w:bCs/>
          <w:lang w:val="en-US"/>
        </w:rPr>
        <w:t>昼间</w:t>
      </w:r>
      <w:r w:rsidR="00404EB4" w:rsidRPr="00C64EA6">
        <w:rPr>
          <w:rFonts w:hint="eastAsia"/>
          <w:bCs/>
          <w:lang w:val="en-US"/>
        </w:rPr>
        <w:t>为</w:t>
      </w:r>
      <w:proofErr w:type="gramEnd"/>
      <w:r w:rsidR="00404EB4" w:rsidRPr="00C64EA6">
        <w:rPr>
          <w:rFonts w:hint="eastAsia"/>
          <w:bCs/>
          <w:lang w:val="en-US"/>
        </w:rPr>
        <w:t xml:space="preserve"> </w:t>
      </w:r>
      <w:bookmarkStart w:id="47" w:name="昼间室外传声"/>
      <w:r w:rsidR="00404EB4" w:rsidRPr="00C64EA6">
        <w:rPr>
          <w:rFonts w:hint="eastAsia"/>
          <w:bCs/>
          <w:lang w:val="en-US"/>
        </w:rPr>
        <w:t>31</w:t>
      </w:r>
      <w:bookmarkEnd w:id="47"/>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7CE3FF51"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48" w:name="夜间室外传声"/>
      <w:r w:rsidRPr="00C64EA6">
        <w:rPr>
          <w:rFonts w:hint="eastAsia"/>
          <w:bCs/>
          <w:lang w:val="en-US"/>
        </w:rPr>
        <w:t>22</w:t>
      </w:r>
      <w:bookmarkEnd w:id="48"/>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1C6B099" w14:textId="77777777" w:rsidR="001726B4" w:rsidRDefault="009B50AC" w:rsidP="00C83B59">
      <w:pPr>
        <w:pStyle w:val="2"/>
      </w:pPr>
      <w:r>
        <w:rPr>
          <w:rFonts w:hint="eastAsia"/>
        </w:rPr>
        <w:t>室内声源的影响</w:t>
      </w:r>
    </w:p>
    <w:p w14:paraId="4E71C64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7DCFA24C"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21923306" w14:textId="77777777" w:rsidR="0040257F" w:rsidRPr="003F42E2" w:rsidRDefault="005F6FBE" w:rsidP="003F42E2">
      <w:pPr>
        <w:pStyle w:val="a0"/>
        <w:ind w:firstLineChars="1200" w:firstLine="2520"/>
        <w:rPr>
          <w:lang w:val="en-US"/>
        </w:rPr>
      </w:pPr>
      <w:r>
        <w:rPr>
          <w:noProof/>
          <w:lang w:val="en-US"/>
        </w:rPr>
        <w:drawing>
          <wp:inline distT="0" distB="0" distL="0" distR="0" wp14:anchorId="2C51941E" wp14:editId="50AC00A3">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275598" cy="358432"/>
                    </a:xfrm>
                    <a:prstGeom prst="rect">
                      <a:avLst/>
                    </a:prstGeom>
                  </pic:spPr>
                </pic:pic>
              </a:graphicData>
            </a:graphic>
          </wp:inline>
        </w:drawing>
      </w:r>
    </w:p>
    <w:p w14:paraId="00BC38F0" w14:textId="77777777" w:rsidR="005F6FBE" w:rsidRDefault="00FE4618" w:rsidP="005F6FBE">
      <w:pPr>
        <w:pStyle w:val="a0"/>
        <w:ind w:leftChars="200" w:left="360"/>
      </w:pPr>
      <w:r>
        <w:rPr>
          <w:rFonts w:hint="eastAsia"/>
        </w:rPr>
        <w:t>式中：</w:t>
      </w:r>
      <w:r>
        <w:rPr>
          <w:position w:val="-12"/>
        </w:rPr>
        <w:object w:dxaOrig="305" w:dyaOrig="346" w14:anchorId="71A160D4">
          <v:shape id="_x0000_i1044" type="#_x0000_t75" style="width:16.15pt;height:16.15pt" o:ole="">
            <v:imagedata r:id="rId59" o:title=""/>
          </v:shape>
          <o:OLEObject Type="Embed" ProgID="Equation.DSMT4" ShapeID="_x0000_i1044" DrawAspect="Content" ObjectID="_1692621508" r:id="rId6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FE0F4CD"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w:t>
      </w:r>
      <w:proofErr w:type="gramStart"/>
      <w:r>
        <w:rPr>
          <w:rFonts w:hint="eastAsia"/>
        </w:rPr>
        <w:t>个</w:t>
      </w:r>
      <w:proofErr w:type="gramEnd"/>
      <w:r>
        <w:rPr>
          <w:rFonts w:hint="eastAsia"/>
        </w:rPr>
        <w:t>噪声源。</w:t>
      </w:r>
    </w:p>
    <w:p w14:paraId="041C3D5C" w14:textId="77777777" w:rsidR="0039010D" w:rsidRDefault="0039010D" w:rsidP="0040257F">
      <w:pPr>
        <w:pStyle w:val="a0"/>
        <w:ind w:firstLineChars="200" w:firstLine="420"/>
        <w:rPr>
          <w:lang w:val="en-US"/>
        </w:rPr>
      </w:pPr>
    </w:p>
    <w:p w14:paraId="4A6AAC0B"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956EF9E"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1733877F" w14:textId="35DCFD11"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23</w:t>
            </w:r>
          </w:p>
        </w:tc>
        <w:tc>
          <w:tcPr>
            <w:vAlign w:val="center"/>
          </w:tcPr>
          <w:p>
            <w:pPr/>
            <w:r>
              <w:t>23</w:t>
            </w:r>
          </w:p>
        </w:tc>
      </w:tr>
    </w:tbl>
    <w:p w14:paraId="2EE1D9CC" w14:textId="77777777" w:rsidR="00C83B59" w:rsidRDefault="00C83B59" w:rsidP="0070721F">
      <w:pPr>
        <w:jc w:val="center"/>
      </w:pPr>
      <w:bookmarkStart w:id="49" w:name="建筑内声源传声"/>
      <w:bookmarkEnd w:id="49"/>
    </w:p>
    <w:p w14:paraId="296D259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B484B27" w14:textId="77777777" w:rsidR="00776355" w:rsidRDefault="00335D13" w:rsidP="00335D13">
      <w:pPr>
        <w:pStyle w:val="2"/>
      </w:pPr>
      <w:r>
        <w:rPr>
          <w:rFonts w:hint="eastAsia"/>
        </w:rPr>
        <w:t>室内噪声级计算</w:t>
      </w:r>
    </w:p>
    <w:p w14:paraId="7F77F892"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3887FE56" w14:textId="77777777" w:rsidR="0040257F" w:rsidRPr="0040257F" w:rsidRDefault="0040257F" w:rsidP="003F42E2">
      <w:pPr>
        <w:pStyle w:val="a0"/>
        <w:jc w:val="center"/>
        <w:rPr>
          <w:position w:val="-28"/>
        </w:rPr>
      </w:pPr>
      <w:r>
        <w:rPr>
          <w:noProof/>
          <w:lang w:val="en-US"/>
        </w:rPr>
        <w:drawing>
          <wp:inline distT="0" distB="0" distL="0" distR="0" wp14:anchorId="570C8945" wp14:editId="16FAF768">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938561" cy="280206"/>
                    </a:xfrm>
                    <a:prstGeom prst="rect">
                      <a:avLst/>
                    </a:prstGeom>
                  </pic:spPr>
                </pic:pic>
              </a:graphicData>
            </a:graphic>
          </wp:inline>
        </w:drawing>
      </w:r>
    </w:p>
    <w:p w14:paraId="5435087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34F2145E">
          <v:shape id="_x0000_i1045" type="#_x0000_t75" style="width:16.15pt;height:16.15pt" o:ole="">
            <v:imagedata r:id="rId62" o:title=""/>
          </v:shape>
          <o:OLEObject Type="Embed" ProgID="Equation.DSMT4" ShapeID="_x0000_i1045" DrawAspect="Content" ObjectID="_1692621509" r:id="rId63"/>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19304FE" w14:textId="77777777" w:rsidR="003F42E2" w:rsidRDefault="002B4C64" w:rsidP="0040257F">
      <w:pPr>
        <w:pStyle w:val="a0"/>
        <w:ind w:leftChars="300" w:left="540"/>
      </w:pPr>
      <w:r w:rsidRPr="003F42E2">
        <w:rPr>
          <w:position w:val="-12"/>
        </w:rPr>
        <w:object w:dxaOrig="526" w:dyaOrig="346" w14:anchorId="46042DD8">
          <v:shape id="_x0000_i1046" type="#_x0000_t75" style="width:26.5pt;height:16.15pt" o:ole="">
            <v:imagedata r:id="rId56" o:title=""/>
          </v:shape>
          <o:OLEObject Type="Embed" ProgID="Equation.DSMT4" ShapeID="_x0000_i1046" DrawAspect="Content" ObjectID="_1692621510" r:id="rId64"/>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033417D" w14:textId="77777777" w:rsidR="003F42E2" w:rsidRDefault="002B4C64" w:rsidP="003F42E2">
      <w:pPr>
        <w:pStyle w:val="a0"/>
        <w:ind w:leftChars="300" w:left="540"/>
      </w:pPr>
      <w:r w:rsidRPr="003F42E2">
        <w:rPr>
          <w:position w:val="-12"/>
        </w:rPr>
        <w:object w:dxaOrig="305" w:dyaOrig="346" w14:anchorId="295F8D30">
          <v:shape id="_x0000_i1047" type="#_x0000_t75" style="width:16.15pt;height:16.15pt" o:ole="">
            <v:imagedata r:id="rId59" o:title=""/>
          </v:shape>
          <o:OLEObject Type="Embed" ProgID="Equation.DSMT4" ShapeID="_x0000_i1047" DrawAspect="Content" ObjectID="_1692621511" r:id="rId65"/>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964419C"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635D868"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购物中心</w:t>
            </w:r>
          </w:p>
        </w:tc>
        <w:tc>
          <w:tcPr>
            <w:vAlign w:val="center"/>
          </w:tcPr>
          <w:p>
            <w:pPr>
              <w:jc w:val="center"/>
            </w:pPr>
            <w:r>
              <w:t>32</w:t>
            </w:r>
          </w:p>
        </w:tc>
        <w:tc>
          <w:tcPr>
            <w:vAlign w:val="center"/>
          </w:tcPr>
          <w:p>
            <w:pPr>
              <w:jc w:val="center"/>
            </w:pPr>
            <w:r>
              <w:t>26</w:t>
            </w:r>
          </w:p>
        </w:tc>
        <w:tc>
          <w:tcPr>
            <w:vAlign w:val="center"/>
          </w:tcPr>
          <w:p>
            <w:pPr>
              <w:jc w:val="center"/>
            </w:pPr>
            <w:r>
              <w:t>低限:≤55,高要求:≤50</w:t>
            </w:r>
          </w:p>
        </w:tc>
        <w:tc>
          <w:tcPr>
            <w:vAlign w:val="center"/>
          </w:tcPr>
          <w:p>
            <w:pPr>
              <w:jc w:val="center"/>
            </w:pPr>
            <w:r>
              <w:t>--</w:t>
            </w:r>
          </w:p>
        </w:tc>
        <w:tc>
          <w:tcPr>
            <w:vAlign w:val="center"/>
          </w:tcPr>
          <w:p>
            <w:pPr>
              <w:jc w:val="center"/>
            </w:pPr>
            <w:r>
              <w:rPr>
                <w:b/>
              </w:rPr>
              <w:t>满足高要求</w:t>
            </w:r>
          </w:p>
        </w:tc>
      </w:tr>
    </w:tbl>
    <w:p w14:paraId="0ABC0CB7" w14:textId="77777777" w:rsidR="007C2EA4" w:rsidRDefault="007C2EA4" w:rsidP="0070721F">
      <w:pPr>
        <w:jc w:val="center"/>
      </w:pPr>
      <w:bookmarkStart w:id="50" w:name="最不利房间室内噪声级统计"/>
      <w:bookmarkEnd w:id="50"/>
    </w:p>
    <w:bookmarkEnd w:id="24"/>
    <w:bookmarkEnd w:id="25"/>
    <w:p w14:paraId="6B407091" w14:textId="77777777" w:rsidR="00BC484E" w:rsidRDefault="00BC484E" w:rsidP="00BC484E">
      <w:pPr>
        <w:pStyle w:val="1"/>
        <w:rPr>
          <w:kern w:val="2"/>
        </w:rPr>
      </w:pPr>
      <w:r>
        <w:rPr>
          <w:rFonts w:hint="eastAsia"/>
          <w:kern w:val="2"/>
        </w:rPr>
        <w:t>结论</w:t>
      </w:r>
    </w:p>
    <w:p w14:paraId="222B4B56"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1" w:name="最不利房间编号"/>
      <w:r>
        <w:t>2004房间,房间类型[购物中心]</w:t>
      </w:r>
      <w:bookmarkEnd w:id="51"/>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1F5E201" w14:textId="77777777" w:rsidR="00AE5F8C" w:rsidRPr="00CA61C5" w:rsidRDefault="002E5A00" w:rsidP="00161152">
      <w:pPr>
        <w:jc w:val="center"/>
        <w:rPr>
          <w:kern w:val="2"/>
          <w:szCs w:val="21"/>
          <w:lang w:val="en-US"/>
        </w:rPr>
      </w:pPr>
      <w:r w:rsidRPr="00CA61C5">
        <w:rPr>
          <w:rFonts w:hint="eastAsia"/>
          <w:kern w:val="2"/>
          <w:szCs w:val="21"/>
          <w:lang w:val="en-US"/>
        </w:rPr>
        <w:lastRenderedPageBreak/>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4BCA94B9" w14:textId="77777777" w:rsidTr="003C71EE">
        <w:trPr>
          <w:trHeight w:val="209"/>
        </w:trPr>
        <w:tc>
          <w:tcPr>
            <w:tcW w:w="1315" w:type="dxa"/>
            <w:shd w:val="clear" w:color="auto" w:fill="E6E6E6"/>
            <w:vAlign w:val="center"/>
          </w:tcPr>
          <w:p w14:paraId="00EC304F"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00060891"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02834932"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019BA9B7" w14:textId="77777777" w:rsidR="008D5551" w:rsidRPr="0070721F" w:rsidRDefault="008D5551" w:rsidP="003C71EE">
            <w:pPr>
              <w:pStyle w:val="a0"/>
              <w:jc w:val="center"/>
              <w:rPr>
                <w:sz w:val="18"/>
                <w:szCs w:val="18"/>
              </w:rPr>
            </w:pPr>
            <w:r w:rsidRPr="0070721F">
              <w:rPr>
                <w:sz w:val="18"/>
                <w:szCs w:val="18"/>
              </w:rPr>
              <w:t>得分</w:t>
            </w:r>
          </w:p>
        </w:tc>
      </w:tr>
      <w:tr w:rsidR="008D5551" w14:paraId="15A16DEC" w14:textId="77777777" w:rsidTr="003C71EE">
        <w:trPr>
          <w:trHeight w:val="786"/>
        </w:trPr>
        <w:tc>
          <w:tcPr>
            <w:tcW w:w="1315" w:type="dxa"/>
            <w:vMerge w:val="restart"/>
            <w:shd w:val="clear" w:color="auto" w:fill="E6E6E6"/>
            <w:vAlign w:val="center"/>
          </w:tcPr>
          <w:p w14:paraId="35B84C78"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7A5A55C8"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7699D0B7"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05E8EE73" w14:textId="77777777" w:rsidR="008D5551" w:rsidRPr="006B63E8" w:rsidRDefault="008D5551" w:rsidP="003C71EE">
            <w:pPr>
              <w:jc w:val="center"/>
              <w:rPr>
                <w:b/>
                <w:bCs/>
              </w:rPr>
            </w:pPr>
            <w:bookmarkStart w:id="52" w:name="室内噪声控制项结论"/>
            <w:r w:rsidRPr="006B63E8">
              <w:rPr>
                <w:b/>
                <w:bCs/>
              </w:rPr>
              <w:t>满足</w:t>
            </w:r>
            <w:bookmarkEnd w:id="52"/>
          </w:p>
        </w:tc>
        <w:tc>
          <w:tcPr>
            <w:tcW w:w="731" w:type="dxa"/>
            <w:vAlign w:val="center"/>
          </w:tcPr>
          <w:p w14:paraId="54106FE4" w14:textId="77777777" w:rsidR="008D5551" w:rsidRPr="0070721F" w:rsidRDefault="008D5551" w:rsidP="003C71EE">
            <w:pPr>
              <w:jc w:val="center"/>
            </w:pPr>
            <w:r w:rsidRPr="0070721F">
              <w:t>--</w:t>
            </w:r>
          </w:p>
        </w:tc>
      </w:tr>
      <w:tr w:rsidR="008D5551" w14:paraId="0152163A" w14:textId="77777777" w:rsidTr="003C71EE">
        <w:trPr>
          <w:trHeight w:val="1046"/>
        </w:trPr>
        <w:tc>
          <w:tcPr>
            <w:tcW w:w="1315" w:type="dxa"/>
            <w:vMerge/>
            <w:shd w:val="clear" w:color="auto" w:fill="E6E6E6"/>
            <w:vAlign w:val="center"/>
          </w:tcPr>
          <w:p w14:paraId="6D02C661" w14:textId="77777777" w:rsidR="008D5551" w:rsidRPr="0070721F" w:rsidRDefault="008D5551" w:rsidP="003C71EE">
            <w:pPr>
              <w:pStyle w:val="a0"/>
              <w:rPr>
                <w:sz w:val="18"/>
                <w:szCs w:val="18"/>
              </w:rPr>
            </w:pPr>
          </w:p>
        </w:tc>
        <w:tc>
          <w:tcPr>
            <w:tcW w:w="5616" w:type="dxa"/>
          </w:tcPr>
          <w:p w14:paraId="1E817AAA" w14:textId="77777777" w:rsidR="008D5551" w:rsidRPr="00C64EA6" w:rsidRDefault="008D5551" w:rsidP="003C71EE">
            <w:pPr>
              <w:pStyle w:val="a0"/>
              <w:rPr>
                <w:bCs/>
                <w:sz w:val="18"/>
                <w:szCs w:val="18"/>
              </w:rPr>
            </w:pPr>
            <w:r w:rsidRPr="00C64EA6">
              <w:rPr>
                <w:rFonts w:hint="eastAsia"/>
                <w:bCs/>
                <w:sz w:val="18"/>
                <w:szCs w:val="18"/>
              </w:rPr>
              <w:t>评分项：</w:t>
            </w:r>
          </w:p>
          <w:p w14:paraId="684B964F"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36D24AA3" w14:textId="77777777" w:rsidR="008D5551" w:rsidRPr="006B63E8" w:rsidRDefault="008D5551" w:rsidP="003C71EE">
            <w:pPr>
              <w:jc w:val="center"/>
              <w:rPr>
                <w:b/>
                <w:bCs/>
              </w:rPr>
            </w:pPr>
            <w:bookmarkStart w:id="53" w:name="室内噪声评分项结论"/>
            <w:r w:rsidRPr="006B63E8">
              <w:rPr>
                <w:b/>
                <w:bCs/>
              </w:rPr>
              <w:t>满足高要求</w:t>
            </w:r>
            <w:bookmarkEnd w:id="53"/>
          </w:p>
        </w:tc>
        <w:tc>
          <w:tcPr>
            <w:tcW w:w="731" w:type="dxa"/>
            <w:vAlign w:val="center"/>
          </w:tcPr>
          <w:p w14:paraId="3C86254F" w14:textId="1C579758" w:rsidR="008D5551" w:rsidRPr="006B63E8" w:rsidRDefault="008D5551" w:rsidP="003C71EE">
            <w:pPr>
              <w:jc w:val="center"/>
              <w:rPr>
                <w:b/>
                <w:bCs/>
              </w:rPr>
            </w:pPr>
            <w:bookmarkStart w:id="54" w:name="室内噪声得分"/>
            <w:r w:rsidRPr="006B63E8">
              <w:rPr>
                <w:b/>
                <w:bCs/>
              </w:rPr>
              <w:t>8</w:t>
            </w:r>
            <w:bookmarkEnd w:id="54"/>
            <w:r w:rsidR="00CE265D">
              <w:rPr>
                <w:rFonts w:hint="eastAsia"/>
                <w:b/>
                <w:bCs/>
              </w:rPr>
              <w:t>分</w:t>
            </w:r>
          </w:p>
        </w:tc>
      </w:tr>
    </w:tbl>
    <w:p w14:paraId="452B705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448B" w14:textId="77777777" w:rsidR="001263DB" w:rsidRDefault="001263DB" w:rsidP="00203A7D">
      <w:r>
        <w:separator/>
      </w:r>
    </w:p>
  </w:endnote>
  <w:endnote w:type="continuationSeparator" w:id="0">
    <w:p w14:paraId="4756247F" w14:textId="77777777" w:rsidR="001263DB" w:rsidRDefault="001263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6831"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8AE781"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8919" w14:textId="046AB3CF" w:rsidR="005F6FBE" w:rsidRPr="00481FDA" w:rsidRDefault="001263DB">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3932" w14:textId="77777777" w:rsidR="001263DB" w:rsidRDefault="001263DB" w:rsidP="00203A7D">
      <w:r>
        <w:separator/>
      </w:r>
    </w:p>
  </w:footnote>
  <w:footnote w:type="continuationSeparator" w:id="0">
    <w:p w14:paraId="5B0159E7" w14:textId="77777777" w:rsidR="001263DB" w:rsidRDefault="001263D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421A" w14:textId="6C7500ED" w:rsidR="005F6FBE" w:rsidRDefault="005F6FBE" w:rsidP="007129B1">
    <w:pPr>
      <w:pStyle w:val="a4"/>
    </w:pPr>
    <w:r>
      <w:rPr>
        <w:noProof/>
        <w:lang w:val="en-US"/>
      </w:rPr>
      <w:drawing>
        <wp:inline distT="0" distB="0" distL="0" distR="0" wp14:anchorId="1126428D" wp14:editId="03D3E3C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7"/>
  </w:num>
  <w:num w:numId="8">
    <w:abstractNumId w:val="7"/>
  </w:num>
  <w:num w:numId="9">
    <w:abstractNumId w:val="0"/>
  </w:num>
  <w:num w:numId="10">
    <w:abstractNumId w:val="0"/>
  </w:num>
  <w:num w:numId="11">
    <w:abstractNumId w:val="0"/>
  </w:num>
  <w:num w:numId="12">
    <w:abstractNumId w:val="0"/>
  </w:num>
  <w:num w:numId="13">
    <w:abstractNumId w:val="14"/>
  </w:num>
  <w:num w:numId="14">
    <w:abstractNumId w:val="4"/>
  </w:num>
  <w:num w:numId="15">
    <w:abstractNumId w:val="8"/>
  </w:num>
  <w:num w:numId="16">
    <w:abstractNumId w:val="6"/>
  </w:num>
  <w:num w:numId="17">
    <w:abstractNumId w:val="20"/>
  </w:num>
  <w:num w:numId="18">
    <w:abstractNumId w:val="18"/>
  </w:num>
  <w:num w:numId="19">
    <w:abstractNumId w:val="12"/>
  </w:num>
  <w:num w:numId="20">
    <w:abstractNumId w:val="22"/>
  </w:num>
  <w:num w:numId="21">
    <w:abstractNumId w:val="19"/>
  </w:num>
  <w:num w:numId="22">
    <w:abstractNumId w:val="16"/>
  </w:num>
  <w:num w:numId="23">
    <w:abstractNumId w:val="0"/>
  </w:num>
  <w:num w:numId="24">
    <w:abstractNumId w:val="0"/>
  </w:num>
  <w:num w:numId="25">
    <w:abstractNumId w:val="0"/>
  </w:num>
  <w:num w:numId="26">
    <w:abstractNumId w:val="3"/>
  </w:num>
  <w:num w:numId="27">
    <w:abstractNumId w:val="2"/>
  </w:num>
  <w:num w:numId="28">
    <w:abstractNumId w:val="15"/>
  </w:num>
  <w:num w:numId="29">
    <w:abstractNumId w:val="11"/>
  </w:num>
  <w:num w:numId="30">
    <w:abstractNumId w:val="23"/>
  </w:num>
  <w:num w:numId="31">
    <w:abstractNumId w:val="10"/>
  </w:num>
  <w:num w:numId="32">
    <w:abstractNumId w:val="0"/>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2.wmf" Id="rId26" /><Relationship Type="http://schemas.openxmlformats.org/officeDocument/2006/relationships/image" Target="media/image8.png" Id="rId21" /><Relationship Type="http://schemas.openxmlformats.org/officeDocument/2006/relationships/oleObject" Target="embeddings/oleObject9.bin" Id="rId34" /><Relationship Type="http://schemas.openxmlformats.org/officeDocument/2006/relationships/image" Target="media/image21.png" Id="rId42" /><Relationship Type="http://schemas.openxmlformats.org/officeDocument/2006/relationships/image" Target="media/image24.png" Id="rId47" /><Relationship Type="http://schemas.openxmlformats.org/officeDocument/2006/relationships/image" Target="media/image26.wmf" Id="rId50" /><Relationship Type="http://schemas.openxmlformats.org/officeDocument/2006/relationships/oleObject" Target="embeddings/oleObject18.bin" Id="rId55" /><Relationship Type="http://schemas.openxmlformats.org/officeDocument/2006/relationships/oleObject" Target="embeddings/oleObject21.bin"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oleObject" Target="embeddings/oleObject7.bin" Id="rId29" /><Relationship Type="http://schemas.openxmlformats.org/officeDocument/2006/relationships/image" Target="media/image2.png" Id="rId11" /><Relationship Type="http://schemas.openxmlformats.org/officeDocument/2006/relationships/image" Target="media/image11.wmf" Id="rId24" /><Relationship Type="http://schemas.openxmlformats.org/officeDocument/2006/relationships/image" Target="media/image15.png" Id="rId32" /><Relationship Type="http://schemas.openxmlformats.org/officeDocument/2006/relationships/image" Target="media/image18.wmf" Id="rId37" /><Relationship Type="http://schemas.openxmlformats.org/officeDocument/2006/relationships/image" Target="media/image20.wmf" Id="rId40" /><Relationship Type="http://schemas.openxmlformats.org/officeDocument/2006/relationships/image" Target="media/image23.wmf" Id="rId45" /><Relationship Type="http://schemas.openxmlformats.org/officeDocument/2006/relationships/oleObject" Target="embeddings/oleObject17.bin" Id="rId53" /><Relationship Type="http://schemas.openxmlformats.org/officeDocument/2006/relationships/image" Target="media/image30.png" Id="rId58" /><Relationship Type="http://schemas.openxmlformats.org/officeDocument/2006/relationships/fontTable" Target="fontTable.xml" Id="rId66" /><Relationship Type="http://schemas.openxmlformats.org/officeDocument/2006/relationships/webSettings" Target="webSettings.xml" Id="rId5" /><Relationship Type="http://schemas.openxmlformats.org/officeDocument/2006/relationships/image" Target="media/image32.png" Id="rId61" /><Relationship Type="http://schemas.openxmlformats.org/officeDocument/2006/relationships/oleObject" Target="embeddings/oleObject4.bin" Id="rId19" /><Relationship Type="http://schemas.openxmlformats.org/officeDocument/2006/relationships/image" Target="media/image4.wmf" Id="rId14" /><Relationship Type="http://schemas.openxmlformats.org/officeDocument/2006/relationships/image" Target="media/image9.png" Id="rId22" /><Relationship Type="http://schemas.openxmlformats.org/officeDocument/2006/relationships/oleObject" Target="embeddings/oleObject6.bin" Id="rId27" /><Relationship Type="http://schemas.openxmlformats.org/officeDocument/2006/relationships/oleObject" Target="embeddings/oleObject8.bin" Id="rId30" /><Relationship Type="http://schemas.openxmlformats.org/officeDocument/2006/relationships/image" Target="media/image17.wmf" Id="rId35" /><Relationship Type="http://schemas.openxmlformats.org/officeDocument/2006/relationships/image" Target="media/image22.wmf" Id="rId43" /><Relationship Type="http://schemas.openxmlformats.org/officeDocument/2006/relationships/image" Target="media/image25.wmf" Id="rId48" /><Relationship Type="http://schemas.openxmlformats.org/officeDocument/2006/relationships/image" Target="media/image29.wmf" Id="rId56" /><Relationship Type="http://schemas.openxmlformats.org/officeDocument/2006/relationships/oleObject" Target="embeddings/oleObject22.bin" Id="rId64" /><Relationship Type="http://schemas.openxmlformats.org/officeDocument/2006/relationships/header" Target="header1.xml" Id="rId8" /><Relationship Type="http://schemas.openxmlformats.org/officeDocument/2006/relationships/oleObject" Target="embeddings/oleObject16.bin"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5.bin" Id="rId25" /><Relationship Type="http://schemas.openxmlformats.org/officeDocument/2006/relationships/image" Target="media/image16.wmf" Id="rId33" /><Relationship Type="http://schemas.openxmlformats.org/officeDocument/2006/relationships/oleObject" Target="embeddings/oleObject11.bin" Id="rId38" /><Relationship Type="http://schemas.openxmlformats.org/officeDocument/2006/relationships/oleObject" Target="embeddings/oleObject14.bin" Id="rId46" /><Relationship Type="http://schemas.openxmlformats.org/officeDocument/2006/relationships/image" Target="media/image31.wmf" Id="rId59" /><Relationship Type="http://schemas.openxmlformats.org/officeDocument/2006/relationships/theme" Target="theme/theme1.xml" Id="rId67" /><Relationship Type="http://schemas.openxmlformats.org/officeDocument/2006/relationships/image" Target="media/image7.png" Id="rId20" /><Relationship Type="http://schemas.openxmlformats.org/officeDocument/2006/relationships/oleObject" Target="embeddings/oleObject12.bin" Id="rId41" /><Relationship Type="http://schemas.openxmlformats.org/officeDocument/2006/relationships/image" Target="media/image28.wmf" Id="rId54" /><Relationship Type="http://schemas.openxmlformats.org/officeDocument/2006/relationships/image" Target="media/image33.wmf"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2.bin" Id="rId15" /><Relationship Type="http://schemas.openxmlformats.org/officeDocument/2006/relationships/image" Target="media/image10.png" Id="rId23" /><Relationship Type="http://schemas.openxmlformats.org/officeDocument/2006/relationships/image" Target="media/image13.wmf" Id="rId28" /><Relationship Type="http://schemas.openxmlformats.org/officeDocument/2006/relationships/oleObject" Target="embeddings/oleObject10.bin" Id="rId36" /><Relationship Type="http://schemas.openxmlformats.org/officeDocument/2006/relationships/oleObject" Target="embeddings/oleObject15.bin" Id="rId49" /><Relationship Type="http://schemas.openxmlformats.org/officeDocument/2006/relationships/oleObject" Target="embeddings/oleObject19.bin" Id="rId57" /><Relationship Type="http://schemas.openxmlformats.org/officeDocument/2006/relationships/footer" Target="footer2.xml" Id="rId10" /><Relationship Type="http://schemas.openxmlformats.org/officeDocument/2006/relationships/image" Target="media/image14.png" Id="rId31" /><Relationship Type="http://schemas.openxmlformats.org/officeDocument/2006/relationships/oleObject" Target="embeddings/oleObject13.bin" Id="rId44" /><Relationship Type="http://schemas.openxmlformats.org/officeDocument/2006/relationships/image" Target="media/image27.wmf" Id="rId52" /><Relationship Type="http://schemas.openxmlformats.org/officeDocument/2006/relationships/oleObject" Target="embeddings/oleObject20.bin" Id="rId60" /><Relationship Type="http://schemas.openxmlformats.org/officeDocument/2006/relationships/oleObject" Target="embeddings/oleObject23.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9.png" Id="rId39" /><Relationship Type="http://schemas.openxmlformats.org/officeDocument/2006/relationships/image" Target="/word/media/16bdb65d-1f0e-4988-9f46-64b4e68036ba.png" Id="R78d2b611886b4839" /><Relationship Type="http://schemas.openxmlformats.org/officeDocument/2006/relationships/image" Target="/word/media/368430e4-2e5b-4ff6-89f5-b0e9b4d41875.jpg" Id="R02d708a7bd274bf6" /><Relationship Type="http://schemas.openxmlformats.org/officeDocument/2006/relationships/image" Target="/word/media/bd4a8e15-10d4-409a-997a-ea7f2afad1b5.png" Id="R3c9caaa6f07b4b81" /><Relationship Type="http://schemas.openxmlformats.org/officeDocument/2006/relationships/image" Target="/word/media/87812f69-b40d-4930-841f-1183c3bb1827.jpg" Id="R6427ea7c3d724e2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最不利房间室内噪声设计报告书_接力版.dotx</Template>
  <TotalTime>379</TotalTime>
  <Pages>10</Pages>
  <Words>935</Words>
  <Characters>5333</Characters>
  <Application>Microsoft Office Word</Application>
  <DocSecurity>0</DocSecurity>
  <Lines>44</Lines>
  <Paragraphs>12</Paragraphs>
  <ScaleCrop>false</ScaleCrop>
  <Company>ths</Company>
  <LinksUpToDate>false</LinksUpToDate>
  <CharactersWithSpaces>6256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王 会一</cp:lastModifiedBy>
  <cp:revision>95</cp:revision>
  <cp:lastPrinted>1900-12-31T16:00:00Z</cp:lastPrinted>
  <dcterms:created xsi:type="dcterms:W3CDTF">2020-11-09T10:30:00Z</dcterms:created>
  <dcterms:modified xsi:type="dcterms:W3CDTF">2021-09-08T07:49:00Z</dcterms:modified>
</cp:coreProperties>
</file>