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993D1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能效测评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46B8B276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36A3242C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2BAF7484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515BF34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5A361EB8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E54D9CD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83451E3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12FD3B7B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9456DF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798262C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D40158" w:rsidRPr="00D40158" w14:paraId="4E9B26F6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7DF9AD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784372E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10E1FEAD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13283B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79F3968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484362D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8F3F9A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2BD6E7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1AC691B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C33678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B17CAA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73F3E77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ED09E33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3451F56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5708A34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04C25DB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64553F76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60740AA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972BBC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019B187E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2024年1月9日</w:t>
              </w:r>
            </w:smartTag>
            <w:bookmarkEnd w:id="7"/>
          </w:p>
        </w:tc>
      </w:tr>
    </w:tbl>
    <w:p w14:paraId="4F4877A6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2A2301F5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2A06BA43" wp14:editId="5F246C49">
            <wp:extent cx="1514634" cy="1514634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EE800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4103102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2E7133B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5D97FFE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能耗计算</w:t>
            </w:r>
            <w:r>
              <w:t>BESI2023</w:t>
            </w:r>
            <w:bookmarkEnd w:id="9"/>
          </w:p>
        </w:tc>
      </w:tr>
      <w:tr w:rsidR="00D40158" w:rsidRPr="00D40158" w14:paraId="68249C9D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34DC5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42F5BB7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0D77BD" w:rsidRPr="00D40158" w14:paraId="1EF8E940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F992693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1169B2B1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64C50549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E18F186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2DF68124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T17810718962</w:t>
            </w:r>
            <w:bookmarkEnd w:id="11"/>
          </w:p>
        </w:tc>
      </w:tr>
    </w:tbl>
    <w:p w14:paraId="7568BF19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4E780C68" w14:textId="77777777" w:rsidR="009C4D39" w:rsidRDefault="009C4D39" w:rsidP="009C4D39">
      <w:pPr>
        <w:pStyle w:val="TOC1"/>
      </w:pPr>
    </w:p>
    <w:p w14:paraId="6E80C207" w14:textId="77777777" w:rsidR="009C4D39" w:rsidRPr="009C4D39" w:rsidRDefault="009C4D39" w:rsidP="009C4D39">
      <w:pPr>
        <w:rPr>
          <w:lang w:val="en-US"/>
        </w:rPr>
        <w:sectPr w:rsidR="009C4D39" w:rsidRPr="009C4D39" w:rsidSect="006722A6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5CA074FC" w14:textId="77777777" w:rsidR="00B51927" w:rsidRPr="00B51927" w:rsidRDefault="00B51927" w:rsidP="009C4D39">
      <w:pPr>
        <w:pStyle w:val="TOC1"/>
      </w:pPr>
    </w:p>
    <w:p w14:paraId="12B4DDDD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8"/>
        <w:gridCol w:w="6064"/>
      </w:tblGrid>
      <w:tr w:rsidR="00D40158" w:rsidRPr="00FB028F" w14:paraId="58AA6795" w14:textId="77777777">
        <w:tc>
          <w:tcPr>
            <w:tcW w:w="2841" w:type="dxa"/>
            <w:shd w:val="clear" w:color="auto" w:fill="E6E6E6"/>
          </w:tcPr>
          <w:p w14:paraId="3FB0137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60E8A90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6BD6959B" w14:textId="77777777">
        <w:tc>
          <w:tcPr>
            <w:tcW w:w="2841" w:type="dxa"/>
            <w:shd w:val="clear" w:color="auto" w:fill="E6E6E6"/>
          </w:tcPr>
          <w:p w14:paraId="1C54B5B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78CD021A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r>
              <w:t>-</w:t>
            </w:r>
            <w:r>
              <w:t>北京</w:t>
            </w:r>
            <w:bookmarkEnd w:id="14"/>
          </w:p>
        </w:tc>
      </w:tr>
      <w:tr w:rsidR="00D40158" w:rsidRPr="00FB028F" w14:paraId="3041586F" w14:textId="77777777">
        <w:tc>
          <w:tcPr>
            <w:tcW w:w="2841" w:type="dxa"/>
            <w:shd w:val="clear" w:color="auto" w:fill="E6E6E6"/>
          </w:tcPr>
          <w:p w14:paraId="2236466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1736E6C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寒冷</w:t>
            </w:r>
            <w:r>
              <w:t>B</w:t>
            </w:r>
            <w:r>
              <w:t>区</w:t>
            </w:r>
            <w:bookmarkEnd w:id="15"/>
          </w:p>
        </w:tc>
      </w:tr>
      <w:tr w:rsidR="00D40158" w:rsidRPr="00FB028F" w14:paraId="30E80509" w14:textId="77777777">
        <w:tc>
          <w:tcPr>
            <w:tcW w:w="2841" w:type="dxa"/>
            <w:shd w:val="clear" w:color="auto" w:fill="E6E6E6"/>
          </w:tcPr>
          <w:p w14:paraId="55EA6DD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1D85CBC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389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0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71B663BE" w14:textId="77777777">
        <w:tc>
          <w:tcPr>
            <w:tcW w:w="2841" w:type="dxa"/>
            <w:shd w:val="clear" w:color="auto" w:fill="E6E6E6"/>
          </w:tcPr>
          <w:p w14:paraId="5015FF6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76F35FF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:rsidR="00D40158" w:rsidRPr="00FB028F" w14:paraId="1F2F8F8D" w14:textId="77777777">
        <w:tc>
          <w:tcPr>
            <w:tcW w:w="2841" w:type="dxa"/>
            <w:shd w:val="clear" w:color="auto" w:fill="E6E6E6"/>
          </w:tcPr>
          <w:p w14:paraId="7D1D738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6DE5AD2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10.8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3B3A8432" w14:textId="77777777">
        <w:tc>
          <w:tcPr>
            <w:tcW w:w="2841" w:type="dxa"/>
            <w:shd w:val="clear" w:color="auto" w:fill="E6E6E6"/>
          </w:tcPr>
          <w:p w14:paraId="7EA2CF7D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46FEE240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95</w:t>
            </w:r>
            <w:bookmarkEnd w:id="21"/>
          </w:p>
        </w:tc>
      </w:tr>
      <w:tr w:rsidR="00D40158" w:rsidRPr="00FB028F" w14:paraId="43841865" w14:textId="77777777">
        <w:tc>
          <w:tcPr>
            <w:tcW w:w="2841" w:type="dxa"/>
            <w:shd w:val="clear" w:color="auto" w:fill="E6E6E6"/>
          </w:tcPr>
          <w:p w14:paraId="4EEE4EE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2756AEF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610B3F48" w14:textId="77777777">
        <w:tc>
          <w:tcPr>
            <w:tcW w:w="2841" w:type="dxa"/>
            <w:shd w:val="clear" w:color="auto" w:fill="E6E6E6"/>
          </w:tcPr>
          <w:p w14:paraId="3DA8B787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0C9591E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125</w:t>
            </w:r>
            <w:bookmarkEnd w:id="23"/>
          </w:p>
        </w:tc>
      </w:tr>
      <w:tr w:rsidR="00D40158" w:rsidRPr="00FB028F" w14:paraId="63896B2B" w14:textId="77777777">
        <w:tc>
          <w:tcPr>
            <w:tcW w:w="2841" w:type="dxa"/>
            <w:shd w:val="clear" w:color="auto" w:fill="E6E6E6"/>
          </w:tcPr>
          <w:p w14:paraId="07878A5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75D4107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-1.60</w:t>
            </w:r>
            <w:bookmarkEnd w:id="24"/>
          </w:p>
        </w:tc>
      </w:tr>
    </w:tbl>
    <w:p w14:paraId="29E12FDB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3EF5B93A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《建筑能效标识技术标准》</w:t>
      </w:r>
      <w:r>
        <w:rPr>
          <w:kern w:val="2"/>
          <w:szCs w:val="24"/>
          <w:lang w:val="en-US"/>
        </w:rPr>
        <w:t>(JGJ/T 288-2012)</w:t>
      </w:r>
    </w:p>
    <w:p w14:paraId="73CFC9A6" w14:textId="77777777" w:rsidR="00E46BA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《北京市居住建筑节能设计标准》</w:t>
      </w:r>
      <w:r>
        <w:rPr>
          <w:kern w:val="2"/>
          <w:szCs w:val="24"/>
          <w:lang w:val="en-US"/>
        </w:rPr>
        <w:t>DB11/891-2020</w:t>
      </w:r>
    </w:p>
    <w:p w14:paraId="0577CE82" w14:textId="77777777" w:rsidR="00E46BA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603A059A" w14:textId="77777777" w:rsidR="00E46BA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14:paraId="2CF5BD83" w14:textId="77777777" w:rsidR="00E46BAF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围护结构</w:t>
      </w:r>
    </w:p>
    <w:p w14:paraId="6A7418E3" w14:textId="77777777" w:rsidR="00E46BAF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E46BAF" w14:paraId="27108706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02EBB58E" w14:textId="77777777" w:rsidR="00E46BAF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7A0AA15" w14:textId="77777777" w:rsidR="00E46BAF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9A9A286" w14:textId="77777777" w:rsidR="00E46BAF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BCCD6AE" w14:textId="77777777" w:rsidR="00E46BAF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C54AF8B" w14:textId="77777777" w:rsidR="00E46BAF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7DF5BA3" w14:textId="77777777" w:rsidR="00E46BAF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0ECB4486" w14:textId="77777777" w:rsidR="00E46BAF" w:rsidRDefault="00000000">
            <w:pPr>
              <w:jc w:val="center"/>
            </w:pPr>
            <w:r>
              <w:t>备注</w:t>
            </w:r>
          </w:p>
        </w:tc>
      </w:tr>
      <w:tr w:rsidR="00E46BAF" w14:paraId="36B0C257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4018A973" w14:textId="77777777" w:rsidR="00E46BAF" w:rsidRDefault="00E46BAF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0D298A6E" w14:textId="77777777" w:rsidR="00E46BAF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0DB055C9" w14:textId="77777777" w:rsidR="00E46BAF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D7BFDC" w14:textId="77777777" w:rsidR="00E46BAF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FE82B79" w14:textId="77777777" w:rsidR="00E46BAF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8D87E8C" w14:textId="77777777" w:rsidR="00E46BAF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247BA68A" w14:textId="77777777" w:rsidR="00E46BAF" w:rsidRDefault="00E46BAF">
            <w:pPr>
              <w:jc w:val="center"/>
            </w:pPr>
          </w:p>
        </w:tc>
      </w:tr>
      <w:tr w:rsidR="00E46BAF" w14:paraId="308DCD9A" w14:textId="77777777">
        <w:tc>
          <w:tcPr>
            <w:tcW w:w="2196" w:type="dxa"/>
            <w:shd w:val="clear" w:color="auto" w:fill="E6E6E6"/>
            <w:vAlign w:val="center"/>
          </w:tcPr>
          <w:p w14:paraId="361C6503" w14:textId="77777777" w:rsidR="00E46BAF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7A5C0305" w14:textId="77777777" w:rsidR="00E46BAF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36ECDC57" w14:textId="77777777" w:rsidR="00E46BAF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37CDC375" w14:textId="77777777" w:rsidR="00E46BAF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6BD02EC7" w14:textId="77777777" w:rsidR="00E46BAF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2C9F68E1" w14:textId="77777777" w:rsidR="00E46BAF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7A873875" w14:textId="77777777" w:rsidR="00E46BA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46BAF" w14:paraId="7241E7CF" w14:textId="77777777">
        <w:tc>
          <w:tcPr>
            <w:tcW w:w="2196" w:type="dxa"/>
            <w:shd w:val="clear" w:color="auto" w:fill="E6E6E6"/>
            <w:vAlign w:val="center"/>
          </w:tcPr>
          <w:p w14:paraId="4B155267" w14:textId="77777777" w:rsidR="00E46BAF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0C0721DF" w14:textId="77777777" w:rsidR="00E46BAF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08AB236F" w14:textId="77777777" w:rsidR="00E46BAF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287B0E60" w14:textId="77777777" w:rsidR="00E46BAF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13E3436F" w14:textId="77777777" w:rsidR="00E46BAF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09EA28A" w14:textId="77777777" w:rsidR="00E46BAF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30CE37DD" w14:textId="77777777" w:rsidR="00E46BA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46BAF" w14:paraId="7110E03B" w14:textId="77777777">
        <w:tc>
          <w:tcPr>
            <w:tcW w:w="2196" w:type="dxa"/>
            <w:shd w:val="clear" w:color="auto" w:fill="E6E6E6"/>
            <w:vAlign w:val="center"/>
          </w:tcPr>
          <w:p w14:paraId="6566D7D3" w14:textId="77777777" w:rsidR="00E46BAF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35729B96" w14:textId="77777777" w:rsidR="00E46BAF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08C78C7B" w14:textId="77777777" w:rsidR="00E46BAF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A650CFE" w14:textId="77777777" w:rsidR="00E46BAF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41B062F6" w14:textId="77777777" w:rsidR="00E46BAF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26D1466B" w14:textId="77777777" w:rsidR="00E46BAF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4587428C" w14:textId="77777777" w:rsidR="00E46BA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46BAF" w14:paraId="097527E6" w14:textId="77777777">
        <w:tc>
          <w:tcPr>
            <w:tcW w:w="2196" w:type="dxa"/>
            <w:shd w:val="clear" w:color="auto" w:fill="E6E6E6"/>
            <w:vAlign w:val="center"/>
          </w:tcPr>
          <w:p w14:paraId="2F771C70" w14:textId="77777777" w:rsidR="00E46BAF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078AC8D6" w14:textId="77777777" w:rsidR="00E46BAF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72476C8A" w14:textId="77777777" w:rsidR="00E46BAF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391BF02E" w14:textId="77777777" w:rsidR="00E46BAF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7FD9ECE6" w14:textId="77777777" w:rsidR="00E46BAF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66622BBD" w14:textId="77777777" w:rsidR="00E46BAF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5F34D8FC" w14:textId="77777777" w:rsidR="00E46BA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E46BAF" w14:paraId="10F90937" w14:textId="77777777">
        <w:tc>
          <w:tcPr>
            <w:tcW w:w="2196" w:type="dxa"/>
            <w:shd w:val="clear" w:color="auto" w:fill="E6E6E6"/>
            <w:vAlign w:val="center"/>
          </w:tcPr>
          <w:p w14:paraId="6E8848B1" w14:textId="77777777" w:rsidR="00E46BAF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7D599998" w14:textId="77777777" w:rsidR="00E46BAF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7166609D" w14:textId="77777777" w:rsidR="00E46BAF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7F9565BC" w14:textId="77777777" w:rsidR="00E46BAF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216CE37F" w14:textId="77777777" w:rsidR="00E46BAF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69603EE6" w14:textId="77777777" w:rsidR="00E46BAF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C59ED80" w14:textId="77777777" w:rsidR="00E46BA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E46BAF" w14:paraId="5781C7FA" w14:textId="77777777">
        <w:tc>
          <w:tcPr>
            <w:tcW w:w="2196" w:type="dxa"/>
            <w:shd w:val="clear" w:color="auto" w:fill="E6E6E6"/>
            <w:vAlign w:val="center"/>
          </w:tcPr>
          <w:p w14:paraId="3CE341EC" w14:textId="77777777" w:rsidR="00E46BAF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7564C463" w14:textId="77777777" w:rsidR="00E46BAF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35CEF902" w14:textId="77777777" w:rsidR="00E46BAF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6033A30F" w14:textId="77777777" w:rsidR="00E46BAF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38034E6A" w14:textId="77777777" w:rsidR="00E46BAF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1E41BC9" w14:textId="77777777" w:rsidR="00E46BAF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570AE1B5" w14:textId="77777777" w:rsidR="00E46BA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46BAF" w14:paraId="63092B0E" w14:textId="77777777">
        <w:tc>
          <w:tcPr>
            <w:tcW w:w="2196" w:type="dxa"/>
            <w:shd w:val="clear" w:color="auto" w:fill="E6E6E6"/>
            <w:vAlign w:val="center"/>
          </w:tcPr>
          <w:p w14:paraId="28E198E4" w14:textId="77777777" w:rsidR="00E46BAF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71B318D9" w14:textId="77777777" w:rsidR="00E46BAF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7ECD3B9B" w14:textId="77777777" w:rsidR="00E46BAF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2274B667" w14:textId="77777777" w:rsidR="00E46BAF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72864217" w14:textId="77777777" w:rsidR="00E46BAF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23A260CC" w14:textId="77777777" w:rsidR="00E46BAF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7683014" w14:textId="77777777" w:rsidR="00E46BAF" w:rsidRDefault="00E46BAF">
            <w:pPr>
              <w:rPr>
                <w:sz w:val="18"/>
                <w:szCs w:val="18"/>
              </w:rPr>
            </w:pPr>
          </w:p>
        </w:tc>
      </w:tr>
    </w:tbl>
    <w:p w14:paraId="71C5B656" w14:textId="77777777" w:rsidR="00E46BAF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围护结构概况</w:t>
      </w:r>
    </w:p>
    <w:p w14:paraId="48F103EB" w14:textId="77777777" w:rsidR="00E46BAF" w:rsidRDefault="00E46BAF"/>
    <w:tbl>
      <w:tblPr>
        <w:tblW w:w="526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636"/>
        <w:gridCol w:w="925"/>
        <w:gridCol w:w="759"/>
        <w:gridCol w:w="1364"/>
        <w:gridCol w:w="1052"/>
        <w:gridCol w:w="752"/>
        <w:gridCol w:w="1343"/>
      </w:tblGrid>
      <w:tr w:rsidR="00534C8F" w14:paraId="16A71DF3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61301FD1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02" w:type="pct"/>
            <w:gridSpan w:val="3"/>
            <w:shd w:val="clear" w:color="auto" w:fill="E6E6E6"/>
            <w:vAlign w:val="center"/>
          </w:tcPr>
          <w:p w14:paraId="0E417FC7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标识建筑</w:t>
            </w:r>
          </w:p>
        </w:tc>
        <w:tc>
          <w:tcPr>
            <w:tcW w:w="1654" w:type="pct"/>
            <w:gridSpan w:val="3"/>
            <w:shd w:val="clear" w:color="auto" w:fill="E6E6E6"/>
            <w:vAlign w:val="center"/>
          </w:tcPr>
          <w:p w14:paraId="01CFA986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szCs w:val="21"/>
              </w:rPr>
              <w:t>比对建筑</w:t>
            </w:r>
          </w:p>
        </w:tc>
      </w:tr>
      <w:tr w:rsidR="001B4C07" w14:paraId="57E178E1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2434A376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体</w:t>
            </w:r>
            <w:r>
              <w:rPr>
                <w:rFonts w:hAnsi="宋体" w:hint="eastAsia"/>
                <w:szCs w:val="21"/>
              </w:rPr>
              <w:t>形</w:t>
            </w:r>
            <w:r>
              <w:rPr>
                <w:rFonts w:hAnsi="宋体" w:hint="eastAsia"/>
                <w:szCs w:val="21"/>
              </w:rPr>
              <w:t>系数</w:t>
            </w:r>
            <w:r>
              <w:rPr>
                <w:rFonts w:hAnsi="宋体" w:hint="eastAsia"/>
                <w:szCs w:val="21"/>
              </w:rPr>
              <w:t>S</w:t>
            </w:r>
          </w:p>
        </w:tc>
        <w:tc>
          <w:tcPr>
            <w:tcW w:w="1602" w:type="pct"/>
            <w:gridSpan w:val="3"/>
            <w:vAlign w:val="center"/>
          </w:tcPr>
          <w:p w14:paraId="126FA87B" w14:textId="77777777" w:rsidR="00000000" w:rsidRPr="00C827CC" w:rsidRDefault="00000000" w:rsidP="00C827CC">
            <w:pPr>
              <w:jc w:val="center"/>
              <w:rPr>
                <w:bCs/>
                <w:szCs w:val="21"/>
              </w:rPr>
            </w:pPr>
            <w:bookmarkStart w:id="28" w:name="体形系数"/>
            <w:r w:rsidRPr="00C827CC">
              <w:rPr>
                <w:rFonts w:hint="eastAsia"/>
                <w:bCs/>
                <w:szCs w:val="21"/>
              </w:rPr>
              <w:t>0.47</w:t>
            </w:r>
            <w:bookmarkEnd w:id="28"/>
          </w:p>
        </w:tc>
        <w:tc>
          <w:tcPr>
            <w:tcW w:w="1654" w:type="pct"/>
            <w:gridSpan w:val="3"/>
            <w:vAlign w:val="center"/>
          </w:tcPr>
          <w:p w14:paraId="609F3C84" w14:textId="77777777" w:rsidR="00000000" w:rsidRPr="00C827CC" w:rsidRDefault="00000000" w:rsidP="00C827CC">
            <w:pPr>
              <w:jc w:val="center"/>
              <w:rPr>
                <w:bCs/>
                <w:szCs w:val="21"/>
              </w:rPr>
            </w:pPr>
            <w:bookmarkStart w:id="29" w:name="参照建筑体形系数"/>
            <w:r w:rsidRPr="00C827CC">
              <w:rPr>
                <w:rFonts w:hint="eastAsia"/>
                <w:bCs/>
                <w:szCs w:val="21"/>
              </w:rPr>
              <w:t>0.47</w:t>
            </w:r>
            <w:bookmarkEnd w:id="29"/>
          </w:p>
        </w:tc>
      </w:tr>
      <w:tr w:rsidR="001B4C07" w14:paraId="0E6B00EA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7FE74346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660CD814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0" w:name="屋顶K"/>
            <w:r>
              <w:rPr>
                <w:rFonts w:hint="eastAsia"/>
                <w:bCs/>
                <w:szCs w:val="21"/>
              </w:rPr>
              <w:t>0.85</w:t>
            </w:r>
            <w:bookmarkEnd w:id="30"/>
          </w:p>
        </w:tc>
        <w:tc>
          <w:tcPr>
            <w:tcW w:w="1654" w:type="pct"/>
            <w:gridSpan w:val="3"/>
            <w:vAlign w:val="center"/>
          </w:tcPr>
          <w:p w14:paraId="15CA56A7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1" w:name="参照建筑屋顶K"/>
            <w:r w:rsidRPr="00C827CC">
              <w:rPr>
                <w:rFonts w:hint="eastAsia"/>
                <w:bCs/>
                <w:szCs w:val="21"/>
              </w:rPr>
              <w:t>0.15</w:t>
            </w:r>
            <w:bookmarkEnd w:id="31"/>
          </w:p>
        </w:tc>
      </w:tr>
      <w:tr w:rsidR="001B4C07" w14:paraId="06223615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3A0EC5FC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63CE1821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2" w:name="外墙K"/>
            <w:r>
              <w:rPr>
                <w:rFonts w:hint="eastAsia"/>
                <w:bCs/>
                <w:szCs w:val="21"/>
              </w:rPr>
              <w:t>1.36</w:t>
            </w:r>
            <w:bookmarkEnd w:id="32"/>
          </w:p>
        </w:tc>
        <w:tc>
          <w:tcPr>
            <w:tcW w:w="1654" w:type="pct"/>
            <w:gridSpan w:val="3"/>
            <w:vAlign w:val="center"/>
          </w:tcPr>
          <w:p w14:paraId="7480A40B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3" w:name="参照建筑外墙K"/>
            <w:r w:rsidRPr="00C827CC">
              <w:rPr>
                <w:rFonts w:hint="eastAsia"/>
                <w:bCs/>
                <w:szCs w:val="21"/>
              </w:rPr>
              <w:t>0.23</w:t>
            </w:r>
            <w:bookmarkEnd w:id="33"/>
          </w:p>
        </w:tc>
      </w:tr>
      <w:tr w:rsidR="00185446" w14:paraId="2302120B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69816F4F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房间</w:t>
            </w:r>
            <w:r>
              <w:rPr>
                <w:szCs w:val="21"/>
              </w:rPr>
              <w:t>天窗屋顶比</w:t>
            </w:r>
          </w:p>
        </w:tc>
        <w:tc>
          <w:tcPr>
            <w:tcW w:w="1602" w:type="pct"/>
            <w:gridSpan w:val="3"/>
            <w:vAlign w:val="center"/>
          </w:tcPr>
          <w:p w14:paraId="259825EF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4" w:name="房间天窗屋顶比"/>
            <w:bookmarkStart w:id="35" w:name="最不利房间天窗屋顶比"/>
            <w:r>
              <w:rPr>
                <w:rFonts w:hint="eastAsia"/>
                <w:szCs w:val="21"/>
              </w:rPr>
              <w:t>0.00</w:t>
            </w:r>
            <w:bookmarkEnd w:id="34"/>
            <w:bookmarkEnd w:id="35"/>
          </w:p>
        </w:tc>
        <w:tc>
          <w:tcPr>
            <w:tcW w:w="1654" w:type="pct"/>
            <w:gridSpan w:val="3"/>
            <w:vAlign w:val="center"/>
          </w:tcPr>
          <w:p w14:paraId="58F3FB71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6" w:name="参照建筑房间天窗屋顶比"/>
            <w:r>
              <w:rPr>
                <w:rFonts w:hint="eastAsia"/>
                <w:szCs w:val="21"/>
              </w:rPr>
              <w:t>－</w:t>
            </w:r>
            <w:bookmarkEnd w:id="36"/>
          </w:p>
        </w:tc>
      </w:tr>
      <w:tr w:rsidR="001B4C07" w14:paraId="4C9B196E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217AEA5E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14:paraId="037DDEBC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0ED689D2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7" w:name="天窗K"/>
            <w:r>
              <w:rPr>
                <w:rFonts w:hint="eastAsia"/>
                <w:bCs/>
                <w:szCs w:val="21"/>
              </w:rPr>
              <w:t>－</w:t>
            </w:r>
            <w:bookmarkEnd w:id="37"/>
          </w:p>
        </w:tc>
        <w:tc>
          <w:tcPr>
            <w:tcW w:w="1654" w:type="pct"/>
            <w:gridSpan w:val="3"/>
            <w:vAlign w:val="center"/>
          </w:tcPr>
          <w:p w14:paraId="5772079E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8" w:name="参照建筑天窗K"/>
            <w:r w:rsidRPr="00C827CC">
              <w:rPr>
                <w:rFonts w:hint="eastAsia"/>
                <w:bCs/>
                <w:szCs w:val="21"/>
              </w:rPr>
              <w:t>－</w:t>
            </w:r>
            <w:bookmarkEnd w:id="38"/>
          </w:p>
        </w:tc>
      </w:tr>
      <w:tr w:rsidR="001B4C07" w14:paraId="29B860CB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752B736A" w14:textId="77777777" w:rsidR="00000000" w:rsidRDefault="00000000" w:rsidP="00185446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太阳得热</w:t>
            </w: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1602" w:type="pct"/>
            <w:gridSpan w:val="3"/>
            <w:vAlign w:val="center"/>
          </w:tcPr>
          <w:p w14:paraId="1EF79D46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9" w:name="天窗SC"/>
            <w:r>
              <w:rPr>
                <w:rFonts w:hint="eastAsia"/>
                <w:bCs/>
                <w:szCs w:val="21"/>
              </w:rPr>
              <w:t>－</w:t>
            </w:r>
            <w:bookmarkEnd w:id="39"/>
          </w:p>
        </w:tc>
        <w:tc>
          <w:tcPr>
            <w:tcW w:w="1654" w:type="pct"/>
            <w:gridSpan w:val="3"/>
            <w:vAlign w:val="center"/>
          </w:tcPr>
          <w:p w14:paraId="1C595256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40" w:name="参照建筑天窗SC"/>
            <w:r w:rsidRPr="00C827CC">
              <w:rPr>
                <w:rFonts w:hint="eastAsia"/>
                <w:bCs/>
                <w:szCs w:val="21"/>
              </w:rPr>
              <w:t>－</w:t>
            </w:r>
            <w:bookmarkEnd w:id="40"/>
          </w:p>
        </w:tc>
      </w:tr>
      <w:tr w:rsidR="001B4C07" w14:paraId="1866244A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21662463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668EBF3B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41" w:name="挑空楼板K"/>
            <w:r>
              <w:rPr>
                <w:rFonts w:hint="eastAsia"/>
                <w:bCs/>
                <w:szCs w:val="21"/>
              </w:rPr>
              <w:t>－</w:t>
            </w:r>
            <w:bookmarkEnd w:id="41"/>
          </w:p>
        </w:tc>
        <w:tc>
          <w:tcPr>
            <w:tcW w:w="1654" w:type="pct"/>
            <w:gridSpan w:val="3"/>
            <w:vAlign w:val="center"/>
          </w:tcPr>
          <w:p w14:paraId="0D4B2F66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42" w:name="参照建筑挑空楼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2"/>
          </w:p>
        </w:tc>
      </w:tr>
      <w:tr w:rsidR="00185446" w14:paraId="3CEFBDF1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218AE242" w14:textId="77777777" w:rsidR="00000000" w:rsidRPr="00185446" w:rsidRDefault="00000000" w:rsidP="00185446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非供暖地下室顶板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6816BA5E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3" w:name="不采暖地下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3"/>
          </w:p>
        </w:tc>
        <w:tc>
          <w:tcPr>
            <w:tcW w:w="1654" w:type="pct"/>
            <w:gridSpan w:val="3"/>
            <w:vAlign w:val="center"/>
          </w:tcPr>
          <w:p w14:paraId="4AF8916C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4" w:name="参照建筑不采暖地下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4"/>
          </w:p>
        </w:tc>
      </w:tr>
      <w:tr w:rsidR="001B4C07" w14:paraId="1E21EEF5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54569AFE" w14:textId="77777777" w:rsidR="00000000" w:rsidRPr="00185446" w:rsidRDefault="00000000" w:rsidP="00185446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分隔供暖与非供暖空间的隔墙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1984F750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5" w:name="户墙K"/>
            <w:r w:rsidRPr="00C827CC">
              <w:rPr>
                <w:rFonts w:hint="eastAsia"/>
                <w:bCs/>
                <w:szCs w:val="21"/>
              </w:rPr>
              <w:t>－</w:t>
            </w:r>
            <w:bookmarkEnd w:id="45"/>
          </w:p>
        </w:tc>
        <w:tc>
          <w:tcPr>
            <w:tcW w:w="1654" w:type="pct"/>
            <w:gridSpan w:val="3"/>
            <w:vAlign w:val="center"/>
          </w:tcPr>
          <w:p w14:paraId="1D108744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6" w:name="参照建筑户墙K"/>
            <w:r w:rsidRPr="00C827CC">
              <w:rPr>
                <w:rFonts w:hint="eastAsia"/>
                <w:bCs/>
                <w:szCs w:val="21"/>
              </w:rPr>
              <w:t>－</w:t>
            </w:r>
            <w:bookmarkEnd w:id="46"/>
          </w:p>
        </w:tc>
      </w:tr>
      <w:tr w:rsidR="001B4C07" w14:paraId="1A218F26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16D8E9C6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分隔供暖与非供暖空间的楼板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1A8D1052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7" w:name="采暖与非采暖楼板K"/>
            <w:bookmarkStart w:id="48" w:name="不采暖地上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7"/>
            <w:bookmarkEnd w:id="48"/>
          </w:p>
        </w:tc>
        <w:tc>
          <w:tcPr>
            <w:tcW w:w="1654" w:type="pct"/>
            <w:gridSpan w:val="3"/>
            <w:vAlign w:val="center"/>
          </w:tcPr>
          <w:p w14:paraId="30B7E6E4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9" w:name="参照建筑采暖与非采暖楼板K"/>
            <w:bookmarkStart w:id="50" w:name="参照建筑不采暖地上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9"/>
            <w:bookmarkEnd w:id="50"/>
          </w:p>
        </w:tc>
      </w:tr>
      <w:tr w:rsidR="00185446" w14:paraId="73184EF5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147D61E0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周边地面保温材料层热阻</w:t>
            </w:r>
            <w:r w:rsidRPr="00534C8F">
              <w:rPr>
                <w:szCs w:val="21"/>
              </w:rPr>
              <w:t xml:space="preserve"> R [(m2</w:t>
            </w:r>
            <w:r w:rsidRPr="00534C8F">
              <w:rPr>
                <w:rFonts w:hint="eastAsia"/>
                <w:szCs w:val="21"/>
              </w:rPr>
              <w:t>·</w:t>
            </w:r>
            <w:r w:rsidRPr="00534C8F">
              <w:rPr>
                <w:szCs w:val="21"/>
              </w:rPr>
              <w:t>K)/W</w:t>
            </w:r>
          </w:p>
        </w:tc>
        <w:tc>
          <w:tcPr>
            <w:tcW w:w="1602" w:type="pct"/>
            <w:gridSpan w:val="3"/>
            <w:vAlign w:val="center"/>
          </w:tcPr>
          <w:p w14:paraId="29208347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1" w:name="周边地面保温层R"/>
            <w:r w:rsidRPr="00C827CC">
              <w:rPr>
                <w:rFonts w:hint="eastAsia"/>
                <w:bCs/>
                <w:szCs w:val="21"/>
              </w:rPr>
              <w:t>－</w:t>
            </w:r>
            <w:bookmarkEnd w:id="51"/>
          </w:p>
        </w:tc>
        <w:tc>
          <w:tcPr>
            <w:tcW w:w="1654" w:type="pct"/>
            <w:gridSpan w:val="3"/>
            <w:vAlign w:val="center"/>
          </w:tcPr>
          <w:p w14:paraId="5F58F769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2" w:name="参照建筑周边地面保温层R"/>
            <w:r w:rsidRPr="00C827CC">
              <w:rPr>
                <w:rFonts w:hint="eastAsia"/>
                <w:bCs/>
                <w:szCs w:val="21"/>
              </w:rPr>
              <w:t>－</w:t>
            </w:r>
            <w:bookmarkEnd w:id="52"/>
          </w:p>
        </w:tc>
      </w:tr>
      <w:tr w:rsidR="00185446" w14:paraId="5893835C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069A08B7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地下室外墙保温材料层热阻</w:t>
            </w:r>
            <w:r w:rsidRPr="00534C8F">
              <w:rPr>
                <w:szCs w:val="21"/>
              </w:rPr>
              <w:t xml:space="preserve"> R [(m2</w:t>
            </w:r>
            <w:r w:rsidRPr="00534C8F">
              <w:rPr>
                <w:rFonts w:hint="eastAsia"/>
                <w:szCs w:val="21"/>
              </w:rPr>
              <w:t>·</w:t>
            </w:r>
            <w:r w:rsidRPr="00534C8F">
              <w:rPr>
                <w:szCs w:val="21"/>
              </w:rPr>
              <w:t>K)/W</w:t>
            </w:r>
          </w:p>
        </w:tc>
        <w:tc>
          <w:tcPr>
            <w:tcW w:w="1602" w:type="pct"/>
            <w:gridSpan w:val="3"/>
            <w:vAlign w:val="center"/>
          </w:tcPr>
          <w:p w14:paraId="5E4D03C2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3" w:name="地下墙保温层R"/>
            <w:r>
              <w:rPr>
                <w:rFonts w:hint="eastAsia"/>
                <w:bCs/>
                <w:szCs w:val="21"/>
              </w:rPr>
              <w:t>－</w:t>
            </w:r>
            <w:bookmarkEnd w:id="53"/>
          </w:p>
        </w:tc>
        <w:tc>
          <w:tcPr>
            <w:tcW w:w="1654" w:type="pct"/>
            <w:gridSpan w:val="3"/>
            <w:vAlign w:val="center"/>
          </w:tcPr>
          <w:p w14:paraId="4B961AEB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4" w:name="参照建筑地下墙保温层R"/>
            <w:r>
              <w:rPr>
                <w:rFonts w:hint="eastAsia"/>
                <w:bCs/>
                <w:szCs w:val="21"/>
              </w:rPr>
              <w:t>－</w:t>
            </w:r>
            <w:bookmarkEnd w:id="54"/>
          </w:p>
        </w:tc>
      </w:tr>
      <w:tr w:rsidR="00660FFA" w14:paraId="6EE6D88C" w14:textId="77777777" w:rsidTr="00534C8F">
        <w:trPr>
          <w:cantSplit/>
          <w:trHeight w:val="1243"/>
          <w:jc w:val="center"/>
        </w:trPr>
        <w:tc>
          <w:tcPr>
            <w:tcW w:w="884" w:type="pct"/>
            <w:vMerge w:val="restart"/>
            <w:shd w:val="clear" w:color="auto" w:fill="E6E6E6"/>
            <w:vAlign w:val="center"/>
          </w:tcPr>
          <w:p w14:paraId="2E234008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860" w:type="pct"/>
            <w:shd w:val="clear" w:color="auto" w:fill="E6E6E6"/>
            <w:vAlign w:val="center"/>
          </w:tcPr>
          <w:p w14:paraId="195C440E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486" w:type="pct"/>
            <w:shd w:val="clear" w:color="auto" w:fill="E6E6E6"/>
            <w:vAlign w:val="center"/>
          </w:tcPr>
          <w:p w14:paraId="03AB9C10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最不利窗墙比</w:t>
            </w:r>
          </w:p>
        </w:tc>
        <w:tc>
          <w:tcPr>
            <w:tcW w:w="399" w:type="pct"/>
            <w:shd w:val="clear" w:color="auto" w:fill="E6E6E6"/>
            <w:vAlign w:val="center"/>
          </w:tcPr>
          <w:p w14:paraId="698ED685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27C89BD0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17" w:type="pct"/>
            <w:shd w:val="clear" w:color="auto" w:fill="E6E6E6"/>
            <w:vAlign w:val="center"/>
          </w:tcPr>
          <w:p w14:paraId="560E38D4" w14:textId="77777777" w:rsidR="00000000" w:rsidRPr="00C827CC" w:rsidRDefault="00000000" w:rsidP="00534C8F">
            <w:pPr>
              <w:jc w:val="center"/>
              <w:rPr>
                <w:bCs/>
                <w:szCs w:val="21"/>
              </w:rPr>
            </w:pPr>
            <w:r w:rsidRPr="00C827CC">
              <w:rPr>
                <w:rFonts w:hint="eastAsia"/>
                <w:bCs/>
                <w:szCs w:val="21"/>
              </w:rPr>
              <w:t>太阳得热</w:t>
            </w:r>
            <w:r w:rsidRPr="00C827CC">
              <w:rPr>
                <w:rFonts w:hint="eastAsia"/>
                <w:bCs/>
                <w:szCs w:val="21"/>
              </w:rPr>
              <w:t xml:space="preserve">  </w:t>
            </w:r>
            <w:r w:rsidRPr="00C827CC">
              <w:rPr>
                <w:rFonts w:hint="eastAsia"/>
                <w:bCs/>
                <w:szCs w:val="21"/>
              </w:rPr>
              <w:t>系数</w:t>
            </w:r>
            <w:r w:rsidRPr="00C827CC">
              <w:rPr>
                <w:rFonts w:hint="eastAsia"/>
                <w:bCs/>
                <w:szCs w:val="21"/>
              </w:rPr>
              <w:t>(</w:t>
            </w:r>
            <w:r w:rsidRPr="00C827CC">
              <w:rPr>
                <w:rFonts w:hint="eastAsia"/>
                <w:bCs/>
                <w:szCs w:val="21"/>
              </w:rPr>
              <w:t>夏季</w:t>
            </w:r>
            <w:r w:rsidRPr="00C827CC"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553" w:type="pct"/>
            <w:shd w:val="clear" w:color="auto" w:fill="E6E6E6"/>
            <w:vAlign w:val="center"/>
          </w:tcPr>
          <w:p w14:paraId="7AA6F4AE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395" w:type="pct"/>
            <w:shd w:val="clear" w:color="auto" w:fill="E6E6E6"/>
            <w:vAlign w:val="center"/>
          </w:tcPr>
          <w:p w14:paraId="7205A4FA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5D970F11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06" w:type="pct"/>
            <w:shd w:val="clear" w:color="auto" w:fill="E6E6E6"/>
            <w:vAlign w:val="center"/>
          </w:tcPr>
          <w:p w14:paraId="0729EFF2" w14:textId="77777777" w:rsidR="00000000" w:rsidRPr="00C827CC" w:rsidRDefault="00000000" w:rsidP="00534C8F">
            <w:pPr>
              <w:jc w:val="center"/>
              <w:rPr>
                <w:bCs/>
                <w:szCs w:val="21"/>
              </w:rPr>
            </w:pPr>
            <w:r w:rsidRPr="00C827CC">
              <w:rPr>
                <w:rFonts w:hint="eastAsia"/>
                <w:bCs/>
                <w:szCs w:val="21"/>
              </w:rPr>
              <w:t>太阳得热</w:t>
            </w:r>
            <w:r w:rsidRPr="00C827CC">
              <w:rPr>
                <w:rFonts w:hint="eastAsia"/>
                <w:bCs/>
                <w:szCs w:val="21"/>
              </w:rPr>
              <w:t xml:space="preserve">  </w:t>
            </w:r>
            <w:r w:rsidRPr="00C827CC">
              <w:rPr>
                <w:rFonts w:hint="eastAsia"/>
                <w:bCs/>
                <w:szCs w:val="21"/>
              </w:rPr>
              <w:t>系数</w:t>
            </w:r>
            <w:r w:rsidRPr="00C827CC">
              <w:rPr>
                <w:rFonts w:hint="eastAsia"/>
                <w:bCs/>
                <w:szCs w:val="21"/>
              </w:rPr>
              <w:t>(</w:t>
            </w:r>
            <w:r w:rsidRPr="00C827CC">
              <w:rPr>
                <w:rFonts w:hint="eastAsia"/>
                <w:bCs/>
                <w:szCs w:val="21"/>
              </w:rPr>
              <w:t>夏季</w:t>
            </w:r>
            <w:r w:rsidRPr="00C827CC">
              <w:rPr>
                <w:rFonts w:hint="eastAsia"/>
                <w:bCs/>
                <w:szCs w:val="21"/>
              </w:rPr>
              <w:t>)</w:t>
            </w:r>
          </w:p>
        </w:tc>
      </w:tr>
      <w:tr w:rsidR="00660FFA" w14:paraId="50E2942B" w14:textId="77777777" w:rsidTr="00660FFA">
        <w:trPr>
          <w:cantSplit/>
          <w:trHeight w:hRule="exact" w:val="255"/>
          <w:jc w:val="center"/>
        </w:trPr>
        <w:tc>
          <w:tcPr>
            <w:tcW w:w="884" w:type="pct"/>
            <w:vMerge/>
            <w:vAlign w:val="center"/>
          </w:tcPr>
          <w:p w14:paraId="290E778F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2B0D76CD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486" w:type="pct"/>
            <w:vMerge w:val="restart"/>
            <w:vAlign w:val="center"/>
          </w:tcPr>
          <w:p w14:paraId="3E9365BF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55" w:name="窗墙比－南向"/>
            <w:bookmarkStart w:id="56" w:name="最不利开间窗墙比－南向"/>
            <w:r>
              <w:rPr>
                <w:rFonts w:hint="eastAsia"/>
                <w:bCs/>
                <w:szCs w:val="21"/>
              </w:rPr>
              <w:t>1.00</w:t>
            </w:r>
            <w:bookmarkEnd w:id="55"/>
            <w:bookmarkEnd w:id="56"/>
          </w:p>
        </w:tc>
        <w:tc>
          <w:tcPr>
            <w:tcW w:w="399" w:type="pct"/>
            <w:vMerge w:val="restart"/>
            <w:vAlign w:val="center"/>
          </w:tcPr>
          <w:p w14:paraId="37B330F8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57" w:name="外窗K－南向"/>
            <w:bookmarkStart w:id="58" w:name="最不利窗墙比房间外窗K－南向"/>
            <w:r>
              <w:rPr>
                <w:rFonts w:hint="eastAsia"/>
                <w:bCs/>
                <w:szCs w:val="21"/>
              </w:rPr>
              <w:t>3.90</w:t>
            </w:r>
            <w:bookmarkEnd w:id="57"/>
            <w:bookmarkEnd w:id="58"/>
          </w:p>
        </w:tc>
        <w:tc>
          <w:tcPr>
            <w:tcW w:w="717" w:type="pct"/>
            <w:vMerge w:val="restart"/>
            <w:vAlign w:val="center"/>
          </w:tcPr>
          <w:p w14:paraId="706A791A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  <w:bookmarkStart w:id="59" w:name="外窗SHGC－夏季－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59"/>
          </w:p>
        </w:tc>
        <w:tc>
          <w:tcPr>
            <w:tcW w:w="553" w:type="pct"/>
            <w:vAlign w:val="center"/>
          </w:tcPr>
          <w:p w14:paraId="3FB4C093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144C910F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60" w:name="外窗K一档限值－南向"/>
            <w:r>
              <w:rPr>
                <w:rFonts w:hint="eastAsia"/>
                <w:bCs/>
                <w:szCs w:val="21"/>
              </w:rPr>
              <w:t>1.40</w:t>
            </w:r>
            <w:bookmarkEnd w:id="60"/>
          </w:p>
        </w:tc>
        <w:tc>
          <w:tcPr>
            <w:tcW w:w="706" w:type="pct"/>
            <w:vAlign w:val="center"/>
          </w:tcPr>
          <w:p w14:paraId="5865B521" w14:textId="77777777" w:rsidR="00000000" w:rsidRDefault="00000000" w:rsidP="00710C5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4A9B3EDB" w14:textId="77777777" w:rsidTr="00660FFA">
        <w:trPr>
          <w:cantSplit/>
          <w:trHeight w:hRule="exact" w:val="310"/>
          <w:jc w:val="center"/>
        </w:trPr>
        <w:tc>
          <w:tcPr>
            <w:tcW w:w="884" w:type="pct"/>
            <w:vMerge/>
            <w:vAlign w:val="center"/>
          </w:tcPr>
          <w:p w14:paraId="1F5B2604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06CE2C9E" w14:textId="77777777" w:rsidR="00000000" w:rsidRDefault="00000000" w:rsidP="00FB3A5C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2E924F9D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3E0505F0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61C1A21A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5C749816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7FFB5942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61" w:name="外窗K二档限值－南向"/>
            <w:r>
              <w:rPr>
                <w:rFonts w:hint="eastAsia"/>
                <w:bCs/>
                <w:szCs w:val="21"/>
              </w:rPr>
              <w:t>1.40</w:t>
            </w:r>
            <w:bookmarkEnd w:id="61"/>
          </w:p>
        </w:tc>
        <w:tc>
          <w:tcPr>
            <w:tcW w:w="706" w:type="pct"/>
            <w:vAlign w:val="center"/>
          </w:tcPr>
          <w:p w14:paraId="689C2DF0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10130E43" w14:textId="77777777" w:rsidTr="00660FFA">
        <w:trPr>
          <w:cantSplit/>
          <w:trHeight w:val="255"/>
          <w:jc w:val="center"/>
        </w:trPr>
        <w:tc>
          <w:tcPr>
            <w:tcW w:w="884" w:type="pct"/>
            <w:vMerge/>
            <w:vAlign w:val="center"/>
          </w:tcPr>
          <w:p w14:paraId="40C73C4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365FB4F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486" w:type="pct"/>
            <w:vMerge w:val="restart"/>
            <w:vAlign w:val="center"/>
          </w:tcPr>
          <w:p w14:paraId="10AE9E1C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2" w:name="窗墙比－北向"/>
            <w:bookmarkStart w:id="63" w:name="最不利开间窗墙比－北向"/>
            <w:r>
              <w:rPr>
                <w:rFonts w:hint="eastAsia"/>
                <w:bCs/>
                <w:szCs w:val="21"/>
              </w:rPr>
              <w:t>0.97</w:t>
            </w:r>
            <w:bookmarkEnd w:id="62"/>
            <w:bookmarkEnd w:id="63"/>
          </w:p>
        </w:tc>
        <w:tc>
          <w:tcPr>
            <w:tcW w:w="399" w:type="pct"/>
            <w:vMerge w:val="restart"/>
            <w:vAlign w:val="center"/>
          </w:tcPr>
          <w:p w14:paraId="15F44FF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4" w:name="外窗K－北向"/>
            <w:bookmarkStart w:id="65" w:name="最不利窗墙比房间外窗K－北向"/>
            <w:r w:rsidRPr="003C4BE4">
              <w:rPr>
                <w:rFonts w:hint="eastAsia"/>
                <w:bCs/>
                <w:szCs w:val="21"/>
              </w:rPr>
              <w:t>3.90</w:t>
            </w:r>
            <w:bookmarkEnd w:id="64"/>
            <w:bookmarkEnd w:id="65"/>
          </w:p>
        </w:tc>
        <w:tc>
          <w:tcPr>
            <w:tcW w:w="717" w:type="pct"/>
            <w:vMerge w:val="restart"/>
            <w:vAlign w:val="center"/>
          </w:tcPr>
          <w:p w14:paraId="58ADA979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6" w:name="外窗SHGC－夏季－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66"/>
          </w:p>
        </w:tc>
        <w:tc>
          <w:tcPr>
            <w:tcW w:w="553" w:type="pct"/>
            <w:vAlign w:val="center"/>
          </w:tcPr>
          <w:p w14:paraId="194B7DD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0028919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7" w:name="外窗K一档限值－北向"/>
            <w:r>
              <w:rPr>
                <w:rFonts w:hint="eastAsia"/>
                <w:bCs/>
                <w:szCs w:val="21"/>
              </w:rPr>
              <w:t>1.40</w:t>
            </w:r>
            <w:bookmarkEnd w:id="67"/>
          </w:p>
        </w:tc>
        <w:tc>
          <w:tcPr>
            <w:tcW w:w="706" w:type="pct"/>
            <w:vAlign w:val="center"/>
          </w:tcPr>
          <w:p w14:paraId="2F66A6A0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12AE44EA" w14:textId="77777777" w:rsidTr="00534C8F">
        <w:trPr>
          <w:cantSplit/>
          <w:trHeight w:val="210"/>
          <w:jc w:val="center"/>
        </w:trPr>
        <w:tc>
          <w:tcPr>
            <w:tcW w:w="884" w:type="pct"/>
            <w:vMerge/>
            <w:vAlign w:val="center"/>
          </w:tcPr>
          <w:p w14:paraId="4616E2CD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7707B0BB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7D13E31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7EFC4F4F" w14:textId="77777777" w:rsidR="00000000" w:rsidRPr="003C4BE4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307B7513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0B47189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4188408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8" w:name="外窗K二档限值－北向"/>
            <w:r>
              <w:rPr>
                <w:rFonts w:hint="eastAsia"/>
                <w:bCs/>
                <w:szCs w:val="21"/>
              </w:rPr>
              <w:t>1.40</w:t>
            </w:r>
            <w:bookmarkEnd w:id="68"/>
          </w:p>
        </w:tc>
        <w:tc>
          <w:tcPr>
            <w:tcW w:w="706" w:type="pct"/>
            <w:vAlign w:val="center"/>
          </w:tcPr>
          <w:p w14:paraId="231FB6A3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020A5491" w14:textId="77777777" w:rsidTr="00660FFA">
        <w:trPr>
          <w:cantSplit/>
          <w:trHeight w:val="285"/>
          <w:jc w:val="center"/>
        </w:trPr>
        <w:tc>
          <w:tcPr>
            <w:tcW w:w="884" w:type="pct"/>
            <w:vMerge/>
            <w:vAlign w:val="center"/>
          </w:tcPr>
          <w:p w14:paraId="4296733D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20CFC7C6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486" w:type="pct"/>
            <w:vMerge w:val="restart"/>
            <w:vAlign w:val="center"/>
          </w:tcPr>
          <w:p w14:paraId="5E2FBDE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9" w:name="窗墙比－东向"/>
            <w:bookmarkStart w:id="70" w:name="最不利开间窗墙比－东向"/>
            <w:r>
              <w:rPr>
                <w:rFonts w:hint="eastAsia"/>
                <w:bCs/>
                <w:szCs w:val="21"/>
              </w:rPr>
              <w:t>0.29</w:t>
            </w:r>
            <w:bookmarkEnd w:id="69"/>
            <w:bookmarkEnd w:id="70"/>
          </w:p>
        </w:tc>
        <w:tc>
          <w:tcPr>
            <w:tcW w:w="399" w:type="pct"/>
            <w:vMerge w:val="restart"/>
            <w:vAlign w:val="center"/>
          </w:tcPr>
          <w:p w14:paraId="689487D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1" w:name="外窗K－东向"/>
            <w:bookmarkStart w:id="72" w:name="最不利窗墙比房间外窗K－东向"/>
            <w:r>
              <w:rPr>
                <w:rFonts w:hint="eastAsia"/>
                <w:bCs/>
                <w:szCs w:val="21"/>
              </w:rPr>
              <w:t>3.90</w:t>
            </w:r>
            <w:bookmarkEnd w:id="71"/>
            <w:bookmarkEnd w:id="72"/>
          </w:p>
        </w:tc>
        <w:tc>
          <w:tcPr>
            <w:tcW w:w="717" w:type="pct"/>
            <w:vMerge w:val="restart"/>
            <w:vAlign w:val="center"/>
          </w:tcPr>
          <w:p w14:paraId="252BAC1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3" w:name="外窗SHGC－夏季－东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73"/>
          </w:p>
        </w:tc>
        <w:tc>
          <w:tcPr>
            <w:tcW w:w="553" w:type="pct"/>
            <w:vAlign w:val="center"/>
          </w:tcPr>
          <w:p w14:paraId="1776445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2F29018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4" w:name="外窗K一档限值－东向"/>
            <w:r>
              <w:rPr>
                <w:rFonts w:hint="eastAsia"/>
                <w:bCs/>
                <w:szCs w:val="21"/>
              </w:rPr>
              <w:t>1.40</w:t>
            </w:r>
            <w:bookmarkEnd w:id="74"/>
          </w:p>
        </w:tc>
        <w:tc>
          <w:tcPr>
            <w:tcW w:w="706" w:type="pct"/>
            <w:vAlign w:val="center"/>
          </w:tcPr>
          <w:p w14:paraId="532D0AF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0F3D4826" w14:textId="77777777" w:rsidTr="00534C8F">
        <w:trPr>
          <w:cantSplit/>
          <w:trHeight w:val="154"/>
          <w:jc w:val="center"/>
        </w:trPr>
        <w:tc>
          <w:tcPr>
            <w:tcW w:w="884" w:type="pct"/>
            <w:vMerge/>
            <w:vAlign w:val="center"/>
          </w:tcPr>
          <w:p w14:paraId="615ADFF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764E1344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2C460C1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1649C577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27291F2E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6F9DDCF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16338F0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5" w:name="外窗K二档限值－东向"/>
            <w:r>
              <w:rPr>
                <w:rFonts w:hint="eastAsia"/>
                <w:bCs/>
                <w:szCs w:val="21"/>
              </w:rPr>
              <w:t>1.40</w:t>
            </w:r>
            <w:bookmarkEnd w:id="75"/>
          </w:p>
        </w:tc>
        <w:tc>
          <w:tcPr>
            <w:tcW w:w="706" w:type="pct"/>
            <w:vAlign w:val="center"/>
          </w:tcPr>
          <w:p w14:paraId="53020316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4BB01C77" w14:textId="77777777" w:rsidTr="00660FFA">
        <w:trPr>
          <w:cantSplit/>
          <w:trHeight w:val="184"/>
          <w:jc w:val="center"/>
        </w:trPr>
        <w:tc>
          <w:tcPr>
            <w:tcW w:w="884" w:type="pct"/>
            <w:vMerge/>
            <w:vAlign w:val="center"/>
          </w:tcPr>
          <w:p w14:paraId="3D05958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1A46069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486" w:type="pct"/>
            <w:vMerge w:val="restart"/>
            <w:vAlign w:val="center"/>
          </w:tcPr>
          <w:p w14:paraId="0B78226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6" w:name="窗墙比－西向"/>
            <w:bookmarkStart w:id="77" w:name="最不利开间窗墙比－西向"/>
            <w:r>
              <w:rPr>
                <w:rFonts w:hint="eastAsia"/>
                <w:bCs/>
                <w:szCs w:val="21"/>
              </w:rPr>
              <w:t>1.00</w:t>
            </w:r>
            <w:bookmarkEnd w:id="76"/>
            <w:bookmarkEnd w:id="77"/>
          </w:p>
        </w:tc>
        <w:tc>
          <w:tcPr>
            <w:tcW w:w="399" w:type="pct"/>
            <w:vMerge w:val="restart"/>
            <w:vAlign w:val="center"/>
          </w:tcPr>
          <w:p w14:paraId="1ACBB450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8" w:name="外窗K－西向"/>
            <w:bookmarkStart w:id="79" w:name="最不利窗墙比房间外窗K－西向"/>
            <w:r>
              <w:rPr>
                <w:rFonts w:hint="eastAsia"/>
                <w:bCs/>
                <w:szCs w:val="21"/>
              </w:rPr>
              <w:t>3.90</w:t>
            </w:r>
            <w:bookmarkEnd w:id="78"/>
            <w:bookmarkEnd w:id="79"/>
          </w:p>
        </w:tc>
        <w:tc>
          <w:tcPr>
            <w:tcW w:w="717" w:type="pct"/>
            <w:vMerge w:val="restart"/>
            <w:vAlign w:val="center"/>
          </w:tcPr>
          <w:p w14:paraId="13D1291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0" w:name="外窗SHGC－夏季－西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80"/>
          </w:p>
        </w:tc>
        <w:tc>
          <w:tcPr>
            <w:tcW w:w="553" w:type="pct"/>
            <w:vAlign w:val="center"/>
          </w:tcPr>
          <w:p w14:paraId="5A21605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4D7AE54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1" w:name="外窗K一档限值－西向"/>
            <w:r>
              <w:rPr>
                <w:rFonts w:hint="eastAsia"/>
                <w:bCs/>
                <w:szCs w:val="21"/>
              </w:rPr>
              <w:t>1.40</w:t>
            </w:r>
            <w:bookmarkEnd w:id="81"/>
          </w:p>
        </w:tc>
        <w:tc>
          <w:tcPr>
            <w:tcW w:w="706" w:type="pct"/>
            <w:vAlign w:val="center"/>
          </w:tcPr>
          <w:p w14:paraId="7EBA49D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2CBEF5F8" w14:textId="77777777" w:rsidTr="00534C8F">
        <w:trPr>
          <w:cantSplit/>
          <w:trHeight w:val="255"/>
          <w:jc w:val="center"/>
        </w:trPr>
        <w:tc>
          <w:tcPr>
            <w:tcW w:w="884" w:type="pct"/>
            <w:vMerge/>
            <w:vAlign w:val="center"/>
          </w:tcPr>
          <w:p w14:paraId="3E40ED3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5BD8B3EA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237AF18D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3E91640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6AB6FDB0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092F3C0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741EB26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2" w:name="外窗K二档限值－西向"/>
            <w:r>
              <w:rPr>
                <w:rFonts w:hint="eastAsia"/>
                <w:bCs/>
                <w:szCs w:val="21"/>
              </w:rPr>
              <w:t>1.40</w:t>
            </w:r>
            <w:bookmarkEnd w:id="82"/>
          </w:p>
        </w:tc>
        <w:tc>
          <w:tcPr>
            <w:tcW w:w="706" w:type="pct"/>
            <w:vAlign w:val="center"/>
          </w:tcPr>
          <w:p w14:paraId="58AE2B46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</w:tbl>
    <w:p w14:paraId="34EF0742" w14:textId="77777777" w:rsidR="00E46BA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备注：</w:t>
      </w:r>
      <w:r>
        <w:rPr>
          <w:kern w:val="2"/>
          <w:szCs w:val="24"/>
          <w:lang w:val="en-US"/>
        </w:rPr>
        <w:t xml:space="preserve">1. — </w:t>
      </w:r>
      <w:r>
        <w:rPr>
          <w:kern w:val="2"/>
          <w:szCs w:val="24"/>
          <w:lang w:val="en-US"/>
        </w:rPr>
        <w:t>代表本工程无对应项</w:t>
      </w:r>
      <w:r>
        <w:rPr>
          <w:kern w:val="2"/>
          <w:szCs w:val="24"/>
          <w:lang w:val="en-US"/>
        </w:rPr>
        <w:t>; 2. ——</w:t>
      </w:r>
      <w:r>
        <w:rPr>
          <w:kern w:val="2"/>
          <w:szCs w:val="24"/>
          <w:lang w:val="en-US"/>
        </w:rPr>
        <w:t>代表参照建筑不要求，取值同设计建筑。</w:t>
      </w:r>
    </w:p>
    <w:p w14:paraId="50F6327C" w14:textId="77777777" w:rsidR="00E46BAF" w:rsidRDefault="00E46BAF">
      <w:pPr>
        <w:widowControl w:val="0"/>
        <w:jc w:val="both"/>
        <w:rPr>
          <w:kern w:val="2"/>
          <w:szCs w:val="24"/>
          <w:lang w:val="en-US"/>
        </w:rPr>
      </w:pPr>
    </w:p>
    <w:p w14:paraId="0FFBB224" w14:textId="77777777" w:rsidR="00E46BAF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标识建筑</w:t>
      </w:r>
    </w:p>
    <w:p w14:paraId="45EDC28E" w14:textId="77777777" w:rsidR="00E46BAF" w:rsidRDefault="00000000">
      <w:pPr>
        <w:pStyle w:val="2"/>
        <w:widowControl w:val="0"/>
        <w:rPr>
          <w:kern w:val="2"/>
        </w:rPr>
      </w:pPr>
      <w:r>
        <w:rPr>
          <w:kern w:val="2"/>
        </w:rPr>
        <w:t>房间类型</w:t>
      </w:r>
    </w:p>
    <w:p w14:paraId="4D4D9342" w14:textId="77777777" w:rsidR="00E46BA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房间表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E46BAF" w14:paraId="1023C465" w14:textId="77777777">
        <w:tc>
          <w:tcPr>
            <w:tcW w:w="1567" w:type="dxa"/>
            <w:shd w:val="clear" w:color="auto" w:fill="E6E6E6"/>
            <w:vAlign w:val="center"/>
          </w:tcPr>
          <w:p w14:paraId="3417245E" w14:textId="77777777" w:rsidR="00E46BAF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76DAF85F" w14:textId="77777777" w:rsidR="00E46BAF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497746A1" w14:textId="77777777" w:rsidR="00E46BAF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FDD5A89" w14:textId="77777777" w:rsidR="00E46BAF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9E747FB" w14:textId="77777777" w:rsidR="00E46BAF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8C15F18" w14:textId="77777777" w:rsidR="00E46BAF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D69FFAC" w14:textId="77777777" w:rsidR="00E46BAF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6824F29" w14:textId="77777777" w:rsidR="00E46BAF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E46BAF" w14:paraId="4A7E73A2" w14:textId="77777777">
        <w:tc>
          <w:tcPr>
            <w:tcW w:w="1567" w:type="dxa"/>
            <w:shd w:val="clear" w:color="auto" w:fill="E6E6E6"/>
            <w:vAlign w:val="center"/>
          </w:tcPr>
          <w:p w14:paraId="47320AC4" w14:textId="77777777" w:rsidR="00E46BAF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65D3E442" w14:textId="77777777" w:rsidR="00E46BAF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CE896C4" w14:textId="77777777" w:rsidR="00E46BAF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51EC8810" w14:textId="77777777" w:rsidR="00E46BAF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A2CA3C1" w14:textId="77777777" w:rsidR="00E46BAF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D930A11" w14:textId="77777777" w:rsidR="00E46BAF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CF5F7D5" w14:textId="77777777" w:rsidR="00E46BAF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3316F0E" w14:textId="77777777" w:rsidR="00E46BAF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7026D7F4" w14:textId="77777777" w:rsidR="00E46BA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作息时间表</w:t>
      </w:r>
    </w:p>
    <w:p w14:paraId="1D379E22" w14:textId="77777777" w:rsidR="00E46BA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79BA46CE" w14:textId="77777777" w:rsidR="00E46BAF" w:rsidRDefault="00000000">
      <w:pPr>
        <w:pStyle w:val="2"/>
        <w:widowControl w:val="0"/>
        <w:rPr>
          <w:kern w:val="2"/>
        </w:rPr>
      </w:pPr>
      <w:r>
        <w:rPr>
          <w:kern w:val="2"/>
        </w:rPr>
        <w:t>系统类型</w:t>
      </w:r>
    </w:p>
    <w:p w14:paraId="7A3B3F79" w14:textId="77777777" w:rsidR="00E46BA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系统分区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E46BAF" w14:paraId="790E155B" w14:textId="77777777">
        <w:tc>
          <w:tcPr>
            <w:tcW w:w="1131" w:type="dxa"/>
            <w:shd w:val="clear" w:color="auto" w:fill="E6E6E6"/>
            <w:vAlign w:val="center"/>
          </w:tcPr>
          <w:p w14:paraId="4DFF01DD" w14:textId="77777777" w:rsidR="00E46BAF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4AF74D55" w14:textId="77777777" w:rsidR="00E46BAF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5E8BC0" w14:textId="77777777" w:rsidR="00E46BAF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223FE5F" w14:textId="77777777" w:rsidR="00E46BAF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59E25023" w14:textId="77777777" w:rsidR="00E46BAF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5A292F72" w14:textId="77777777" w:rsidR="00E46BAF" w:rsidRDefault="00000000">
            <w:pPr>
              <w:jc w:val="center"/>
            </w:pPr>
            <w:r>
              <w:t>包含的房间</w:t>
            </w:r>
          </w:p>
        </w:tc>
      </w:tr>
      <w:tr w:rsidR="00E46BAF" w14:paraId="314BEE09" w14:textId="77777777">
        <w:tc>
          <w:tcPr>
            <w:tcW w:w="1131" w:type="dxa"/>
            <w:vAlign w:val="center"/>
          </w:tcPr>
          <w:p w14:paraId="2C56484F" w14:textId="77777777" w:rsidR="00E46BAF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0520C91B" w14:textId="77777777" w:rsidR="00E46BAF" w:rsidRDefault="00000000">
            <w:r>
              <w:t>单元式房间空调器</w:t>
            </w:r>
          </w:p>
        </w:tc>
        <w:tc>
          <w:tcPr>
            <w:tcW w:w="848" w:type="dxa"/>
            <w:vAlign w:val="center"/>
          </w:tcPr>
          <w:p w14:paraId="55CFD272" w14:textId="77777777" w:rsidR="00E46BAF" w:rsidRDefault="00000000">
            <w:r>
              <w:t>2.30</w:t>
            </w:r>
          </w:p>
        </w:tc>
        <w:tc>
          <w:tcPr>
            <w:tcW w:w="848" w:type="dxa"/>
            <w:vAlign w:val="center"/>
          </w:tcPr>
          <w:p w14:paraId="20C93DC0" w14:textId="77777777" w:rsidR="00E46BAF" w:rsidRDefault="00000000">
            <w:r>
              <w:t>1.90</w:t>
            </w:r>
          </w:p>
        </w:tc>
        <w:tc>
          <w:tcPr>
            <w:tcW w:w="905" w:type="dxa"/>
            <w:vAlign w:val="center"/>
          </w:tcPr>
          <w:p w14:paraId="6352BC86" w14:textId="77777777" w:rsidR="00E46BAF" w:rsidRDefault="00000000">
            <w:r>
              <w:t>327.38</w:t>
            </w:r>
          </w:p>
        </w:tc>
        <w:tc>
          <w:tcPr>
            <w:tcW w:w="3673" w:type="dxa"/>
            <w:vAlign w:val="center"/>
          </w:tcPr>
          <w:p w14:paraId="78174F58" w14:textId="77777777" w:rsidR="00E46BAF" w:rsidRDefault="00000000">
            <w:r>
              <w:t>所有房间</w:t>
            </w:r>
          </w:p>
        </w:tc>
      </w:tr>
    </w:tbl>
    <w:p w14:paraId="48F7ADE7" w14:textId="77777777" w:rsidR="00E46BA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热回收参数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63"/>
        <w:gridCol w:w="1732"/>
        <w:gridCol w:w="1732"/>
        <w:gridCol w:w="1732"/>
        <w:gridCol w:w="1732"/>
      </w:tblGrid>
      <w:tr w:rsidR="00E46BAF" w14:paraId="716CCDF0" w14:textId="77777777">
        <w:tc>
          <w:tcPr>
            <w:tcW w:w="1131" w:type="dxa"/>
            <w:vMerge w:val="restart"/>
            <w:shd w:val="clear" w:color="auto" w:fill="E6E6E6"/>
            <w:vAlign w:val="center"/>
          </w:tcPr>
          <w:p w14:paraId="60D76091" w14:textId="77777777" w:rsidR="00E46BAF" w:rsidRDefault="00000000"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 w14:paraId="41A078DC" w14:textId="77777777" w:rsidR="00E46BAF" w:rsidRDefault="00000000"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44497620" w14:textId="77777777" w:rsidR="00E46BAF" w:rsidRDefault="00000000"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51457A2C" w14:textId="77777777" w:rsidR="00E46BAF" w:rsidRDefault="00000000">
            <w:pPr>
              <w:jc w:val="center"/>
            </w:pPr>
            <w:r>
              <w:t>供暖</w:t>
            </w:r>
          </w:p>
        </w:tc>
      </w:tr>
      <w:tr w:rsidR="00E46BAF" w14:paraId="5115A59C" w14:textId="77777777">
        <w:tc>
          <w:tcPr>
            <w:tcW w:w="1131" w:type="dxa"/>
            <w:vMerge/>
            <w:vAlign w:val="center"/>
          </w:tcPr>
          <w:p w14:paraId="762555DD" w14:textId="77777777" w:rsidR="00E46BAF" w:rsidRDefault="00E46BAF"/>
        </w:tc>
        <w:tc>
          <w:tcPr>
            <w:tcW w:w="1262" w:type="dxa"/>
            <w:vMerge/>
            <w:vAlign w:val="center"/>
          </w:tcPr>
          <w:p w14:paraId="115BEBDC" w14:textId="77777777" w:rsidR="00E46BAF" w:rsidRDefault="00E46BAF"/>
        </w:tc>
        <w:tc>
          <w:tcPr>
            <w:tcW w:w="1731" w:type="dxa"/>
            <w:vAlign w:val="center"/>
          </w:tcPr>
          <w:p w14:paraId="0E74120B" w14:textId="77777777" w:rsidR="00E46BAF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15E4EF8A" w14:textId="77777777" w:rsidR="00E46BAF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  <w:tc>
          <w:tcPr>
            <w:tcW w:w="1731" w:type="dxa"/>
            <w:vAlign w:val="center"/>
          </w:tcPr>
          <w:p w14:paraId="0AC635D0" w14:textId="77777777" w:rsidR="00E46BAF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710B1446" w14:textId="77777777" w:rsidR="00E46BAF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</w:tr>
      <w:tr w:rsidR="00E46BAF" w14:paraId="4CA82C9C" w14:textId="77777777">
        <w:tc>
          <w:tcPr>
            <w:tcW w:w="1131" w:type="dxa"/>
            <w:vAlign w:val="center"/>
          </w:tcPr>
          <w:p w14:paraId="467F25F7" w14:textId="77777777" w:rsidR="00E46BAF" w:rsidRDefault="00000000">
            <w:r>
              <w:t>默认</w:t>
            </w:r>
          </w:p>
        </w:tc>
        <w:tc>
          <w:tcPr>
            <w:tcW w:w="1262" w:type="dxa"/>
            <w:vAlign w:val="center"/>
          </w:tcPr>
          <w:p w14:paraId="16E05BD6" w14:textId="77777777" w:rsidR="00E46BAF" w:rsidRDefault="00000000">
            <w:r>
              <w:t>无</w:t>
            </w:r>
          </w:p>
        </w:tc>
        <w:tc>
          <w:tcPr>
            <w:tcW w:w="1731" w:type="dxa"/>
            <w:vAlign w:val="center"/>
          </w:tcPr>
          <w:p w14:paraId="382FD1D2" w14:textId="77777777" w:rsidR="00E46BAF" w:rsidRDefault="00E46BAF"/>
        </w:tc>
        <w:tc>
          <w:tcPr>
            <w:tcW w:w="1731" w:type="dxa"/>
            <w:vAlign w:val="center"/>
          </w:tcPr>
          <w:p w14:paraId="1D913E28" w14:textId="77777777" w:rsidR="00E46BAF" w:rsidRDefault="00E46BAF"/>
        </w:tc>
        <w:tc>
          <w:tcPr>
            <w:tcW w:w="1731" w:type="dxa"/>
            <w:vAlign w:val="center"/>
          </w:tcPr>
          <w:p w14:paraId="680A4857" w14:textId="77777777" w:rsidR="00E46BAF" w:rsidRDefault="00E46BAF"/>
        </w:tc>
        <w:tc>
          <w:tcPr>
            <w:tcW w:w="1731" w:type="dxa"/>
            <w:vAlign w:val="center"/>
          </w:tcPr>
          <w:p w14:paraId="6D861A34" w14:textId="77777777" w:rsidR="00E46BAF" w:rsidRDefault="00E46BAF"/>
        </w:tc>
      </w:tr>
    </w:tbl>
    <w:p w14:paraId="6AC42FEA" w14:textId="77777777" w:rsidR="00E46BAF" w:rsidRDefault="00000000">
      <w:pPr>
        <w:pStyle w:val="2"/>
        <w:widowControl w:val="0"/>
        <w:rPr>
          <w:kern w:val="2"/>
        </w:rPr>
      </w:pPr>
      <w:r>
        <w:rPr>
          <w:kern w:val="2"/>
        </w:rPr>
        <w:t>供暖系统</w:t>
      </w:r>
    </w:p>
    <w:p w14:paraId="036F1CA5" w14:textId="77777777" w:rsidR="00E46BA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多联机/单元式热泵能耗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2190"/>
        <w:gridCol w:w="2473"/>
        <w:gridCol w:w="2473"/>
      </w:tblGrid>
      <w:tr w:rsidR="00E46BAF" w14:paraId="6C33BD72" w14:textId="77777777">
        <w:tc>
          <w:tcPr>
            <w:tcW w:w="2196" w:type="dxa"/>
            <w:shd w:val="clear" w:color="auto" w:fill="E6E6E6"/>
            <w:vAlign w:val="center"/>
          </w:tcPr>
          <w:p w14:paraId="58AAAA5A" w14:textId="77777777" w:rsidR="00E46BAF" w:rsidRDefault="00000000">
            <w:pPr>
              <w:jc w:val="center"/>
            </w:pPr>
            <w:r>
              <w:t>系统</w:t>
            </w:r>
          </w:p>
        </w:tc>
        <w:tc>
          <w:tcPr>
            <w:tcW w:w="2190" w:type="dxa"/>
            <w:shd w:val="clear" w:color="auto" w:fill="E6E6E6"/>
            <w:vAlign w:val="center"/>
          </w:tcPr>
          <w:p w14:paraId="26561251" w14:textId="77777777" w:rsidR="00E46BAF" w:rsidRDefault="00000000">
            <w:pPr>
              <w:jc w:val="center"/>
            </w:pPr>
            <w:r>
              <w:t>能效比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4F097C2D" w14:textId="77777777" w:rsidR="00E46BAF" w:rsidRDefault="00000000">
            <w:pPr>
              <w:jc w:val="center"/>
            </w:pPr>
            <w:r>
              <w:t>耗热量</w:t>
            </w:r>
            <w:r>
              <w:t>(kWh)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39EDA084" w14:textId="77777777" w:rsidR="00E46BAF" w:rsidRDefault="00000000">
            <w:pPr>
              <w:jc w:val="center"/>
            </w:pPr>
            <w:r>
              <w:t>耗电量</w:t>
            </w:r>
            <w:r>
              <w:t>(kWh)</w:t>
            </w:r>
          </w:p>
        </w:tc>
      </w:tr>
      <w:tr w:rsidR="00E46BAF" w14:paraId="6766495D" w14:textId="77777777">
        <w:tc>
          <w:tcPr>
            <w:tcW w:w="2196" w:type="dxa"/>
            <w:shd w:val="clear" w:color="auto" w:fill="E6E6E6"/>
            <w:vAlign w:val="center"/>
          </w:tcPr>
          <w:p w14:paraId="17F7A1EC" w14:textId="77777777" w:rsidR="00E46BAF" w:rsidRDefault="00000000">
            <w:r>
              <w:t>默认</w:t>
            </w:r>
          </w:p>
        </w:tc>
        <w:tc>
          <w:tcPr>
            <w:tcW w:w="2190" w:type="dxa"/>
            <w:vAlign w:val="center"/>
          </w:tcPr>
          <w:p w14:paraId="120B969B" w14:textId="77777777" w:rsidR="00E46BAF" w:rsidRDefault="00000000">
            <w:r>
              <w:t>1.90</w:t>
            </w:r>
          </w:p>
        </w:tc>
        <w:tc>
          <w:tcPr>
            <w:tcW w:w="2473" w:type="dxa"/>
            <w:vAlign w:val="center"/>
          </w:tcPr>
          <w:p w14:paraId="619D70CE" w14:textId="77777777" w:rsidR="00E46BAF" w:rsidRDefault="00000000">
            <w:r>
              <w:t>42593</w:t>
            </w:r>
          </w:p>
        </w:tc>
        <w:tc>
          <w:tcPr>
            <w:tcW w:w="2473" w:type="dxa"/>
            <w:vAlign w:val="center"/>
          </w:tcPr>
          <w:p w14:paraId="6FFD6706" w14:textId="77777777" w:rsidR="00E46BAF" w:rsidRDefault="00000000">
            <w:r>
              <w:t>22417</w:t>
            </w:r>
          </w:p>
        </w:tc>
      </w:tr>
    </w:tbl>
    <w:p w14:paraId="5A195C1C" w14:textId="77777777" w:rsidR="00E46BAF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lastRenderedPageBreak/>
        <w:t>比对建筑</w:t>
      </w:r>
    </w:p>
    <w:p w14:paraId="19EF8A85" w14:textId="77777777" w:rsidR="00E46BAF" w:rsidRDefault="00000000">
      <w:pPr>
        <w:pStyle w:val="2"/>
        <w:widowControl w:val="0"/>
        <w:rPr>
          <w:kern w:val="2"/>
        </w:rPr>
      </w:pPr>
      <w:r>
        <w:rPr>
          <w:kern w:val="2"/>
        </w:rPr>
        <w:t>房间类型</w:t>
      </w:r>
    </w:p>
    <w:p w14:paraId="15A1DCD2" w14:textId="77777777" w:rsidR="00E46BA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房间表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E46BAF" w14:paraId="067A4DF2" w14:textId="77777777">
        <w:tc>
          <w:tcPr>
            <w:tcW w:w="1567" w:type="dxa"/>
            <w:shd w:val="clear" w:color="auto" w:fill="E6E6E6"/>
            <w:vAlign w:val="center"/>
          </w:tcPr>
          <w:p w14:paraId="7DA12938" w14:textId="77777777" w:rsidR="00E46BAF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2AB74DBE" w14:textId="77777777" w:rsidR="00E46BAF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552E4A5D" w14:textId="77777777" w:rsidR="00E46BAF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BE7B18B" w14:textId="77777777" w:rsidR="00E46BAF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2930095" w14:textId="77777777" w:rsidR="00E46BAF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C8A1AF0" w14:textId="77777777" w:rsidR="00E46BAF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938359D" w14:textId="77777777" w:rsidR="00E46BAF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C6DAC5E" w14:textId="77777777" w:rsidR="00E46BAF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E46BAF" w14:paraId="44E9B6AA" w14:textId="77777777">
        <w:tc>
          <w:tcPr>
            <w:tcW w:w="1567" w:type="dxa"/>
            <w:shd w:val="clear" w:color="auto" w:fill="E6E6E6"/>
            <w:vAlign w:val="center"/>
          </w:tcPr>
          <w:p w14:paraId="1D0CEE72" w14:textId="77777777" w:rsidR="00E46BAF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1424415E" w14:textId="77777777" w:rsidR="00E46BAF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4DEC5E3B" w14:textId="77777777" w:rsidR="00E46BAF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7FE7E847" w14:textId="77777777" w:rsidR="00E46BAF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EC6ECBE" w14:textId="77777777" w:rsidR="00E46BAF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0752617" w14:textId="77777777" w:rsidR="00E46BAF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9431DF2" w14:textId="77777777" w:rsidR="00E46BAF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EE07B5F" w14:textId="77777777" w:rsidR="00E46BAF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551178B7" w14:textId="77777777" w:rsidR="00E46BA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作息时间表</w:t>
      </w:r>
    </w:p>
    <w:p w14:paraId="1A50DFF8" w14:textId="77777777" w:rsidR="00E46BA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同标识建筑</w:t>
      </w:r>
    </w:p>
    <w:p w14:paraId="2BACFE9E" w14:textId="77777777" w:rsidR="00E46BAF" w:rsidRDefault="00000000">
      <w:pPr>
        <w:pStyle w:val="2"/>
        <w:widowControl w:val="0"/>
        <w:rPr>
          <w:kern w:val="2"/>
        </w:rPr>
      </w:pPr>
      <w:r>
        <w:rPr>
          <w:kern w:val="2"/>
        </w:rPr>
        <w:t>系统类型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7"/>
        <w:gridCol w:w="2151"/>
        <w:gridCol w:w="2151"/>
        <w:gridCol w:w="2264"/>
      </w:tblGrid>
      <w:tr w:rsidR="00E46BAF" w14:paraId="5EBDE1A6" w14:textId="77777777">
        <w:tc>
          <w:tcPr>
            <w:tcW w:w="2767" w:type="dxa"/>
            <w:shd w:val="clear" w:color="auto" w:fill="E6E6E6"/>
            <w:vAlign w:val="center"/>
          </w:tcPr>
          <w:p w14:paraId="26B0BEDA" w14:textId="77777777" w:rsidR="00E46BAF" w:rsidRDefault="00000000">
            <w:pPr>
              <w:jc w:val="center"/>
            </w:pPr>
            <w:r>
              <w:t>系统类型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659687A9" w14:textId="77777777" w:rsidR="00E46BAF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5ADF4FC2" w14:textId="77777777" w:rsidR="00E46BAF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4403BEDC" w14:textId="77777777" w:rsidR="00E46BAF" w:rsidRDefault="00000000">
            <w:pPr>
              <w:jc w:val="center"/>
            </w:pPr>
            <w:r>
              <w:t>包含房间</w:t>
            </w:r>
          </w:p>
        </w:tc>
      </w:tr>
      <w:tr w:rsidR="00E46BAF" w14:paraId="7BD4682E" w14:textId="77777777">
        <w:tc>
          <w:tcPr>
            <w:tcW w:w="2767" w:type="dxa"/>
            <w:vAlign w:val="center"/>
          </w:tcPr>
          <w:p w14:paraId="35869471" w14:textId="77777777" w:rsidR="00E46BAF" w:rsidRDefault="00000000">
            <w:r>
              <w:t>单元式热泵</w:t>
            </w:r>
          </w:p>
        </w:tc>
        <w:tc>
          <w:tcPr>
            <w:tcW w:w="2150" w:type="dxa"/>
            <w:vAlign w:val="center"/>
          </w:tcPr>
          <w:p w14:paraId="06F9858D" w14:textId="77777777" w:rsidR="00E46BAF" w:rsidRDefault="00000000">
            <w:r>
              <w:t>－</w:t>
            </w:r>
          </w:p>
        </w:tc>
        <w:tc>
          <w:tcPr>
            <w:tcW w:w="2150" w:type="dxa"/>
            <w:vAlign w:val="center"/>
          </w:tcPr>
          <w:p w14:paraId="2D85252D" w14:textId="77777777" w:rsidR="00E46BAF" w:rsidRDefault="00000000">
            <w:r>
              <w:t>1.00</w:t>
            </w:r>
          </w:p>
        </w:tc>
        <w:tc>
          <w:tcPr>
            <w:tcW w:w="2263" w:type="dxa"/>
            <w:vAlign w:val="center"/>
          </w:tcPr>
          <w:p w14:paraId="67EFF69A" w14:textId="77777777" w:rsidR="00E46BAF" w:rsidRDefault="00000000">
            <w:r>
              <w:t>所有房间</w:t>
            </w:r>
          </w:p>
        </w:tc>
      </w:tr>
    </w:tbl>
    <w:p w14:paraId="1EAD9EAE" w14:textId="77777777" w:rsidR="00E46BAF" w:rsidRDefault="00000000">
      <w:pPr>
        <w:pStyle w:val="2"/>
        <w:widowControl w:val="0"/>
        <w:rPr>
          <w:kern w:val="2"/>
        </w:rPr>
      </w:pPr>
      <w:r>
        <w:rPr>
          <w:kern w:val="2"/>
        </w:rPr>
        <w:t>供暖系统</w:t>
      </w:r>
    </w:p>
    <w:p w14:paraId="05AD3755" w14:textId="77777777" w:rsidR="00E46BA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热水锅炉能耗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1166"/>
        <w:gridCol w:w="600"/>
        <w:gridCol w:w="1167"/>
        <w:gridCol w:w="1167"/>
        <w:gridCol w:w="1167"/>
        <w:gridCol w:w="1733"/>
        <w:gridCol w:w="1167"/>
      </w:tblGrid>
      <w:tr w:rsidR="00E46BAF" w14:paraId="49B11232" w14:textId="77777777">
        <w:tc>
          <w:tcPr>
            <w:tcW w:w="1166" w:type="dxa"/>
            <w:shd w:val="clear" w:color="auto" w:fill="E6E6E6"/>
            <w:vAlign w:val="center"/>
          </w:tcPr>
          <w:p w14:paraId="61305B3E" w14:textId="77777777" w:rsidR="00E46BAF" w:rsidRDefault="00000000">
            <w:pPr>
              <w:jc w:val="center"/>
            </w:pPr>
            <w:r>
              <w:t>燃料类型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17294F8A" w14:textId="77777777" w:rsidR="00E46BAF" w:rsidRDefault="00000000">
            <w:pPr>
              <w:jc w:val="center"/>
            </w:pPr>
            <w:r>
              <w:t>容量</w:t>
            </w:r>
            <w:r>
              <w:t>/</w:t>
            </w:r>
            <w:r>
              <w:t>峰值负荷</w:t>
            </w:r>
            <w:r>
              <w:br/>
              <w:t>(MW)</w:t>
            </w:r>
          </w:p>
        </w:tc>
        <w:tc>
          <w:tcPr>
            <w:tcW w:w="600" w:type="dxa"/>
            <w:shd w:val="clear" w:color="auto" w:fill="E6E6E6"/>
            <w:vAlign w:val="center"/>
          </w:tcPr>
          <w:p w14:paraId="26DD17D5" w14:textId="77777777" w:rsidR="00E46BAF" w:rsidRDefault="00000000">
            <w:pPr>
              <w:jc w:val="center"/>
            </w:pPr>
            <w:r>
              <w:t>台数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0AE810C9" w14:textId="77777777" w:rsidR="00E46BAF" w:rsidRDefault="00000000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03D8B0A9" w14:textId="77777777" w:rsidR="00E46BAF" w:rsidRDefault="00000000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2AFDFB5E" w14:textId="77777777" w:rsidR="00E46BAF" w:rsidRDefault="00000000">
            <w:pPr>
              <w:jc w:val="center"/>
            </w:pPr>
            <w:r>
              <w:t>累计</w:t>
            </w:r>
            <w:r>
              <w:br/>
            </w:r>
            <w:r>
              <w:t>热负荷</w:t>
            </w:r>
            <w:r>
              <w:br/>
              <w:t>(kWh)</w:t>
            </w:r>
          </w:p>
        </w:tc>
        <w:tc>
          <w:tcPr>
            <w:tcW w:w="1732" w:type="dxa"/>
            <w:shd w:val="clear" w:color="auto" w:fill="E6E6E6"/>
            <w:vAlign w:val="center"/>
          </w:tcPr>
          <w:p w14:paraId="6CA112EC" w14:textId="77777777" w:rsidR="00E46BAF" w:rsidRDefault="00000000">
            <w:pPr>
              <w:jc w:val="center"/>
            </w:pPr>
            <w:r>
              <w:t>热</w:t>
            </w:r>
            <w:r>
              <w:t>/</w:t>
            </w:r>
            <w:r>
              <w:t>电系数</w:t>
            </w:r>
            <w:r>
              <w:br/>
              <w:t>(kWh/kWh)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7A5FD666" w14:textId="77777777" w:rsidR="00E46BAF" w:rsidRDefault="00000000">
            <w:pPr>
              <w:jc w:val="center"/>
            </w:pPr>
            <w:r>
              <w:t>折合电耗</w:t>
            </w:r>
            <w:r>
              <w:br/>
              <w:t>(kWh)</w:t>
            </w:r>
          </w:p>
        </w:tc>
      </w:tr>
      <w:tr w:rsidR="00E46BAF" w14:paraId="13F58D56" w14:textId="77777777">
        <w:tc>
          <w:tcPr>
            <w:tcW w:w="1166" w:type="dxa"/>
            <w:vAlign w:val="center"/>
          </w:tcPr>
          <w:p w14:paraId="2913EDD8" w14:textId="77777777" w:rsidR="00E46BAF" w:rsidRDefault="00000000">
            <w:r>
              <w:t>烟煤</w:t>
            </w:r>
            <w:r>
              <w:t>II</w:t>
            </w:r>
          </w:p>
        </w:tc>
        <w:tc>
          <w:tcPr>
            <w:tcW w:w="1166" w:type="dxa"/>
            <w:vAlign w:val="center"/>
          </w:tcPr>
          <w:p w14:paraId="7C983D99" w14:textId="77777777" w:rsidR="00E46BAF" w:rsidRDefault="00000000">
            <w:r>
              <w:t>0.01</w:t>
            </w:r>
          </w:p>
        </w:tc>
        <w:tc>
          <w:tcPr>
            <w:tcW w:w="600" w:type="dxa"/>
            <w:vAlign w:val="center"/>
          </w:tcPr>
          <w:p w14:paraId="77801761" w14:textId="77777777" w:rsidR="00E46BAF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080DEDBC" w14:textId="77777777" w:rsidR="00E46BAF" w:rsidRDefault="00000000">
            <w:r>
              <w:t>0.73</w:t>
            </w:r>
          </w:p>
        </w:tc>
        <w:tc>
          <w:tcPr>
            <w:tcW w:w="1166" w:type="dxa"/>
            <w:vAlign w:val="center"/>
          </w:tcPr>
          <w:p w14:paraId="196604C4" w14:textId="77777777" w:rsidR="00E46BAF" w:rsidRDefault="00000000">
            <w:r>
              <w:t>0.92</w:t>
            </w:r>
          </w:p>
        </w:tc>
        <w:tc>
          <w:tcPr>
            <w:tcW w:w="1166" w:type="dxa"/>
            <w:vAlign w:val="center"/>
          </w:tcPr>
          <w:p w14:paraId="79D180E8" w14:textId="77777777" w:rsidR="00E46BAF" w:rsidRDefault="00000000">
            <w:r>
              <w:t>18798</w:t>
            </w:r>
          </w:p>
        </w:tc>
        <w:tc>
          <w:tcPr>
            <w:tcW w:w="1732" w:type="dxa"/>
            <w:vAlign w:val="center"/>
          </w:tcPr>
          <w:p w14:paraId="754B3CD7" w14:textId="77777777" w:rsidR="00E46BAF" w:rsidRDefault="00000000">
            <w:r>
              <w:t>2.93</w:t>
            </w:r>
          </w:p>
        </w:tc>
        <w:tc>
          <w:tcPr>
            <w:tcW w:w="1166" w:type="dxa"/>
            <w:vAlign w:val="center"/>
          </w:tcPr>
          <w:p w14:paraId="6269E7FC" w14:textId="77777777" w:rsidR="00E46BAF" w:rsidRDefault="00000000">
            <w:r>
              <w:t>9551</w:t>
            </w:r>
          </w:p>
        </w:tc>
      </w:tr>
    </w:tbl>
    <w:p w14:paraId="4E3BC71A" w14:textId="77777777" w:rsidR="00E46BA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4"/>
        <w:gridCol w:w="2333"/>
        <w:gridCol w:w="2333"/>
        <w:gridCol w:w="2333"/>
      </w:tblGrid>
      <w:tr w:rsidR="00E46BAF" w14:paraId="1869340E" w14:textId="77777777">
        <w:tc>
          <w:tcPr>
            <w:tcW w:w="2333" w:type="dxa"/>
            <w:shd w:val="clear" w:color="auto" w:fill="E6E6E6"/>
            <w:vAlign w:val="center"/>
          </w:tcPr>
          <w:p w14:paraId="66520663" w14:textId="77777777" w:rsidR="00E46BAF" w:rsidRDefault="00000000">
            <w:pPr>
              <w:jc w:val="center"/>
            </w:pPr>
            <w:r>
              <w:t>耗热量指标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73CBEAEA" w14:textId="77777777" w:rsidR="00E46BAF" w:rsidRDefault="00000000">
            <w:pPr>
              <w:jc w:val="center"/>
            </w:pPr>
            <w:r>
              <w:t>供暖天数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710002E0" w14:textId="77777777" w:rsidR="00E46BAF" w:rsidRDefault="00000000">
            <w:pPr>
              <w:jc w:val="center"/>
            </w:pPr>
            <w:r>
              <w:t>耗电输热比</w:t>
            </w:r>
            <w:r>
              <w:br/>
              <w:t>EHR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287B2C8F" w14:textId="77777777" w:rsidR="00E46BAF" w:rsidRDefault="00000000">
            <w:pPr>
              <w:jc w:val="center"/>
            </w:pPr>
            <w:r>
              <w:t>水泵电耗</w:t>
            </w:r>
            <w:r>
              <w:br/>
              <w:t>(kWh)</w:t>
            </w:r>
          </w:p>
        </w:tc>
      </w:tr>
      <w:tr w:rsidR="00E46BAF" w14:paraId="3E012CA9" w14:textId="77777777">
        <w:tc>
          <w:tcPr>
            <w:tcW w:w="2333" w:type="dxa"/>
            <w:vAlign w:val="center"/>
          </w:tcPr>
          <w:p w14:paraId="16FEC937" w14:textId="77777777" w:rsidR="00E46BAF" w:rsidRDefault="00000000">
            <w:r>
              <w:t>16.1</w:t>
            </w:r>
          </w:p>
        </w:tc>
        <w:tc>
          <w:tcPr>
            <w:tcW w:w="2333" w:type="dxa"/>
            <w:vAlign w:val="center"/>
          </w:tcPr>
          <w:p w14:paraId="477A0B70" w14:textId="77777777" w:rsidR="00E46BAF" w:rsidRDefault="00000000">
            <w:r>
              <w:t>125</w:t>
            </w:r>
          </w:p>
        </w:tc>
        <w:tc>
          <w:tcPr>
            <w:tcW w:w="2333" w:type="dxa"/>
            <w:vAlign w:val="center"/>
          </w:tcPr>
          <w:p w14:paraId="301593F7" w14:textId="77777777" w:rsidR="00E46BAF" w:rsidRDefault="00000000">
            <w:r>
              <w:t>0.00433</w:t>
            </w:r>
          </w:p>
        </w:tc>
        <w:tc>
          <w:tcPr>
            <w:tcW w:w="2333" w:type="dxa"/>
            <w:vAlign w:val="center"/>
          </w:tcPr>
          <w:p w14:paraId="46DA411F" w14:textId="77777777" w:rsidR="00E46BAF" w:rsidRDefault="00000000">
            <w:r>
              <w:t>82</w:t>
            </w:r>
          </w:p>
        </w:tc>
      </w:tr>
    </w:tbl>
    <w:p w14:paraId="4E1B2689" w14:textId="77777777" w:rsidR="00E46BAF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计算结果</w:t>
      </w:r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2898"/>
        <w:gridCol w:w="1087"/>
        <w:gridCol w:w="1087"/>
        <w:gridCol w:w="3067"/>
      </w:tblGrid>
      <w:tr w:rsidR="00121293" w:rsidRPr="00021767" w14:paraId="09ACC5FB" w14:textId="77777777">
        <w:trPr>
          <w:trHeight w:val="461"/>
        </w:trPr>
        <w:tc>
          <w:tcPr>
            <w:tcW w:w="1188" w:type="dxa"/>
            <w:shd w:val="clear" w:color="auto" w:fill="E0E0E0"/>
            <w:vAlign w:val="center"/>
          </w:tcPr>
          <w:p w14:paraId="02A2392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247654E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AA4A279" w14:textId="77777777" w:rsidR="00000000" w:rsidRPr="00021767" w:rsidRDefault="00000000" w:rsidP="00EE712B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3" w:name="设计建筑别名"/>
            <w:r w:rsidRPr="00021767">
              <w:rPr>
                <w:rFonts w:hint="eastAsia"/>
                <w:lang w:val="en-US"/>
              </w:rPr>
              <w:t>标识建筑</w:t>
            </w:r>
            <w:bookmarkEnd w:id="83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8F9EA67" w14:textId="77777777" w:rsidR="00000000" w:rsidRPr="00021767" w:rsidRDefault="00000000" w:rsidP="00EE712B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4" w:name="参照建筑别名"/>
            <w:r w:rsidRPr="00021767">
              <w:rPr>
                <w:rFonts w:hint="eastAsia"/>
                <w:lang w:val="en-US"/>
              </w:rPr>
              <w:t>比对建筑</w:t>
            </w:r>
            <w:bookmarkEnd w:id="84"/>
          </w:p>
        </w:tc>
        <w:tc>
          <w:tcPr>
            <w:tcW w:w="304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6A2413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备注</w:t>
            </w:r>
          </w:p>
        </w:tc>
      </w:tr>
      <w:tr w:rsidR="00B6660B" w:rsidRPr="00021767" w14:paraId="2AF33816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4433F05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热</w:t>
            </w:r>
          </w:p>
          <w:p w14:paraId="179848B9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源</w:t>
            </w:r>
          </w:p>
          <w:p w14:paraId="482A922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</w:t>
            </w:r>
          </w:p>
          <w:p w14:paraId="243513A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耗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233F6CFF" w14:textId="60DE9B56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耗热量指标</w:t>
            </w:r>
            <w:r w:rsidR="00946D9A">
              <w:rPr>
                <w:noProof/>
                <w:position w:val="-12"/>
              </w:rPr>
              <w:drawing>
                <wp:inline distT="0" distB="0" distL="0" distR="0" wp14:anchorId="135B2575" wp14:editId="2B43BE0C">
                  <wp:extent cx="184150" cy="228600"/>
                  <wp:effectExtent l="0" t="0" r="0" b="0"/>
                  <wp:docPr id="2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/>
              </w:rPr>
              <w:t xml:space="preserve"> (W/</w:t>
            </w:r>
            <w:r>
              <w:rPr>
                <w:rFonts w:hint="eastAsia"/>
                <w:lang w:val="en-US"/>
              </w:rPr>
              <w:t>㎡</w:t>
            </w:r>
            <w:r w:rsidRPr="00021767">
              <w:rPr>
                <w:rFonts w:hint="eastAsia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453420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5" w:name="耗热量指标"/>
            <w:r w:rsidRPr="00021767">
              <w:rPr>
                <w:rFonts w:hint="eastAsia"/>
                <w:lang w:val="en-US"/>
              </w:rPr>
              <w:t>-</w:t>
            </w:r>
            <w:bookmarkEnd w:id="8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D8006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6" w:name="耗热量指标Ref"/>
            <w:r w:rsidRPr="00021767">
              <w:rPr>
                <w:rFonts w:hint="eastAsia"/>
                <w:lang w:val="en-US"/>
              </w:rPr>
              <w:t>16.1</w:t>
            </w:r>
            <w:bookmarkEnd w:id="8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53C32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451085BD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4FBB6960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63C6695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采暖天数</w:t>
            </w:r>
            <w:r w:rsidRPr="00021767">
              <w:rPr>
                <w:rFonts w:hint="eastAsia"/>
                <w:lang w:val="en-US"/>
              </w:rPr>
              <w:t xml:space="preserve"> Z</w:t>
            </w:r>
            <w:r w:rsidRPr="00021767">
              <w:rPr>
                <w:rFonts w:hint="eastAsia"/>
                <w:lang w:val="en-US"/>
              </w:rPr>
              <w:t>（天）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4ADF6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7" w:name="采暖天数"/>
            <w:r w:rsidRPr="00021767">
              <w:rPr>
                <w:rFonts w:hint="eastAsia"/>
                <w:lang w:val="en-US"/>
              </w:rPr>
              <w:t>-</w:t>
            </w:r>
            <w:bookmarkEnd w:id="87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29169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8" w:name="采暖天数Ref"/>
            <w:r w:rsidRPr="00021767">
              <w:rPr>
                <w:rFonts w:hint="eastAsia"/>
                <w:lang w:val="en-US"/>
              </w:rPr>
              <w:t>125</w:t>
            </w:r>
            <w:bookmarkEnd w:id="88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110DC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0BDF8A86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25E777E2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3BEED2D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累计热负荷</w:t>
            </w:r>
            <w:r w:rsidRPr="00021767">
              <w:rPr>
                <w:rFonts w:hint="eastAsia"/>
                <w:lang w:val="en-US"/>
              </w:rPr>
              <w:t xml:space="preserve"> </w:t>
            </w:r>
            <w:r w:rsidRPr="00021767">
              <w:rPr>
                <w:rFonts w:eastAsia="楷体_GB2312" w:hint="eastAsia"/>
                <w:i/>
              </w:rPr>
              <w:t>Q</w:t>
            </w:r>
            <w:r w:rsidRPr="00021767">
              <w:rPr>
                <w:rFonts w:eastAsia="楷体_GB2312" w:hint="eastAsia"/>
                <w:i/>
                <w:vertAlign w:val="subscript"/>
              </w:rPr>
              <w:t>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C9093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9" w:name="累计热负荷"/>
            <w:r w:rsidRPr="00021767">
              <w:rPr>
                <w:rFonts w:hint="eastAsia"/>
                <w:lang w:val="en-US"/>
              </w:rPr>
              <w:t>-</w:t>
            </w:r>
            <w:bookmarkEnd w:id="89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32FE4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0" w:name="累计热负荷Ref"/>
            <w:r w:rsidRPr="00021767">
              <w:rPr>
                <w:rFonts w:hint="eastAsia"/>
                <w:lang w:val="en-US"/>
              </w:rPr>
              <w:t>48.3</w:t>
            </w:r>
            <w:bookmarkEnd w:id="90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12B86" w14:textId="0874C731" w:rsidR="00000000" w:rsidRPr="00021767" w:rsidRDefault="00946D9A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12"/>
              </w:rPr>
              <w:drawing>
                <wp:inline distT="0" distB="0" distL="0" distR="0" wp14:anchorId="2AB8B36D" wp14:editId="778D72A9">
                  <wp:extent cx="1111250" cy="228600"/>
                  <wp:effectExtent l="0" t="0" r="0" b="0"/>
                  <wp:docPr id="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0B" w:rsidRPr="00021767" w14:paraId="3E7EE40E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19D1FE2A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28104FAD" w14:textId="39F102F3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锅炉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市政</w:t>
            </w:r>
            <w:r w:rsidRPr="00021767">
              <w:rPr>
                <w:rFonts w:hint="eastAsia"/>
                <w:lang w:val="en-US"/>
              </w:rPr>
              <w:t xml:space="preserve"> </w:t>
            </w:r>
            <w:r w:rsidRPr="00021767">
              <w:rPr>
                <w:rFonts w:hint="eastAsia"/>
                <w:lang w:val="en-US"/>
              </w:rPr>
              <w:t>热效率</w:t>
            </w:r>
            <w:r w:rsidR="00946D9A">
              <w:rPr>
                <w:noProof/>
                <w:position w:val="-10"/>
              </w:rPr>
              <w:drawing>
                <wp:inline distT="0" distB="0" distL="0" distR="0" wp14:anchorId="0AC81FBD" wp14:editId="1FCDEC5A">
                  <wp:extent cx="165100" cy="222250"/>
                  <wp:effectExtent l="0" t="0" r="0" b="0"/>
                  <wp:docPr id="4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D5F17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1" w:name="热效率"/>
            <w:r w:rsidRPr="00021767">
              <w:rPr>
                <w:rFonts w:hint="eastAsia"/>
                <w:lang w:val="en-US"/>
              </w:rPr>
              <w:t>-</w:t>
            </w:r>
            <w:bookmarkEnd w:id="91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5B486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2" w:name="热效率Ref"/>
            <w:r w:rsidRPr="00021767">
              <w:rPr>
                <w:rFonts w:hint="eastAsia"/>
                <w:lang w:val="en-US"/>
              </w:rPr>
              <w:t>0.73</w:t>
            </w:r>
            <w:bookmarkEnd w:id="92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B30E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4B7992B7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24FFCF6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04C41529" w14:textId="21925DD2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外网热输送效率</w:t>
            </w:r>
            <w:r w:rsidR="00946D9A">
              <w:rPr>
                <w:noProof/>
                <w:position w:val="-10"/>
              </w:rPr>
              <w:drawing>
                <wp:inline distT="0" distB="0" distL="0" distR="0" wp14:anchorId="3A763F8C" wp14:editId="6E572E26">
                  <wp:extent cx="184150" cy="222250"/>
                  <wp:effectExtent l="0" t="0" r="0" b="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6C7399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3" w:name="外网热输送效率"/>
            <w:r w:rsidRPr="00021767">
              <w:rPr>
                <w:rFonts w:hint="eastAsia"/>
                <w:lang w:val="en-US"/>
              </w:rPr>
              <w:t>-</w:t>
            </w:r>
            <w:bookmarkEnd w:id="93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BAD24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4" w:name="外网热输送效率Ref"/>
            <w:r w:rsidRPr="00021767">
              <w:rPr>
                <w:rFonts w:hint="eastAsia"/>
                <w:lang w:val="en-US"/>
              </w:rPr>
              <w:t>0.92</w:t>
            </w:r>
            <w:bookmarkEnd w:id="94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E21F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5F6E2C61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11FE40B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6206465C" w14:textId="2E354A79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热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电折算系数</w:t>
            </w:r>
            <w:r w:rsidR="00946D9A">
              <w:rPr>
                <w:noProof/>
                <w:position w:val="-6"/>
              </w:rPr>
              <w:drawing>
                <wp:inline distT="0" distB="0" distL="0" distR="0" wp14:anchorId="6570A5F0" wp14:editId="1635EF98">
                  <wp:extent cx="127000" cy="146050"/>
                  <wp:effectExtent l="0" t="0" r="0" b="0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/>
              </w:rPr>
              <w:t>(kW</w:t>
            </w:r>
            <w:r>
              <w:rPr>
                <w:lang w:val="en-US"/>
              </w:rPr>
              <w:t>h</w:t>
            </w:r>
            <w:r>
              <w:rPr>
                <w:rFonts w:hint="eastAsia"/>
                <w:lang w:val="en-US"/>
              </w:rPr>
              <w:t>/kWh</w:t>
            </w:r>
            <w:r w:rsidRPr="00021767">
              <w:rPr>
                <w:rFonts w:hint="eastAsia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61E00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5" w:name="热电折算系数"/>
            <w:r w:rsidRPr="00021767">
              <w:rPr>
                <w:rFonts w:hint="eastAsia"/>
                <w:lang w:val="en-US"/>
              </w:rPr>
              <w:t>-</w:t>
            </w:r>
            <w:bookmarkEnd w:id="9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9B307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6" w:name="热电折算系数Ref"/>
            <w:r w:rsidRPr="00021767">
              <w:rPr>
                <w:rFonts w:hint="eastAsia"/>
                <w:lang w:val="en-US"/>
              </w:rPr>
              <w:t>2.93</w:t>
            </w:r>
            <w:bookmarkEnd w:id="9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D5E2E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252B5336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20A9602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1CD9922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折算电耗</w:t>
            </w: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1h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C7C20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7" w:name="折算电耗"/>
            <w:r w:rsidRPr="00021767">
              <w:rPr>
                <w:rFonts w:hint="eastAsia"/>
                <w:b/>
                <w:lang w:val="en-US"/>
              </w:rPr>
              <w:t>-</w:t>
            </w:r>
            <w:bookmarkEnd w:id="97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C19D4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8" w:name="折算电耗Ref"/>
            <w:r w:rsidRPr="00021767">
              <w:rPr>
                <w:rFonts w:hint="eastAsia"/>
                <w:b/>
                <w:lang w:val="en-US"/>
              </w:rPr>
              <w:t>24.54</w:t>
            </w:r>
            <w:bookmarkEnd w:id="98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7C132" w14:textId="6A0BDB28" w:rsidR="00000000" w:rsidRPr="00021767" w:rsidRDefault="00946D9A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30"/>
              </w:rPr>
              <w:drawing>
                <wp:inline distT="0" distB="0" distL="0" distR="0" wp14:anchorId="2D9ADE5A" wp14:editId="24DA6971">
                  <wp:extent cx="749300" cy="431800"/>
                  <wp:effectExtent l="0" t="0" r="0" b="0"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0B" w:rsidRPr="00021767" w14:paraId="5C18BFAF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0A24135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25079AF9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单元式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多联机热泵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D1012C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9" w:name="单元式热泵"/>
            <w:r w:rsidRPr="00021767">
              <w:rPr>
                <w:rFonts w:hint="eastAsia"/>
                <w:b/>
                <w:lang w:val="en-US"/>
              </w:rPr>
              <w:t>57.60</w:t>
            </w:r>
            <w:bookmarkEnd w:id="99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26D01A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0" w:name="单元式热泵Ref"/>
            <w:r w:rsidRPr="00021767">
              <w:rPr>
                <w:rFonts w:hint="eastAsia"/>
                <w:b/>
                <w:lang w:val="en-US"/>
              </w:rPr>
              <w:t>-</w:t>
            </w:r>
            <w:bookmarkEnd w:id="100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A2420" w14:textId="77777777" w:rsidR="00000000" w:rsidRPr="00021767" w:rsidRDefault="00000000" w:rsidP="00ED6176">
            <w:pPr>
              <w:pStyle w:val="a0"/>
              <w:ind w:firstLineChars="0" w:firstLine="0"/>
              <w:jc w:val="center"/>
            </w:pPr>
          </w:p>
        </w:tc>
      </w:tr>
      <w:tr w:rsidR="00121293" w:rsidRPr="00021767" w14:paraId="795B2B4F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3C7E7F8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输配</w:t>
            </w:r>
          </w:p>
          <w:p w14:paraId="5BF0426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2B303EC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水泵耗电输热比</w:t>
            </w:r>
            <w:r w:rsidRPr="00021767">
              <w:rPr>
                <w:rFonts w:hint="eastAsia"/>
                <w:lang w:val="en-US"/>
              </w:rPr>
              <w:t xml:space="preserve"> EHR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49468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101" w:name="水泵耗电输热比"/>
            <w:r w:rsidRPr="00021767">
              <w:rPr>
                <w:rFonts w:hint="eastAsia"/>
                <w:lang w:val="en-US"/>
              </w:rPr>
              <w:t>-</w:t>
            </w:r>
            <w:bookmarkEnd w:id="101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E4442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102" w:name="水泵耗电输热比Ref"/>
            <w:r w:rsidRPr="00021767">
              <w:rPr>
                <w:rFonts w:hint="eastAsia"/>
                <w:lang w:val="en-US"/>
              </w:rPr>
              <w:t>0.00433</w:t>
            </w:r>
            <w:bookmarkEnd w:id="102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2D4FC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121293" w:rsidRPr="00021767" w14:paraId="6ED05CDD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39997AF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501067D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水泵电耗</w:t>
            </w: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2h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DAAAF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3" w:name="水泵电耗"/>
            <w:r w:rsidRPr="00021767">
              <w:rPr>
                <w:rFonts w:hint="eastAsia"/>
                <w:b/>
                <w:lang w:val="en-US"/>
              </w:rPr>
              <w:t>-</w:t>
            </w:r>
            <w:bookmarkEnd w:id="103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39B8C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4" w:name="水泵电耗Ref"/>
            <w:r w:rsidRPr="00021767">
              <w:rPr>
                <w:rFonts w:hint="eastAsia"/>
                <w:b/>
                <w:lang w:val="en-US"/>
              </w:rPr>
              <w:t>0.21</w:t>
            </w:r>
            <w:bookmarkEnd w:id="104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730696" w14:textId="4DBA508F" w:rsidR="00000000" w:rsidRPr="00021767" w:rsidRDefault="00946D9A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12"/>
              </w:rPr>
              <w:drawing>
                <wp:inline distT="0" distB="0" distL="0" distR="0" wp14:anchorId="2950E755" wp14:editId="63A50B95">
                  <wp:extent cx="1041400" cy="228600"/>
                  <wp:effectExtent l="0" t="0" r="0" b="0"/>
                  <wp:docPr id="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293" w:rsidRPr="00021767" w14:paraId="02F8340F" w14:textId="77777777">
        <w:tc>
          <w:tcPr>
            <w:tcW w:w="1188" w:type="dxa"/>
            <w:shd w:val="clear" w:color="auto" w:fill="E0E0E0"/>
            <w:vAlign w:val="center"/>
          </w:tcPr>
          <w:p w14:paraId="4A878937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合计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CA7D16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A499E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5" w:name="采暖能耗"/>
            <w:r w:rsidRPr="00021767">
              <w:rPr>
                <w:rFonts w:hint="eastAsia"/>
                <w:b/>
                <w:lang w:val="en-US"/>
              </w:rPr>
              <w:t>57.60</w:t>
            </w:r>
            <w:bookmarkEnd w:id="10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71860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6" w:name="采暖能耗Ref"/>
            <w:r w:rsidRPr="00021767">
              <w:rPr>
                <w:rFonts w:hint="eastAsia"/>
                <w:b/>
                <w:lang w:val="en-US"/>
              </w:rPr>
              <w:t>24.75</w:t>
            </w:r>
            <w:bookmarkEnd w:id="10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EFCE1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4D45E0" w:rsidRPr="00021767" w14:paraId="09DE9E2A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06F1E1A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节能率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6A214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相对于</w:t>
            </w:r>
            <w:bookmarkStart w:id="107" w:name="参照建筑别名1"/>
            <w:r w:rsidRPr="00021767">
              <w:rPr>
                <w:rFonts w:hint="eastAsia"/>
                <w:lang w:val="en-US"/>
              </w:rPr>
              <w:t>比对建筑</w:t>
            </w:r>
            <w:bookmarkEnd w:id="107"/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center"/>
          </w:tcPr>
          <w:p w14:paraId="6A8B8350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8" w:name="相对于比对建筑节能率"/>
            <w:r w:rsidRPr="00021767">
              <w:rPr>
                <w:rFonts w:hint="eastAsia"/>
                <w:b/>
                <w:lang w:val="en-US"/>
              </w:rPr>
              <w:t>-132.72%</w:t>
            </w:r>
            <w:bookmarkEnd w:id="108"/>
          </w:p>
        </w:tc>
        <w:tc>
          <w:tcPr>
            <w:tcW w:w="3048" w:type="dxa"/>
            <w:tcBorders>
              <w:top w:val="single" w:sz="4" w:space="0" w:color="auto"/>
            </w:tcBorders>
            <w:vAlign w:val="center"/>
          </w:tcPr>
          <w:p w14:paraId="05397F8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4D45E0" w:rsidRPr="00021767" w14:paraId="17FE6887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3C665A3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DA0E41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相对于基础建筑</w:t>
            </w:r>
          </w:p>
        </w:tc>
        <w:tc>
          <w:tcPr>
            <w:tcW w:w="2160" w:type="dxa"/>
            <w:gridSpan w:val="2"/>
            <w:vAlign w:val="center"/>
          </w:tcPr>
          <w:p w14:paraId="605A87CA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9" w:name="相对于基础建筑节能率"/>
            <w:r w:rsidRPr="00021767">
              <w:rPr>
                <w:rFonts w:hint="eastAsia"/>
                <w:b/>
                <w:lang w:val="en-US"/>
              </w:rPr>
              <w:t>53.46%</w:t>
            </w:r>
            <w:bookmarkEnd w:id="109"/>
          </w:p>
        </w:tc>
        <w:tc>
          <w:tcPr>
            <w:tcW w:w="3048" w:type="dxa"/>
            <w:vAlign w:val="center"/>
          </w:tcPr>
          <w:p w14:paraId="0C1836E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</w:tbl>
    <w:p w14:paraId="15FCB027" w14:textId="77777777" w:rsidR="00000000" w:rsidRDefault="00000000" w:rsidP="00ED6176"/>
    <w:p w14:paraId="19FE88FC" w14:textId="77777777" w:rsidR="00E46BAF" w:rsidRDefault="00E46BAF">
      <w:pPr>
        <w:widowControl w:val="0"/>
        <w:jc w:val="both"/>
        <w:rPr>
          <w:kern w:val="2"/>
          <w:szCs w:val="24"/>
          <w:lang w:val="en-US"/>
        </w:rPr>
      </w:pPr>
    </w:p>
    <w:p w14:paraId="54D9E398" w14:textId="77777777" w:rsidR="00E46BAF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1FC76A0B" wp14:editId="403BEA62">
            <wp:extent cx="5667375" cy="513397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59B88E4" wp14:editId="4ADF841F">
            <wp:extent cx="5667375" cy="508635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D12F6" w14:textId="77777777" w:rsidR="00E46BAF" w:rsidRDefault="00E46BAF"/>
    <w:p w14:paraId="18CD51EB" w14:textId="77777777" w:rsidR="00E46BAF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7BDC6550" wp14:editId="512795EA">
            <wp:extent cx="5667375" cy="412432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C6317" w14:textId="77777777" w:rsidR="00E46BAF" w:rsidRDefault="00E46BAF">
      <w:pPr>
        <w:jc w:val="both"/>
      </w:pPr>
    </w:p>
    <w:p w14:paraId="17021E1C" w14:textId="77777777" w:rsidR="00E46BAF" w:rsidRDefault="00E46BAF">
      <w:pPr>
        <w:sectPr w:rsidR="00E46BAF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4749C6DA" w14:textId="77777777" w:rsidR="00E46BAF" w:rsidRDefault="00000000">
      <w:pPr>
        <w:pStyle w:val="1"/>
        <w:jc w:val="both"/>
      </w:pPr>
      <w:r>
        <w:lastRenderedPageBreak/>
        <w:t>附录</w:t>
      </w:r>
    </w:p>
    <w:p w14:paraId="745E7940" w14:textId="77777777" w:rsidR="00E46BAF" w:rsidRDefault="00000000">
      <w:pPr>
        <w:pStyle w:val="2"/>
      </w:pPr>
      <w:r>
        <w:t>工作日/节假日人员逐时在室率(%)</w:t>
      </w:r>
    </w:p>
    <w:p w14:paraId="675E8735" w14:textId="77777777" w:rsidR="00E46BAF" w:rsidRDefault="00E46BA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E6C55F4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75D8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1063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C515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D911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8BB8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3077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64AA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DEDA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7AC4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DBD5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9FDC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CCB8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DD4F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5110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F93F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04C6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3254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DA01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68C2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03E8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045B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446E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5E2F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4143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C082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E46BAF" w14:paraId="3C1B2EB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5B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03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F5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3D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09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E8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DF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70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7A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4F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62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B5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8A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41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F9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D7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09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88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6F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84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B3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E6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B6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79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E8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62B9E5F9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DA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A2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68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FD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71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95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82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B1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62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D5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35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EA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27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B6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6A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F0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C9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86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77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E7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B4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40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DE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AF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D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10B8779F" w14:textId="77777777" w:rsidR="00E46BAF" w:rsidRDefault="00E46BAF">
      <w:pPr>
        <w:jc w:val="both"/>
      </w:pPr>
    </w:p>
    <w:p w14:paraId="0FD1D366" w14:textId="77777777" w:rsidR="00E46BAF" w:rsidRDefault="00000000">
      <w:r>
        <w:t>注：上行：工作日；下行：节假日</w:t>
      </w:r>
    </w:p>
    <w:p w14:paraId="7FA7B236" w14:textId="77777777" w:rsidR="00E46BAF" w:rsidRDefault="00000000">
      <w:pPr>
        <w:pStyle w:val="2"/>
      </w:pPr>
      <w:r>
        <w:t>工作日/节假日照明开关时间表(%)</w:t>
      </w:r>
    </w:p>
    <w:p w14:paraId="5F6CD0BB" w14:textId="77777777" w:rsidR="00E46BAF" w:rsidRDefault="00E46BA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E50C261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906D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C0D4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AE40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FFD3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6D01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D384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92CC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BF32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F929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BF03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E86D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B8A1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1AF9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D870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61BC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9A31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6923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936E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03CC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B97E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2951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3978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C11F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F4FC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8CB6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E46BAF" w14:paraId="26B4410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11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7E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CC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A5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84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FC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E6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62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B8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22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E5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BE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B4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D2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A7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BC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2E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B2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D0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B4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ED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A9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9B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B4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75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7E6AC1EF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28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F5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3F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C5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50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3A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40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76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BF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D0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BA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92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07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D5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7A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46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CF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D8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A5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2A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38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FE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32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36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FE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609EF4C5" w14:textId="77777777" w:rsidR="00E46BAF" w:rsidRDefault="00E46BAF"/>
    <w:p w14:paraId="4D2108A6" w14:textId="77777777" w:rsidR="00E46BAF" w:rsidRDefault="00000000">
      <w:r>
        <w:t>注：上行：工作日；下行：节假日</w:t>
      </w:r>
    </w:p>
    <w:p w14:paraId="0755B567" w14:textId="77777777" w:rsidR="00E46BAF" w:rsidRDefault="00000000">
      <w:pPr>
        <w:pStyle w:val="2"/>
      </w:pPr>
      <w:r>
        <w:t>工作日/节假日设备逐时使用率(%)</w:t>
      </w:r>
    </w:p>
    <w:p w14:paraId="7E1CF5DF" w14:textId="77777777" w:rsidR="00E46BAF" w:rsidRDefault="00E46BA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598F0BA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117A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A1D2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1887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123B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9475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7E2D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A12D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5D3F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4F9F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A45F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FD47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AE7F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579F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9166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1BF1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0CBD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D756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20FC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79FB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B5AF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1EF9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47E0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8F5C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CCED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B64C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E46BAF" w14:paraId="1A47568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B4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4E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A6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62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CC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97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35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22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D3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8B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B7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2D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34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75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3C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E3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03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AA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51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76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DC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CA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3C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E6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26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7F10FEC8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6E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90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AC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E9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61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85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73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A3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A2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32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52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1B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56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17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C8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A7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F5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8E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71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06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90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00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20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F6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07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4A0B4CA5" w14:textId="77777777" w:rsidR="00E46BAF" w:rsidRDefault="00E46BAF"/>
    <w:p w14:paraId="2E8837E0" w14:textId="77777777" w:rsidR="00E46BAF" w:rsidRDefault="00000000">
      <w:r>
        <w:t>注：上行：工作日；下行：节假日</w:t>
      </w:r>
    </w:p>
    <w:p w14:paraId="3AD44F5D" w14:textId="77777777" w:rsidR="00E46BAF" w:rsidRDefault="00000000">
      <w:pPr>
        <w:pStyle w:val="2"/>
      </w:pPr>
      <w:r>
        <w:t>工作日/节假日空调系统运行时间表(1:开,0:关)</w:t>
      </w:r>
    </w:p>
    <w:p w14:paraId="7DF56518" w14:textId="77777777" w:rsidR="00E46BAF" w:rsidRDefault="00E46BA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E221CE4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3440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97A4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9B4B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9B43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77C4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BA83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4EAC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4348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4261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A41C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E778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142F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6254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5617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CFA5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1A39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16B1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AEB3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2437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6F2A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B913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2D6F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104B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2A62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0425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E46BAF" w14:paraId="78F2A5F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42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63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36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6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8B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02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28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E9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24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A7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E7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77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1A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D4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1A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8E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DB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81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DC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2B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6C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D8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98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52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7F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1879FE78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75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08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71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DB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DD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21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F2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F9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47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74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7C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3C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75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73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28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73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73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28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57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F0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3D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0A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E7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AA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FD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B2402DC" w14:textId="77777777" w:rsidR="00E46BAF" w:rsidRDefault="00E46BAF"/>
    <w:p w14:paraId="4F8E6D6A" w14:textId="77777777" w:rsidR="00E46BAF" w:rsidRDefault="00000000">
      <w:r>
        <w:t>注：上行：工作日；下行：节假日</w:t>
      </w:r>
    </w:p>
    <w:p w14:paraId="26085DE4" w14:textId="77777777" w:rsidR="00E46BAF" w:rsidRDefault="00E46BAF"/>
    <w:sectPr w:rsidR="00E46BAF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80A93" w14:textId="77777777" w:rsidR="00105C74" w:rsidRDefault="00105C74" w:rsidP="00291CAC">
      <w:r>
        <w:separator/>
      </w:r>
    </w:p>
  </w:endnote>
  <w:endnote w:type="continuationSeparator" w:id="0">
    <w:p w14:paraId="67AEC4E5" w14:textId="77777777" w:rsidR="00105C74" w:rsidRDefault="00105C74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A42B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BDA7C" w14:textId="77777777" w:rsidR="00105C74" w:rsidRDefault="00105C74" w:rsidP="00291CAC">
      <w:r>
        <w:separator/>
      </w:r>
    </w:p>
  </w:footnote>
  <w:footnote w:type="continuationSeparator" w:id="0">
    <w:p w14:paraId="0DB3E78B" w14:textId="77777777" w:rsidR="00105C74" w:rsidRDefault="00105C74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CA58" w14:textId="422BEFEB" w:rsidR="006722A6" w:rsidRDefault="00946D9A" w:rsidP="006722A6">
    <w:pPr>
      <w:pStyle w:val="a4"/>
      <w:jc w:val="both"/>
    </w:pPr>
    <w:r>
      <w:rPr>
        <w:noProof/>
      </w:rPr>
      <w:drawing>
        <wp:inline distT="0" distB="0" distL="0" distR="0" wp14:anchorId="0B296D99" wp14:editId="3426738E">
          <wp:extent cx="857250" cy="1651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286473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D9A"/>
    <w:rsid w:val="000D77BD"/>
    <w:rsid w:val="000F7EF2"/>
    <w:rsid w:val="0010335A"/>
    <w:rsid w:val="00105C74"/>
    <w:rsid w:val="001B79BE"/>
    <w:rsid w:val="001D2236"/>
    <w:rsid w:val="00227810"/>
    <w:rsid w:val="002555B8"/>
    <w:rsid w:val="00264EEA"/>
    <w:rsid w:val="00291CAC"/>
    <w:rsid w:val="002C14BC"/>
    <w:rsid w:val="003121F7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5B76BA"/>
    <w:rsid w:val="00613C70"/>
    <w:rsid w:val="006722A6"/>
    <w:rsid w:val="00685ADE"/>
    <w:rsid w:val="006B709E"/>
    <w:rsid w:val="006D35F7"/>
    <w:rsid w:val="006D3A82"/>
    <w:rsid w:val="00710087"/>
    <w:rsid w:val="00790573"/>
    <w:rsid w:val="008027E4"/>
    <w:rsid w:val="008145E3"/>
    <w:rsid w:val="008A622C"/>
    <w:rsid w:val="009213E5"/>
    <w:rsid w:val="00946D9A"/>
    <w:rsid w:val="009A79DA"/>
    <w:rsid w:val="009C4D39"/>
    <w:rsid w:val="00A0078F"/>
    <w:rsid w:val="00A651B1"/>
    <w:rsid w:val="00B25B1B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63237"/>
    <w:rsid w:val="00C97E25"/>
    <w:rsid w:val="00CA7D2C"/>
    <w:rsid w:val="00CB5932"/>
    <w:rsid w:val="00D40158"/>
    <w:rsid w:val="00D62A9A"/>
    <w:rsid w:val="00DC73AD"/>
    <w:rsid w:val="00DC756A"/>
    <w:rsid w:val="00E04FFA"/>
    <w:rsid w:val="00E15E69"/>
    <w:rsid w:val="00E30F2C"/>
    <w:rsid w:val="00E46BAF"/>
    <w:rsid w:val="00E547DE"/>
    <w:rsid w:val="00E81ACD"/>
    <w:rsid w:val="00E840C2"/>
    <w:rsid w:val="00EB6185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6C76082A"/>
  <w15:chartTrackingRefBased/>
  <w15:docId w15:val="{ECD42DA5-B34D-446D-AEBB-BAB6BE8B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wmf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tmp17.dotx</Template>
  <TotalTime>1</TotalTime>
  <Pages>9</Pages>
  <Words>562</Words>
  <Characters>3210</Characters>
  <Application>Microsoft Office Word</Application>
  <DocSecurity>0</DocSecurity>
  <Lines>26</Lines>
  <Paragraphs>7</Paragraphs>
  <ScaleCrop>false</ScaleCrop>
  <Company>ths</Company>
  <LinksUpToDate>false</LinksUpToDate>
  <CharactersWithSpaces>3765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建筑能效测评报告书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2024-01-09T06:35:00Z</dcterms:created>
  <dcterms:modified xsi:type="dcterms:W3CDTF">2024-01-09T06:36:00Z</dcterms:modified>
</cp:coreProperties>
</file>