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5C4CA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能效测评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79BB4881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20D975E0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18BD356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C377696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165DA0A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6CD4B5B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CD0CD6E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54686C0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B6A8CB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1A6506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21746170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504D06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4BC28C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63F6D61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8CAB9B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442710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605C0D3B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F7FDAD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6FB439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21E8F06D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6747E6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E230E4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6C2E16E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5C45AA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EE949D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0C27CC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4EE17E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62DA93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EDCF05A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0399C2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D29924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7"/>
          </w:p>
        </w:tc>
      </w:tr>
    </w:tbl>
    <w:p w14:paraId="6CFD88A1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556F83D2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3D3120C4" wp14:editId="20C2DCA4">
            <wp:extent cx="1514634" cy="1514634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0E888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EC40FA0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8569B2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034A5A9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能耗计算</w:t>
            </w:r>
            <w:r>
              <w:t>BESI2023</w:t>
            </w:r>
            <w:bookmarkEnd w:id="9"/>
          </w:p>
        </w:tc>
      </w:tr>
      <w:tr w:rsidR="00D40158" w:rsidRPr="00D40158" w14:paraId="5FF39B3B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2982EA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0343ED4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4D5AD648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F9714BC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20322CD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2150B5D9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0DB70C2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6D81A2D5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305D1209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7D89B2B1" w14:textId="77777777" w:rsidR="009C4D39" w:rsidRDefault="009C4D39" w:rsidP="009C4D39">
      <w:pPr>
        <w:pStyle w:val="TOC1"/>
      </w:pPr>
    </w:p>
    <w:p w14:paraId="26991ED2" w14:textId="77777777" w:rsidR="009C4D39" w:rsidRPr="009C4D39" w:rsidRDefault="009C4D39" w:rsidP="009C4D39">
      <w:pPr>
        <w:rPr>
          <w:lang w:val="en-US"/>
        </w:rPr>
        <w:sectPr w:rsidR="009C4D39" w:rsidRPr="009C4D39" w:rsidSect="009554A2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5B403521" w14:textId="77777777" w:rsidR="00B51927" w:rsidRPr="00B51927" w:rsidRDefault="00B51927" w:rsidP="009C4D39">
      <w:pPr>
        <w:pStyle w:val="TOC1"/>
      </w:pPr>
    </w:p>
    <w:p w14:paraId="494320D5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9"/>
        <w:gridCol w:w="6063"/>
      </w:tblGrid>
      <w:tr w:rsidR="00D40158" w:rsidRPr="00FB028F" w14:paraId="19D5C1E2" w14:textId="77777777">
        <w:tc>
          <w:tcPr>
            <w:tcW w:w="2841" w:type="dxa"/>
            <w:shd w:val="clear" w:color="auto" w:fill="E6E6E6"/>
          </w:tcPr>
          <w:p w14:paraId="2F4F702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158E942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4693F230" w14:textId="77777777">
        <w:tc>
          <w:tcPr>
            <w:tcW w:w="2841" w:type="dxa"/>
            <w:shd w:val="clear" w:color="auto" w:fill="E6E6E6"/>
          </w:tcPr>
          <w:p w14:paraId="387BB34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7C9A4D4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09D3BB21" w14:textId="77777777">
        <w:tc>
          <w:tcPr>
            <w:tcW w:w="2841" w:type="dxa"/>
            <w:shd w:val="clear" w:color="auto" w:fill="E6E6E6"/>
          </w:tcPr>
          <w:p w14:paraId="34BF014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1EA061C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6B70FCC3" w14:textId="77777777">
        <w:tc>
          <w:tcPr>
            <w:tcW w:w="2841" w:type="dxa"/>
            <w:shd w:val="clear" w:color="auto" w:fill="E6E6E6"/>
          </w:tcPr>
          <w:p w14:paraId="1ABE9E6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1DD0B9B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271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0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51D86D99" w14:textId="77777777">
        <w:tc>
          <w:tcPr>
            <w:tcW w:w="2841" w:type="dxa"/>
            <w:shd w:val="clear" w:color="auto" w:fill="E6E6E6"/>
          </w:tcPr>
          <w:p w14:paraId="689DC4E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0797490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B028F" w14:paraId="426DC5E5" w14:textId="77777777">
        <w:tc>
          <w:tcPr>
            <w:tcW w:w="2841" w:type="dxa"/>
            <w:shd w:val="clear" w:color="auto" w:fill="E6E6E6"/>
          </w:tcPr>
          <w:p w14:paraId="76F1764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28543B2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9.0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4E467A13" w14:textId="77777777">
        <w:tc>
          <w:tcPr>
            <w:tcW w:w="2841" w:type="dxa"/>
            <w:shd w:val="clear" w:color="auto" w:fill="E6E6E6"/>
          </w:tcPr>
          <w:p w14:paraId="084DB8AA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28B1F666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90</w:t>
            </w:r>
            <w:bookmarkEnd w:id="21"/>
          </w:p>
        </w:tc>
      </w:tr>
      <w:tr w:rsidR="00D40158" w:rsidRPr="00FB028F" w14:paraId="3EDF259F" w14:textId="77777777">
        <w:tc>
          <w:tcPr>
            <w:tcW w:w="2841" w:type="dxa"/>
            <w:shd w:val="clear" w:color="auto" w:fill="E6E6E6"/>
          </w:tcPr>
          <w:p w14:paraId="00C60EA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492C2DA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341DA9D3" w14:textId="77777777">
        <w:tc>
          <w:tcPr>
            <w:tcW w:w="2841" w:type="dxa"/>
            <w:shd w:val="clear" w:color="auto" w:fill="E6E6E6"/>
          </w:tcPr>
          <w:p w14:paraId="11B3298B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214D78B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7BA689FD" w14:textId="77777777">
        <w:tc>
          <w:tcPr>
            <w:tcW w:w="2841" w:type="dxa"/>
            <w:shd w:val="clear" w:color="auto" w:fill="E6E6E6"/>
          </w:tcPr>
          <w:p w14:paraId="7108E23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7CDB144B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3F089BC8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484D1EA6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519D9BB9" w14:textId="77777777" w:rsidR="004A428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《北京市居住建筑节能设计标准》</w:t>
      </w:r>
      <w:r>
        <w:rPr>
          <w:kern w:val="2"/>
          <w:szCs w:val="24"/>
          <w:lang w:val="en-US"/>
        </w:rPr>
        <w:t>DB11/891-2020</w:t>
      </w:r>
    </w:p>
    <w:p w14:paraId="266BE4BF" w14:textId="77777777" w:rsidR="004A428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14333361" w14:textId="77777777" w:rsidR="004A428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0B46C85D" w14:textId="77777777" w:rsidR="004A4283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</w:t>
      </w:r>
    </w:p>
    <w:p w14:paraId="35814D23" w14:textId="77777777" w:rsidR="004A4283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4A4283" w14:paraId="54391295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C78F7C7" w14:textId="77777777" w:rsidR="004A4283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7C672C0" w14:textId="77777777" w:rsidR="004A428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32CE0FA" w14:textId="77777777" w:rsidR="004A428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BFBD9F" w14:textId="77777777" w:rsidR="004A4283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5DA5EB2" w14:textId="77777777" w:rsidR="004A4283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6F95A6" w14:textId="77777777" w:rsidR="004A4283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54CCE9FB" w14:textId="77777777" w:rsidR="004A4283" w:rsidRDefault="00000000">
            <w:pPr>
              <w:jc w:val="center"/>
            </w:pPr>
            <w:r>
              <w:t>备注</w:t>
            </w:r>
          </w:p>
        </w:tc>
      </w:tr>
      <w:tr w:rsidR="004A4283" w14:paraId="0FF759AD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2C8AB426" w14:textId="77777777" w:rsidR="004A4283" w:rsidRDefault="004A4283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02DDD5C" w14:textId="77777777" w:rsidR="004A4283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A91FE2B" w14:textId="77777777" w:rsidR="004A428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DD0991B" w14:textId="77777777" w:rsidR="004A4283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68E6059" w14:textId="77777777" w:rsidR="004A4283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F131160" w14:textId="77777777" w:rsidR="004A4283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698E3796" w14:textId="77777777" w:rsidR="004A4283" w:rsidRDefault="004A4283">
            <w:pPr>
              <w:jc w:val="center"/>
            </w:pPr>
          </w:p>
        </w:tc>
      </w:tr>
      <w:tr w:rsidR="004A4283" w14:paraId="63953D7D" w14:textId="77777777">
        <w:tc>
          <w:tcPr>
            <w:tcW w:w="2196" w:type="dxa"/>
            <w:shd w:val="clear" w:color="auto" w:fill="E6E6E6"/>
            <w:vAlign w:val="center"/>
          </w:tcPr>
          <w:p w14:paraId="1F37EFB5" w14:textId="77777777" w:rsidR="004A4283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3FF3AC86" w14:textId="77777777" w:rsidR="004A4283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22E6C3F" w14:textId="77777777" w:rsidR="004A428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9FB5F03" w14:textId="77777777" w:rsidR="004A4283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B78E3C9" w14:textId="77777777" w:rsidR="004A428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7C783DC" w14:textId="77777777" w:rsidR="004A4283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3C1A9A10" w14:textId="77777777" w:rsidR="004A428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A4283" w14:paraId="3E8EFD7E" w14:textId="77777777">
        <w:tc>
          <w:tcPr>
            <w:tcW w:w="2196" w:type="dxa"/>
            <w:shd w:val="clear" w:color="auto" w:fill="E6E6E6"/>
            <w:vAlign w:val="center"/>
          </w:tcPr>
          <w:p w14:paraId="6F64D0E7" w14:textId="77777777" w:rsidR="004A4283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09AF2EB9" w14:textId="77777777" w:rsidR="004A4283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20A02BFA" w14:textId="77777777" w:rsidR="004A428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BC3D536" w14:textId="77777777" w:rsidR="004A4283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2D745B7" w14:textId="77777777" w:rsidR="004A428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79A7A28" w14:textId="77777777" w:rsidR="004A4283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7C4D5A52" w14:textId="77777777" w:rsidR="004A428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A4283" w14:paraId="7A35300B" w14:textId="77777777">
        <w:tc>
          <w:tcPr>
            <w:tcW w:w="2196" w:type="dxa"/>
            <w:shd w:val="clear" w:color="auto" w:fill="E6E6E6"/>
            <w:vAlign w:val="center"/>
          </w:tcPr>
          <w:p w14:paraId="0E9F8E70" w14:textId="77777777" w:rsidR="004A4283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1A2812FD" w14:textId="77777777" w:rsidR="004A4283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E6D4583" w14:textId="77777777" w:rsidR="004A428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1105EA7" w14:textId="77777777" w:rsidR="004A4283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3C0BD8A7" w14:textId="77777777" w:rsidR="004A428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D834A0C" w14:textId="77777777" w:rsidR="004A4283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20BC7DDC" w14:textId="77777777" w:rsidR="004A428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A4283" w14:paraId="1D14A421" w14:textId="77777777">
        <w:tc>
          <w:tcPr>
            <w:tcW w:w="2196" w:type="dxa"/>
            <w:shd w:val="clear" w:color="auto" w:fill="E6E6E6"/>
            <w:vAlign w:val="center"/>
          </w:tcPr>
          <w:p w14:paraId="65810F01" w14:textId="77777777" w:rsidR="004A4283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232980B1" w14:textId="77777777" w:rsidR="004A4283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0A3ACC4A" w14:textId="77777777" w:rsidR="004A4283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0CBBD906" w14:textId="77777777" w:rsidR="004A4283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1D81801E" w14:textId="77777777" w:rsidR="004A428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C1CB693" w14:textId="77777777" w:rsidR="004A4283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4494D74E" w14:textId="77777777" w:rsidR="004A428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4A4283" w14:paraId="3B36BB4B" w14:textId="77777777">
        <w:tc>
          <w:tcPr>
            <w:tcW w:w="2196" w:type="dxa"/>
            <w:shd w:val="clear" w:color="auto" w:fill="E6E6E6"/>
            <w:vAlign w:val="center"/>
          </w:tcPr>
          <w:p w14:paraId="3BE942D5" w14:textId="77777777" w:rsidR="004A4283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7EB5ABBC" w14:textId="77777777" w:rsidR="004A4283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1A8A3AA5" w14:textId="77777777" w:rsidR="004A4283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3F87C6C" w14:textId="77777777" w:rsidR="004A4283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2ECA02B8" w14:textId="77777777" w:rsidR="004A4283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16D70B43" w14:textId="77777777" w:rsidR="004A428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2D7C894" w14:textId="77777777" w:rsidR="004A428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4A4283" w14:paraId="7A19055D" w14:textId="77777777">
        <w:tc>
          <w:tcPr>
            <w:tcW w:w="2196" w:type="dxa"/>
            <w:shd w:val="clear" w:color="auto" w:fill="E6E6E6"/>
            <w:vAlign w:val="center"/>
          </w:tcPr>
          <w:p w14:paraId="3DBC0ACE" w14:textId="77777777" w:rsidR="004A4283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71F76384" w14:textId="77777777" w:rsidR="004A4283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3AB1A142" w14:textId="77777777" w:rsidR="004A4283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4B8446CE" w14:textId="77777777" w:rsidR="004A4283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2C9D20E8" w14:textId="77777777" w:rsidR="004A428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304367B" w14:textId="77777777" w:rsidR="004A4283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73AACA1F" w14:textId="77777777" w:rsidR="004A428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A4283" w14:paraId="5639C14B" w14:textId="77777777">
        <w:tc>
          <w:tcPr>
            <w:tcW w:w="2196" w:type="dxa"/>
            <w:shd w:val="clear" w:color="auto" w:fill="E6E6E6"/>
            <w:vAlign w:val="center"/>
          </w:tcPr>
          <w:p w14:paraId="2CEFB59A" w14:textId="77777777" w:rsidR="004A4283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03168F52" w14:textId="77777777" w:rsidR="004A4283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1384DD03" w14:textId="77777777" w:rsidR="004A4283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6B1F739D" w14:textId="77777777" w:rsidR="004A4283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30A32F5E" w14:textId="77777777" w:rsidR="004A4283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7F5D0130" w14:textId="77777777" w:rsidR="004A428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E0378B0" w14:textId="77777777" w:rsidR="004A4283" w:rsidRDefault="004A4283">
            <w:pPr>
              <w:rPr>
                <w:sz w:val="18"/>
                <w:szCs w:val="18"/>
              </w:rPr>
            </w:pPr>
          </w:p>
        </w:tc>
      </w:tr>
    </w:tbl>
    <w:p w14:paraId="00B92D6C" w14:textId="77777777" w:rsidR="004A4283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围护结构概况</w:t>
      </w:r>
    </w:p>
    <w:p w14:paraId="5B102D2C" w14:textId="77777777" w:rsidR="004A4283" w:rsidRDefault="004A4283"/>
    <w:tbl>
      <w:tblPr>
        <w:tblW w:w="526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636"/>
        <w:gridCol w:w="925"/>
        <w:gridCol w:w="759"/>
        <w:gridCol w:w="1364"/>
        <w:gridCol w:w="1052"/>
        <w:gridCol w:w="752"/>
        <w:gridCol w:w="1343"/>
      </w:tblGrid>
      <w:tr w:rsidR="00534C8F" w14:paraId="448D5BF8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6A1DFE2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02" w:type="pct"/>
            <w:gridSpan w:val="3"/>
            <w:shd w:val="clear" w:color="auto" w:fill="E6E6E6"/>
            <w:vAlign w:val="center"/>
          </w:tcPr>
          <w:p w14:paraId="5B169972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标识建筑</w:t>
            </w:r>
          </w:p>
        </w:tc>
        <w:tc>
          <w:tcPr>
            <w:tcW w:w="1654" w:type="pct"/>
            <w:gridSpan w:val="3"/>
            <w:shd w:val="clear" w:color="auto" w:fill="E6E6E6"/>
            <w:vAlign w:val="center"/>
          </w:tcPr>
          <w:p w14:paraId="0D099B09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比对建筑</w:t>
            </w:r>
          </w:p>
        </w:tc>
      </w:tr>
      <w:tr w:rsidR="001B4C07" w14:paraId="4AE894D0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7E0E1FAB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</w:t>
            </w:r>
            <w:r>
              <w:rPr>
                <w:rFonts w:hAnsi="宋体" w:hint="eastAsia"/>
                <w:szCs w:val="21"/>
              </w:rPr>
              <w:t>形</w:t>
            </w:r>
            <w:r>
              <w:rPr>
                <w:rFonts w:hAnsi="宋体" w:hint="eastAsia"/>
                <w:szCs w:val="21"/>
              </w:rPr>
              <w:t>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1602" w:type="pct"/>
            <w:gridSpan w:val="3"/>
            <w:vAlign w:val="center"/>
          </w:tcPr>
          <w:p w14:paraId="7EE1D682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8" w:name="体形系数"/>
            <w:r w:rsidRPr="00C827CC">
              <w:rPr>
                <w:rFonts w:hint="eastAsia"/>
                <w:bCs/>
                <w:szCs w:val="21"/>
              </w:rPr>
              <w:t>0.58</w:t>
            </w:r>
            <w:bookmarkEnd w:id="28"/>
          </w:p>
        </w:tc>
        <w:tc>
          <w:tcPr>
            <w:tcW w:w="1654" w:type="pct"/>
            <w:gridSpan w:val="3"/>
            <w:vAlign w:val="center"/>
          </w:tcPr>
          <w:p w14:paraId="38EF2EF1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9" w:name="参照建筑体形系数"/>
            <w:r w:rsidRPr="00C827CC">
              <w:rPr>
                <w:rFonts w:hint="eastAsia"/>
                <w:bCs/>
                <w:szCs w:val="21"/>
              </w:rPr>
              <w:t>0.58</w:t>
            </w:r>
            <w:bookmarkEnd w:id="29"/>
          </w:p>
        </w:tc>
      </w:tr>
      <w:tr w:rsidR="001B4C07" w14:paraId="2679284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57A1D16B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75EBD840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0" w:name="屋顶K"/>
            <w:r>
              <w:rPr>
                <w:rFonts w:hint="eastAsia"/>
                <w:bCs/>
                <w:szCs w:val="21"/>
              </w:rPr>
              <w:t>0.85</w:t>
            </w:r>
            <w:bookmarkEnd w:id="30"/>
          </w:p>
        </w:tc>
        <w:tc>
          <w:tcPr>
            <w:tcW w:w="1654" w:type="pct"/>
            <w:gridSpan w:val="3"/>
            <w:vAlign w:val="center"/>
          </w:tcPr>
          <w:p w14:paraId="73D3FC0B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1" w:name="参照建筑屋顶K"/>
            <w:r w:rsidRPr="00C827CC">
              <w:rPr>
                <w:rFonts w:hint="eastAsia"/>
                <w:bCs/>
                <w:szCs w:val="21"/>
              </w:rPr>
              <w:t>0.15</w:t>
            </w:r>
            <w:bookmarkEnd w:id="31"/>
          </w:p>
        </w:tc>
      </w:tr>
      <w:tr w:rsidR="001B4C07" w14:paraId="0CB612D5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10C3159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1BCDE439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2" w:name="外墙K"/>
            <w:r>
              <w:rPr>
                <w:rFonts w:hint="eastAsia"/>
                <w:bCs/>
                <w:szCs w:val="21"/>
              </w:rPr>
              <w:t>1.36</w:t>
            </w:r>
            <w:bookmarkEnd w:id="32"/>
          </w:p>
        </w:tc>
        <w:tc>
          <w:tcPr>
            <w:tcW w:w="1654" w:type="pct"/>
            <w:gridSpan w:val="3"/>
            <w:vAlign w:val="center"/>
          </w:tcPr>
          <w:p w14:paraId="44B91DB9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3" w:name="参照建筑外墙K"/>
            <w:r w:rsidRPr="00C827CC">
              <w:rPr>
                <w:rFonts w:hint="eastAsia"/>
                <w:bCs/>
                <w:szCs w:val="21"/>
              </w:rPr>
              <w:t>0.23</w:t>
            </w:r>
            <w:bookmarkEnd w:id="33"/>
          </w:p>
        </w:tc>
      </w:tr>
      <w:tr w:rsidR="00185446" w14:paraId="3E828E2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FFD39F0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房间</w:t>
            </w:r>
            <w:r>
              <w:rPr>
                <w:szCs w:val="21"/>
              </w:rPr>
              <w:t>天窗屋顶比</w:t>
            </w:r>
          </w:p>
        </w:tc>
        <w:tc>
          <w:tcPr>
            <w:tcW w:w="1602" w:type="pct"/>
            <w:gridSpan w:val="3"/>
            <w:vAlign w:val="center"/>
          </w:tcPr>
          <w:p w14:paraId="70A48DBE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4" w:name="房间天窗屋顶比"/>
            <w:bookmarkStart w:id="35" w:name="最不利房间天窗屋顶比"/>
            <w:r>
              <w:rPr>
                <w:rFonts w:hint="eastAsia"/>
                <w:szCs w:val="21"/>
              </w:rPr>
              <w:t>0.00</w:t>
            </w:r>
            <w:bookmarkEnd w:id="34"/>
            <w:bookmarkEnd w:id="35"/>
          </w:p>
        </w:tc>
        <w:tc>
          <w:tcPr>
            <w:tcW w:w="1654" w:type="pct"/>
            <w:gridSpan w:val="3"/>
            <w:vAlign w:val="center"/>
          </w:tcPr>
          <w:p w14:paraId="73DE9EE4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6" w:name="参照建筑房间天窗屋顶比"/>
            <w:r>
              <w:rPr>
                <w:rFonts w:hint="eastAsia"/>
                <w:szCs w:val="21"/>
              </w:rPr>
              <w:t>－</w:t>
            </w:r>
            <w:bookmarkEnd w:id="36"/>
          </w:p>
        </w:tc>
      </w:tr>
      <w:tr w:rsidR="001B4C07" w14:paraId="01A10257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1957692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4DF27C2E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6A92D2F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7" w:name="天窗K"/>
            <w:r>
              <w:rPr>
                <w:rFonts w:hint="eastAsia"/>
                <w:bCs/>
                <w:szCs w:val="21"/>
              </w:rPr>
              <w:t>－</w:t>
            </w:r>
            <w:bookmarkEnd w:id="37"/>
          </w:p>
        </w:tc>
        <w:tc>
          <w:tcPr>
            <w:tcW w:w="1654" w:type="pct"/>
            <w:gridSpan w:val="3"/>
            <w:vAlign w:val="center"/>
          </w:tcPr>
          <w:p w14:paraId="1DB3466A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8" w:name="参照建筑天窗K"/>
            <w:r w:rsidRPr="00C827CC">
              <w:rPr>
                <w:rFonts w:hint="eastAsia"/>
                <w:bCs/>
                <w:szCs w:val="21"/>
              </w:rPr>
              <w:t>－</w:t>
            </w:r>
            <w:bookmarkEnd w:id="38"/>
          </w:p>
        </w:tc>
      </w:tr>
      <w:tr w:rsidR="001B4C07" w14:paraId="4AC9AD6D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8E36F11" w14:textId="77777777" w:rsidR="00000000" w:rsidRDefault="00000000" w:rsidP="00185446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太阳得热</w:t>
            </w: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602" w:type="pct"/>
            <w:gridSpan w:val="3"/>
            <w:vAlign w:val="center"/>
          </w:tcPr>
          <w:p w14:paraId="6828A023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9" w:name="天窗SC"/>
            <w:r>
              <w:rPr>
                <w:rFonts w:hint="eastAsia"/>
                <w:bCs/>
                <w:szCs w:val="21"/>
              </w:rPr>
              <w:t>－</w:t>
            </w:r>
            <w:bookmarkEnd w:id="39"/>
          </w:p>
        </w:tc>
        <w:tc>
          <w:tcPr>
            <w:tcW w:w="1654" w:type="pct"/>
            <w:gridSpan w:val="3"/>
            <w:vAlign w:val="center"/>
          </w:tcPr>
          <w:p w14:paraId="7994568F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0" w:name="参照建筑天窗SC"/>
            <w:r w:rsidRPr="00C827CC">
              <w:rPr>
                <w:rFonts w:hint="eastAsia"/>
                <w:bCs/>
                <w:szCs w:val="21"/>
              </w:rPr>
              <w:t>－</w:t>
            </w:r>
            <w:bookmarkEnd w:id="40"/>
          </w:p>
        </w:tc>
      </w:tr>
      <w:tr w:rsidR="001B4C07" w14:paraId="044BD8E4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60F03A4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790B8AA2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41" w:name="挑空楼板K"/>
            <w:r>
              <w:rPr>
                <w:rFonts w:hint="eastAsia"/>
                <w:bCs/>
                <w:szCs w:val="21"/>
              </w:rPr>
              <w:t>1.19</w:t>
            </w:r>
            <w:bookmarkEnd w:id="41"/>
          </w:p>
        </w:tc>
        <w:tc>
          <w:tcPr>
            <w:tcW w:w="1654" w:type="pct"/>
            <w:gridSpan w:val="3"/>
            <w:vAlign w:val="center"/>
          </w:tcPr>
          <w:p w14:paraId="4AD263CF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2" w:name="参照建筑挑空楼板K"/>
            <w:r w:rsidRPr="00C827CC">
              <w:rPr>
                <w:rFonts w:hint="eastAsia"/>
                <w:bCs/>
                <w:szCs w:val="21"/>
              </w:rPr>
              <w:t>0.25</w:t>
            </w:r>
            <w:bookmarkEnd w:id="42"/>
          </w:p>
        </w:tc>
      </w:tr>
      <w:tr w:rsidR="00185446" w14:paraId="577EEAD4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CCC4A63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非供暖地下室顶板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744EB491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3" w:name="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3"/>
          </w:p>
        </w:tc>
        <w:tc>
          <w:tcPr>
            <w:tcW w:w="1654" w:type="pct"/>
            <w:gridSpan w:val="3"/>
            <w:vAlign w:val="center"/>
          </w:tcPr>
          <w:p w14:paraId="0A722194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4" w:name="参照建筑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4"/>
          </w:p>
        </w:tc>
      </w:tr>
      <w:tr w:rsidR="001B4C07" w14:paraId="2AA0074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B03AC78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分隔供暖与非供暖空间的隔墙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16FC4F30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5" w:name="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5"/>
          </w:p>
        </w:tc>
        <w:tc>
          <w:tcPr>
            <w:tcW w:w="1654" w:type="pct"/>
            <w:gridSpan w:val="3"/>
            <w:vAlign w:val="center"/>
          </w:tcPr>
          <w:p w14:paraId="6876A4E0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6" w:name="参照建筑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6"/>
          </w:p>
        </w:tc>
      </w:tr>
      <w:tr w:rsidR="001B4C07" w14:paraId="42DDA774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584524AF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分隔供暖与非供暖空间的楼板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6F9D363F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7" w:name="采暖与非采暖楼板K"/>
            <w:bookmarkStart w:id="48" w:name="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7"/>
            <w:bookmarkEnd w:id="48"/>
          </w:p>
        </w:tc>
        <w:tc>
          <w:tcPr>
            <w:tcW w:w="1654" w:type="pct"/>
            <w:gridSpan w:val="3"/>
            <w:vAlign w:val="center"/>
          </w:tcPr>
          <w:p w14:paraId="7D370592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9" w:name="参照建筑采暖与非采暖楼板K"/>
            <w:bookmarkStart w:id="50" w:name="参照建筑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9"/>
            <w:bookmarkEnd w:id="50"/>
          </w:p>
        </w:tc>
      </w:tr>
      <w:tr w:rsidR="00185446" w14:paraId="699CF061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C6DD8E5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周边地面保温材料层热阻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2D26952C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1" w:name="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1"/>
          </w:p>
        </w:tc>
        <w:tc>
          <w:tcPr>
            <w:tcW w:w="1654" w:type="pct"/>
            <w:gridSpan w:val="3"/>
            <w:vAlign w:val="center"/>
          </w:tcPr>
          <w:p w14:paraId="3C357381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2" w:name="参照建筑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2"/>
          </w:p>
        </w:tc>
      </w:tr>
      <w:tr w:rsidR="00185446" w14:paraId="1A389774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4BEB53F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地下室外墙保温材料层热阻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633BFCF7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3" w:name="地下墙保温层R"/>
            <w:r>
              <w:rPr>
                <w:rFonts w:hint="eastAsia"/>
                <w:bCs/>
                <w:szCs w:val="21"/>
              </w:rPr>
              <w:t>－</w:t>
            </w:r>
            <w:bookmarkEnd w:id="53"/>
          </w:p>
        </w:tc>
        <w:tc>
          <w:tcPr>
            <w:tcW w:w="1654" w:type="pct"/>
            <w:gridSpan w:val="3"/>
            <w:vAlign w:val="center"/>
          </w:tcPr>
          <w:p w14:paraId="0F6469B9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4" w:name="参照建筑地下墙保温层R"/>
            <w:r>
              <w:rPr>
                <w:rFonts w:hint="eastAsia"/>
                <w:bCs/>
                <w:szCs w:val="21"/>
              </w:rPr>
              <w:t>－</w:t>
            </w:r>
            <w:bookmarkEnd w:id="54"/>
          </w:p>
        </w:tc>
      </w:tr>
      <w:tr w:rsidR="00660FFA" w14:paraId="2105BAE4" w14:textId="77777777" w:rsidTr="00534C8F">
        <w:trPr>
          <w:cantSplit/>
          <w:trHeight w:val="1243"/>
          <w:jc w:val="center"/>
        </w:trPr>
        <w:tc>
          <w:tcPr>
            <w:tcW w:w="884" w:type="pct"/>
            <w:vMerge w:val="restart"/>
            <w:shd w:val="clear" w:color="auto" w:fill="E6E6E6"/>
            <w:vAlign w:val="center"/>
          </w:tcPr>
          <w:p w14:paraId="08170E4B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860" w:type="pct"/>
            <w:shd w:val="clear" w:color="auto" w:fill="E6E6E6"/>
            <w:vAlign w:val="center"/>
          </w:tcPr>
          <w:p w14:paraId="778BFBDB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486" w:type="pct"/>
            <w:shd w:val="clear" w:color="auto" w:fill="E6E6E6"/>
            <w:vAlign w:val="center"/>
          </w:tcPr>
          <w:p w14:paraId="5049EBA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399" w:type="pct"/>
            <w:shd w:val="clear" w:color="auto" w:fill="E6E6E6"/>
            <w:vAlign w:val="center"/>
          </w:tcPr>
          <w:p w14:paraId="3EE16F0F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696E57AE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17" w:type="pct"/>
            <w:shd w:val="clear" w:color="auto" w:fill="E6E6E6"/>
            <w:vAlign w:val="center"/>
          </w:tcPr>
          <w:p w14:paraId="4926A81E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553" w:type="pct"/>
            <w:shd w:val="clear" w:color="auto" w:fill="E6E6E6"/>
            <w:vAlign w:val="center"/>
          </w:tcPr>
          <w:p w14:paraId="6B0C750A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57F30149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208522B7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06" w:type="pct"/>
            <w:shd w:val="clear" w:color="auto" w:fill="E6E6E6"/>
            <w:vAlign w:val="center"/>
          </w:tcPr>
          <w:p w14:paraId="2E918E1D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</w:tr>
      <w:tr w:rsidR="00660FFA" w14:paraId="48DF7655" w14:textId="77777777" w:rsidTr="00660FFA">
        <w:trPr>
          <w:cantSplit/>
          <w:trHeight w:hRule="exact" w:val="255"/>
          <w:jc w:val="center"/>
        </w:trPr>
        <w:tc>
          <w:tcPr>
            <w:tcW w:w="884" w:type="pct"/>
            <w:vMerge/>
            <w:vAlign w:val="center"/>
          </w:tcPr>
          <w:p w14:paraId="73DF73D3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5E6B4BEE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486" w:type="pct"/>
            <w:vMerge w:val="restart"/>
            <w:vAlign w:val="center"/>
          </w:tcPr>
          <w:p w14:paraId="554CC10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5" w:name="窗墙比－南向"/>
            <w:bookmarkStart w:id="56" w:name="最不利开间窗墙比－南向"/>
            <w:r>
              <w:rPr>
                <w:rFonts w:hint="eastAsia"/>
                <w:bCs/>
                <w:szCs w:val="21"/>
              </w:rPr>
              <w:t>0.33</w:t>
            </w:r>
            <w:bookmarkEnd w:id="55"/>
            <w:bookmarkEnd w:id="56"/>
          </w:p>
        </w:tc>
        <w:tc>
          <w:tcPr>
            <w:tcW w:w="399" w:type="pct"/>
            <w:vMerge w:val="restart"/>
            <w:vAlign w:val="center"/>
          </w:tcPr>
          <w:p w14:paraId="7C96F685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7" w:name="外窗K－南向"/>
            <w:bookmarkStart w:id="58" w:name="最不利窗墙比房间外窗K－南向"/>
            <w:r>
              <w:rPr>
                <w:rFonts w:hint="eastAsia"/>
                <w:bCs/>
                <w:szCs w:val="21"/>
              </w:rPr>
              <w:t>3.90</w:t>
            </w:r>
            <w:bookmarkEnd w:id="57"/>
            <w:bookmarkEnd w:id="58"/>
          </w:p>
        </w:tc>
        <w:tc>
          <w:tcPr>
            <w:tcW w:w="717" w:type="pct"/>
            <w:vMerge w:val="restart"/>
            <w:vAlign w:val="center"/>
          </w:tcPr>
          <w:p w14:paraId="467C549C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bookmarkStart w:id="59" w:name="外窗SHGC－夏季－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59"/>
          </w:p>
        </w:tc>
        <w:tc>
          <w:tcPr>
            <w:tcW w:w="553" w:type="pct"/>
            <w:vAlign w:val="center"/>
          </w:tcPr>
          <w:p w14:paraId="2AC6CE19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7DD5E5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0" w:name="外窗K一档限值－南向"/>
            <w:r>
              <w:rPr>
                <w:rFonts w:hint="eastAsia"/>
                <w:bCs/>
                <w:szCs w:val="21"/>
              </w:rPr>
              <w:t>1.40</w:t>
            </w:r>
            <w:bookmarkEnd w:id="60"/>
          </w:p>
        </w:tc>
        <w:tc>
          <w:tcPr>
            <w:tcW w:w="706" w:type="pct"/>
            <w:vAlign w:val="center"/>
          </w:tcPr>
          <w:p w14:paraId="7279E1FC" w14:textId="77777777" w:rsidR="00000000" w:rsidRDefault="00000000" w:rsidP="00710C5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20006F41" w14:textId="77777777" w:rsidTr="00660FFA">
        <w:trPr>
          <w:cantSplit/>
          <w:trHeight w:hRule="exact" w:val="310"/>
          <w:jc w:val="center"/>
        </w:trPr>
        <w:tc>
          <w:tcPr>
            <w:tcW w:w="884" w:type="pct"/>
            <w:vMerge/>
            <w:vAlign w:val="center"/>
          </w:tcPr>
          <w:p w14:paraId="3FCB896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7E62E4D1" w14:textId="77777777" w:rsidR="00000000" w:rsidRDefault="00000000" w:rsidP="00FB3A5C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32F1332B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6A44BB3B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69CFB2A1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6004AF6A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ECA690C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1" w:name="外窗K二档限值－南向"/>
            <w:r>
              <w:rPr>
                <w:rFonts w:hint="eastAsia"/>
                <w:bCs/>
                <w:szCs w:val="21"/>
              </w:rPr>
              <w:t>1.40</w:t>
            </w:r>
            <w:bookmarkEnd w:id="61"/>
          </w:p>
        </w:tc>
        <w:tc>
          <w:tcPr>
            <w:tcW w:w="706" w:type="pct"/>
            <w:vAlign w:val="center"/>
          </w:tcPr>
          <w:p w14:paraId="262CCEA6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30660A0A" w14:textId="77777777" w:rsidTr="00660FFA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4BB8C5E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0A8C74E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486" w:type="pct"/>
            <w:vMerge w:val="restart"/>
            <w:vAlign w:val="center"/>
          </w:tcPr>
          <w:p w14:paraId="496E6B4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2" w:name="窗墙比－北向"/>
            <w:bookmarkStart w:id="63" w:name="最不利开间窗墙比－北向"/>
            <w:r>
              <w:rPr>
                <w:rFonts w:hint="eastAsia"/>
                <w:bCs/>
                <w:szCs w:val="21"/>
              </w:rPr>
              <w:t>0.32</w:t>
            </w:r>
            <w:bookmarkEnd w:id="62"/>
            <w:bookmarkEnd w:id="63"/>
          </w:p>
        </w:tc>
        <w:tc>
          <w:tcPr>
            <w:tcW w:w="399" w:type="pct"/>
            <w:vMerge w:val="restart"/>
            <w:vAlign w:val="center"/>
          </w:tcPr>
          <w:p w14:paraId="2C178CE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4" w:name="外窗K－北向"/>
            <w:bookmarkStart w:id="65" w:name="最不利窗墙比房间外窗K－北向"/>
            <w:r w:rsidRPr="003C4BE4">
              <w:rPr>
                <w:rFonts w:hint="eastAsia"/>
                <w:bCs/>
                <w:szCs w:val="21"/>
              </w:rPr>
              <w:t>3.90</w:t>
            </w:r>
            <w:bookmarkEnd w:id="64"/>
            <w:bookmarkEnd w:id="65"/>
          </w:p>
        </w:tc>
        <w:tc>
          <w:tcPr>
            <w:tcW w:w="717" w:type="pct"/>
            <w:vMerge w:val="restart"/>
            <w:vAlign w:val="center"/>
          </w:tcPr>
          <w:p w14:paraId="1E85D75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6" w:name="外窗SHGC－夏季－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66"/>
          </w:p>
        </w:tc>
        <w:tc>
          <w:tcPr>
            <w:tcW w:w="553" w:type="pct"/>
            <w:vAlign w:val="center"/>
          </w:tcPr>
          <w:p w14:paraId="0FA2A80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6E15E23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7" w:name="外窗K一档限值－北向"/>
            <w:r>
              <w:rPr>
                <w:rFonts w:hint="eastAsia"/>
                <w:bCs/>
                <w:szCs w:val="21"/>
              </w:rPr>
              <w:t>1.40</w:t>
            </w:r>
            <w:bookmarkEnd w:id="67"/>
          </w:p>
        </w:tc>
        <w:tc>
          <w:tcPr>
            <w:tcW w:w="706" w:type="pct"/>
            <w:vAlign w:val="center"/>
          </w:tcPr>
          <w:p w14:paraId="5893927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5BC58BE8" w14:textId="77777777" w:rsidTr="00534C8F">
        <w:trPr>
          <w:cantSplit/>
          <w:trHeight w:val="210"/>
          <w:jc w:val="center"/>
        </w:trPr>
        <w:tc>
          <w:tcPr>
            <w:tcW w:w="884" w:type="pct"/>
            <w:vMerge/>
            <w:vAlign w:val="center"/>
          </w:tcPr>
          <w:p w14:paraId="559BE75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5905E56B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523F0F4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583A666B" w14:textId="77777777" w:rsidR="00000000" w:rsidRPr="003C4BE4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5377FD39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3D3A523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016FFD8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8" w:name="外窗K二档限值－北向"/>
            <w:r>
              <w:rPr>
                <w:rFonts w:hint="eastAsia"/>
                <w:bCs/>
                <w:szCs w:val="21"/>
              </w:rPr>
              <w:t>1.40</w:t>
            </w:r>
            <w:bookmarkEnd w:id="68"/>
          </w:p>
        </w:tc>
        <w:tc>
          <w:tcPr>
            <w:tcW w:w="706" w:type="pct"/>
            <w:vAlign w:val="center"/>
          </w:tcPr>
          <w:p w14:paraId="405D7104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75CDA620" w14:textId="77777777" w:rsidTr="00660FFA">
        <w:trPr>
          <w:cantSplit/>
          <w:trHeight w:val="285"/>
          <w:jc w:val="center"/>
        </w:trPr>
        <w:tc>
          <w:tcPr>
            <w:tcW w:w="884" w:type="pct"/>
            <w:vMerge/>
            <w:vAlign w:val="center"/>
          </w:tcPr>
          <w:p w14:paraId="4495265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28EC9007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486" w:type="pct"/>
            <w:vMerge w:val="restart"/>
            <w:vAlign w:val="center"/>
          </w:tcPr>
          <w:p w14:paraId="165E2DC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9" w:name="窗墙比－东向"/>
            <w:bookmarkStart w:id="70" w:name="最不利开间窗墙比－东向"/>
            <w:r>
              <w:rPr>
                <w:rFonts w:hint="eastAsia"/>
                <w:bCs/>
                <w:szCs w:val="21"/>
              </w:rPr>
              <w:t>0.28</w:t>
            </w:r>
            <w:bookmarkEnd w:id="69"/>
            <w:bookmarkEnd w:id="70"/>
          </w:p>
        </w:tc>
        <w:tc>
          <w:tcPr>
            <w:tcW w:w="399" w:type="pct"/>
            <w:vMerge w:val="restart"/>
            <w:vAlign w:val="center"/>
          </w:tcPr>
          <w:p w14:paraId="360E8E2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1" w:name="外窗K－东向"/>
            <w:bookmarkStart w:id="72" w:name="最不利窗墙比房间外窗K－东向"/>
            <w:r>
              <w:rPr>
                <w:rFonts w:hint="eastAsia"/>
                <w:bCs/>
                <w:szCs w:val="21"/>
              </w:rPr>
              <w:t>3.90</w:t>
            </w:r>
            <w:bookmarkEnd w:id="71"/>
            <w:bookmarkEnd w:id="72"/>
          </w:p>
        </w:tc>
        <w:tc>
          <w:tcPr>
            <w:tcW w:w="717" w:type="pct"/>
            <w:vMerge w:val="restart"/>
            <w:vAlign w:val="center"/>
          </w:tcPr>
          <w:p w14:paraId="6770086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3" w:name="外窗SHGC－夏季－东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73"/>
          </w:p>
        </w:tc>
        <w:tc>
          <w:tcPr>
            <w:tcW w:w="553" w:type="pct"/>
            <w:vAlign w:val="center"/>
          </w:tcPr>
          <w:p w14:paraId="4FFED43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E1F634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4" w:name="外窗K一档限值－东向"/>
            <w:r>
              <w:rPr>
                <w:rFonts w:hint="eastAsia"/>
                <w:bCs/>
                <w:szCs w:val="21"/>
              </w:rPr>
              <w:t>1.40</w:t>
            </w:r>
            <w:bookmarkEnd w:id="74"/>
          </w:p>
        </w:tc>
        <w:tc>
          <w:tcPr>
            <w:tcW w:w="706" w:type="pct"/>
            <w:vAlign w:val="center"/>
          </w:tcPr>
          <w:p w14:paraId="1530377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5BCD18BF" w14:textId="77777777" w:rsidTr="00534C8F">
        <w:trPr>
          <w:cantSplit/>
          <w:trHeight w:val="154"/>
          <w:jc w:val="center"/>
        </w:trPr>
        <w:tc>
          <w:tcPr>
            <w:tcW w:w="884" w:type="pct"/>
            <w:vMerge/>
            <w:vAlign w:val="center"/>
          </w:tcPr>
          <w:p w14:paraId="6D6B132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3FCAD759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63B447D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16362E5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379CDB3B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17934A8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089F5D6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5" w:name="外窗K二档限值－东向"/>
            <w:r>
              <w:rPr>
                <w:rFonts w:hint="eastAsia"/>
                <w:bCs/>
                <w:szCs w:val="21"/>
              </w:rPr>
              <w:t>1.40</w:t>
            </w:r>
            <w:bookmarkEnd w:id="75"/>
          </w:p>
        </w:tc>
        <w:tc>
          <w:tcPr>
            <w:tcW w:w="706" w:type="pct"/>
            <w:vAlign w:val="center"/>
          </w:tcPr>
          <w:p w14:paraId="64CE5CDB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107DB21E" w14:textId="77777777" w:rsidTr="00660FFA">
        <w:trPr>
          <w:cantSplit/>
          <w:trHeight w:val="184"/>
          <w:jc w:val="center"/>
        </w:trPr>
        <w:tc>
          <w:tcPr>
            <w:tcW w:w="884" w:type="pct"/>
            <w:vMerge/>
            <w:vAlign w:val="center"/>
          </w:tcPr>
          <w:p w14:paraId="663B336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082FABF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486" w:type="pct"/>
            <w:vMerge w:val="restart"/>
            <w:vAlign w:val="center"/>
          </w:tcPr>
          <w:p w14:paraId="27E6043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6" w:name="窗墙比－西向"/>
            <w:bookmarkStart w:id="77" w:name="最不利开间窗墙比－西向"/>
            <w:r>
              <w:rPr>
                <w:rFonts w:hint="eastAsia"/>
                <w:bCs/>
                <w:szCs w:val="21"/>
              </w:rPr>
              <w:t>0.28</w:t>
            </w:r>
            <w:bookmarkEnd w:id="76"/>
            <w:bookmarkEnd w:id="77"/>
          </w:p>
        </w:tc>
        <w:tc>
          <w:tcPr>
            <w:tcW w:w="399" w:type="pct"/>
            <w:vMerge w:val="restart"/>
            <w:vAlign w:val="center"/>
          </w:tcPr>
          <w:p w14:paraId="3E3D979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8" w:name="外窗K－西向"/>
            <w:bookmarkStart w:id="79" w:name="最不利窗墙比房间外窗K－西向"/>
            <w:r>
              <w:rPr>
                <w:rFonts w:hint="eastAsia"/>
                <w:bCs/>
                <w:szCs w:val="21"/>
              </w:rPr>
              <w:t>3.90</w:t>
            </w:r>
            <w:bookmarkEnd w:id="78"/>
            <w:bookmarkEnd w:id="79"/>
          </w:p>
        </w:tc>
        <w:tc>
          <w:tcPr>
            <w:tcW w:w="717" w:type="pct"/>
            <w:vMerge w:val="restart"/>
            <w:vAlign w:val="center"/>
          </w:tcPr>
          <w:p w14:paraId="5BEE3AC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0" w:name="外窗SHGC－夏季－西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80"/>
          </w:p>
        </w:tc>
        <w:tc>
          <w:tcPr>
            <w:tcW w:w="553" w:type="pct"/>
            <w:vAlign w:val="center"/>
          </w:tcPr>
          <w:p w14:paraId="5D50B3F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C15BB6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1" w:name="外窗K一档限值－西向"/>
            <w:r>
              <w:rPr>
                <w:rFonts w:hint="eastAsia"/>
                <w:bCs/>
                <w:szCs w:val="21"/>
              </w:rPr>
              <w:t>1.40</w:t>
            </w:r>
            <w:bookmarkEnd w:id="81"/>
          </w:p>
        </w:tc>
        <w:tc>
          <w:tcPr>
            <w:tcW w:w="706" w:type="pct"/>
            <w:vAlign w:val="center"/>
          </w:tcPr>
          <w:p w14:paraId="68C2B3E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6FEFCF89" w14:textId="77777777" w:rsidTr="00534C8F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4126D7A7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0A2C08B3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5656652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4B72CCB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0E23D8D4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104202C7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4F7143E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2" w:name="外窗K二档限值－西向"/>
            <w:r>
              <w:rPr>
                <w:rFonts w:hint="eastAsia"/>
                <w:bCs/>
                <w:szCs w:val="21"/>
              </w:rPr>
              <w:t>1.40</w:t>
            </w:r>
            <w:bookmarkEnd w:id="82"/>
          </w:p>
        </w:tc>
        <w:tc>
          <w:tcPr>
            <w:tcW w:w="706" w:type="pct"/>
            <w:vAlign w:val="center"/>
          </w:tcPr>
          <w:p w14:paraId="47465320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</w:tbl>
    <w:p w14:paraId="5DF99D99" w14:textId="77777777" w:rsidR="004A428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</w:t>
      </w:r>
      <w:r>
        <w:rPr>
          <w:kern w:val="2"/>
          <w:szCs w:val="24"/>
          <w:lang w:val="en-US"/>
        </w:rPr>
        <w:t xml:space="preserve">1. — </w:t>
      </w:r>
      <w:r>
        <w:rPr>
          <w:kern w:val="2"/>
          <w:szCs w:val="24"/>
          <w:lang w:val="en-US"/>
        </w:rPr>
        <w:t>代表本工程无对应项</w:t>
      </w:r>
      <w:r>
        <w:rPr>
          <w:kern w:val="2"/>
          <w:szCs w:val="24"/>
          <w:lang w:val="en-US"/>
        </w:rPr>
        <w:t>; 2. ——</w:t>
      </w:r>
      <w:r>
        <w:rPr>
          <w:kern w:val="2"/>
          <w:szCs w:val="24"/>
          <w:lang w:val="en-US"/>
        </w:rPr>
        <w:t>代表参照建筑不要求，取值同设计建筑。</w:t>
      </w:r>
    </w:p>
    <w:p w14:paraId="4C1FE6E6" w14:textId="77777777" w:rsidR="004A4283" w:rsidRDefault="004A4283">
      <w:pPr>
        <w:widowControl w:val="0"/>
        <w:jc w:val="both"/>
        <w:rPr>
          <w:kern w:val="2"/>
          <w:szCs w:val="24"/>
          <w:lang w:val="en-US"/>
        </w:rPr>
      </w:pPr>
    </w:p>
    <w:p w14:paraId="7EE9EA1B" w14:textId="77777777" w:rsidR="004A4283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标识建筑</w:t>
      </w:r>
    </w:p>
    <w:p w14:paraId="6EC704DE" w14:textId="77777777" w:rsidR="004A4283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6412AA9D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4A4283" w14:paraId="53AB2988" w14:textId="77777777">
        <w:tc>
          <w:tcPr>
            <w:tcW w:w="1567" w:type="dxa"/>
            <w:shd w:val="clear" w:color="auto" w:fill="E6E6E6"/>
            <w:vAlign w:val="center"/>
          </w:tcPr>
          <w:p w14:paraId="3B282D84" w14:textId="77777777" w:rsidR="004A4283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0F66EAB0" w14:textId="77777777" w:rsidR="004A4283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7A460B38" w14:textId="77777777" w:rsidR="004A4283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C2966C4" w14:textId="77777777" w:rsidR="004A4283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B585E20" w14:textId="77777777" w:rsidR="004A4283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81F9AE9" w14:textId="77777777" w:rsidR="004A4283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F86B9B4" w14:textId="77777777" w:rsidR="004A4283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E8F1F27" w14:textId="77777777" w:rsidR="004A4283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4A4283" w14:paraId="75860FEA" w14:textId="77777777">
        <w:tc>
          <w:tcPr>
            <w:tcW w:w="1567" w:type="dxa"/>
            <w:shd w:val="clear" w:color="auto" w:fill="E6E6E6"/>
            <w:vAlign w:val="center"/>
          </w:tcPr>
          <w:p w14:paraId="686524BD" w14:textId="77777777" w:rsidR="004A4283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0B3F5ACD" w14:textId="77777777" w:rsidR="004A4283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88B32C8" w14:textId="77777777" w:rsidR="004A4283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2F27E0FF" w14:textId="77777777" w:rsidR="004A4283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7EF7546" w14:textId="77777777" w:rsidR="004A4283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872C1B8" w14:textId="77777777" w:rsidR="004A4283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57E67AA" w14:textId="77777777" w:rsidR="004A4283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D5BCAF5" w14:textId="77777777" w:rsidR="004A4283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331D680A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0A2D0DFE" w14:textId="77777777" w:rsidR="004A428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7D7E9240" w14:textId="77777777" w:rsidR="004A4283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p w14:paraId="7BBD9E4D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系统分区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4A4283" w14:paraId="4639DC36" w14:textId="77777777">
        <w:tc>
          <w:tcPr>
            <w:tcW w:w="1131" w:type="dxa"/>
            <w:shd w:val="clear" w:color="auto" w:fill="E6E6E6"/>
            <w:vAlign w:val="center"/>
          </w:tcPr>
          <w:p w14:paraId="346EF652" w14:textId="77777777" w:rsidR="004A4283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1FEC757E" w14:textId="77777777" w:rsidR="004A4283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64241C" w14:textId="77777777" w:rsidR="004A4283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5CA2F00" w14:textId="77777777" w:rsidR="004A4283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0879CAE6" w14:textId="77777777" w:rsidR="004A4283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4369A05D" w14:textId="77777777" w:rsidR="004A4283" w:rsidRDefault="00000000">
            <w:pPr>
              <w:jc w:val="center"/>
            </w:pPr>
            <w:r>
              <w:t>包含的房间</w:t>
            </w:r>
          </w:p>
        </w:tc>
      </w:tr>
      <w:tr w:rsidR="004A4283" w14:paraId="6FD2CE4B" w14:textId="77777777">
        <w:tc>
          <w:tcPr>
            <w:tcW w:w="1131" w:type="dxa"/>
            <w:vAlign w:val="center"/>
          </w:tcPr>
          <w:p w14:paraId="34C1E7F2" w14:textId="77777777" w:rsidR="004A4283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0DEC1113" w14:textId="77777777" w:rsidR="004A4283" w:rsidRDefault="00000000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3457B76E" w14:textId="77777777" w:rsidR="004A428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424D346" w14:textId="77777777" w:rsidR="004A4283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33C9F5E1" w14:textId="77777777" w:rsidR="004A4283" w:rsidRDefault="00000000">
            <w:r>
              <w:t>110.34</w:t>
            </w:r>
          </w:p>
        </w:tc>
        <w:tc>
          <w:tcPr>
            <w:tcW w:w="3673" w:type="dxa"/>
            <w:vAlign w:val="center"/>
          </w:tcPr>
          <w:p w14:paraId="65EA7D39" w14:textId="77777777" w:rsidR="004A4283" w:rsidRDefault="00000000">
            <w:r>
              <w:t>所有房间</w:t>
            </w:r>
          </w:p>
        </w:tc>
      </w:tr>
    </w:tbl>
    <w:p w14:paraId="0541043E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热回收参数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4A4283" w14:paraId="06F65C77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2A4C6EB4" w14:textId="77777777" w:rsidR="004A4283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513FC15D" w14:textId="77777777" w:rsidR="004A4283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15E9DBB0" w14:textId="77777777" w:rsidR="004A4283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479DACAE" w14:textId="77777777" w:rsidR="004A4283" w:rsidRDefault="00000000">
            <w:pPr>
              <w:jc w:val="center"/>
            </w:pPr>
            <w:r>
              <w:t>供暖</w:t>
            </w:r>
          </w:p>
        </w:tc>
      </w:tr>
      <w:tr w:rsidR="004A4283" w14:paraId="533DABA2" w14:textId="77777777">
        <w:tc>
          <w:tcPr>
            <w:tcW w:w="1131" w:type="dxa"/>
            <w:vMerge/>
            <w:vAlign w:val="center"/>
          </w:tcPr>
          <w:p w14:paraId="3445FF1F" w14:textId="77777777" w:rsidR="004A4283" w:rsidRDefault="004A4283"/>
        </w:tc>
        <w:tc>
          <w:tcPr>
            <w:tcW w:w="1262" w:type="dxa"/>
            <w:vMerge/>
            <w:vAlign w:val="center"/>
          </w:tcPr>
          <w:p w14:paraId="7C592372" w14:textId="77777777" w:rsidR="004A4283" w:rsidRDefault="004A4283"/>
        </w:tc>
        <w:tc>
          <w:tcPr>
            <w:tcW w:w="1731" w:type="dxa"/>
            <w:vAlign w:val="center"/>
          </w:tcPr>
          <w:p w14:paraId="02B1CECB" w14:textId="77777777" w:rsidR="004A4283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7A56F751" w14:textId="77777777" w:rsidR="004A4283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755AD9C2" w14:textId="77777777" w:rsidR="004A4283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3960D7A5" w14:textId="77777777" w:rsidR="004A4283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4A4283" w14:paraId="5C4A049D" w14:textId="77777777">
        <w:tc>
          <w:tcPr>
            <w:tcW w:w="1131" w:type="dxa"/>
            <w:vAlign w:val="center"/>
          </w:tcPr>
          <w:p w14:paraId="7FEE45C2" w14:textId="77777777" w:rsidR="004A4283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72F7107F" w14:textId="77777777" w:rsidR="004A4283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0B40BD12" w14:textId="77777777" w:rsidR="004A4283" w:rsidRDefault="004A4283"/>
        </w:tc>
        <w:tc>
          <w:tcPr>
            <w:tcW w:w="1731" w:type="dxa"/>
            <w:vAlign w:val="center"/>
          </w:tcPr>
          <w:p w14:paraId="4DA2026D" w14:textId="77777777" w:rsidR="004A4283" w:rsidRDefault="004A4283"/>
        </w:tc>
        <w:tc>
          <w:tcPr>
            <w:tcW w:w="1731" w:type="dxa"/>
            <w:vAlign w:val="center"/>
          </w:tcPr>
          <w:p w14:paraId="5B43F3DA" w14:textId="77777777" w:rsidR="004A4283" w:rsidRDefault="004A4283"/>
        </w:tc>
        <w:tc>
          <w:tcPr>
            <w:tcW w:w="1731" w:type="dxa"/>
            <w:vAlign w:val="center"/>
          </w:tcPr>
          <w:p w14:paraId="58EECD62" w14:textId="77777777" w:rsidR="004A4283" w:rsidRDefault="004A4283"/>
        </w:tc>
      </w:tr>
    </w:tbl>
    <w:p w14:paraId="1E9FD6F9" w14:textId="77777777" w:rsidR="004A4283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7506E36C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热水锅炉系统</w:t>
      </w:r>
    </w:p>
    <w:p w14:paraId="244FA5B0" w14:textId="77777777" w:rsidR="004A4283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热水锅炉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848"/>
        <w:gridCol w:w="1132"/>
        <w:gridCol w:w="1416"/>
        <w:gridCol w:w="1557"/>
        <w:gridCol w:w="1551"/>
      </w:tblGrid>
      <w:tr w:rsidR="004A4283" w14:paraId="538AE496" w14:textId="77777777">
        <w:tc>
          <w:tcPr>
            <w:tcW w:w="1165" w:type="dxa"/>
            <w:shd w:val="clear" w:color="auto" w:fill="E6E6E6"/>
            <w:vAlign w:val="center"/>
          </w:tcPr>
          <w:p w14:paraId="1E9429BB" w14:textId="77777777" w:rsidR="004A4283" w:rsidRDefault="00000000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3511A7C7" w14:textId="77777777" w:rsidR="004A4283" w:rsidRDefault="00000000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15E43A8" w14:textId="77777777" w:rsidR="004A4283" w:rsidRDefault="00000000"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5626A7" w14:textId="77777777" w:rsidR="004A4283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C158500" w14:textId="77777777" w:rsidR="004A4283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209C160C" w14:textId="77777777" w:rsidR="004A4283" w:rsidRDefault="00000000">
            <w:pPr>
              <w:jc w:val="center"/>
            </w:pPr>
            <w:r>
              <w:t>累计热负荷</w:t>
            </w:r>
            <w:r>
              <w:br/>
              <w:t>(kWh)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F069FA1" w14:textId="77777777" w:rsidR="004A4283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C26B216" w14:textId="77777777" w:rsidR="004A4283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4A4283" w14:paraId="34738A04" w14:textId="77777777">
        <w:tc>
          <w:tcPr>
            <w:tcW w:w="1165" w:type="dxa"/>
            <w:vAlign w:val="center"/>
          </w:tcPr>
          <w:p w14:paraId="12702C3B" w14:textId="77777777" w:rsidR="004A4283" w:rsidRDefault="00000000">
            <w:r>
              <w:t>烟煤</w:t>
            </w:r>
            <w:r>
              <w:t>II</w:t>
            </w:r>
          </w:p>
        </w:tc>
        <w:tc>
          <w:tcPr>
            <w:tcW w:w="945" w:type="dxa"/>
            <w:vAlign w:val="center"/>
          </w:tcPr>
          <w:p w14:paraId="745D8FD3" w14:textId="77777777" w:rsidR="004A4283" w:rsidRDefault="00000000">
            <w:r>
              <w:t>1.00</w:t>
            </w:r>
          </w:p>
        </w:tc>
        <w:tc>
          <w:tcPr>
            <w:tcW w:w="707" w:type="dxa"/>
            <w:vAlign w:val="center"/>
          </w:tcPr>
          <w:p w14:paraId="44637AED" w14:textId="77777777" w:rsidR="004A428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376FB7E1" w14:textId="77777777" w:rsidR="004A4283" w:rsidRDefault="00000000">
            <w:r>
              <w:t>0.78</w:t>
            </w:r>
          </w:p>
        </w:tc>
        <w:tc>
          <w:tcPr>
            <w:tcW w:w="1131" w:type="dxa"/>
            <w:vAlign w:val="center"/>
          </w:tcPr>
          <w:p w14:paraId="53EE0E26" w14:textId="77777777" w:rsidR="004A4283" w:rsidRDefault="00000000">
            <w:r>
              <w:t>0.92</w:t>
            </w:r>
          </w:p>
        </w:tc>
        <w:tc>
          <w:tcPr>
            <w:tcW w:w="1415" w:type="dxa"/>
            <w:vAlign w:val="center"/>
          </w:tcPr>
          <w:p w14:paraId="6EA1B8B8" w14:textId="77777777" w:rsidR="004A4283" w:rsidRDefault="00000000">
            <w:r>
              <w:t>22833</w:t>
            </w:r>
          </w:p>
        </w:tc>
        <w:tc>
          <w:tcPr>
            <w:tcW w:w="1556" w:type="dxa"/>
            <w:vAlign w:val="center"/>
          </w:tcPr>
          <w:p w14:paraId="4D3860C8" w14:textId="77777777" w:rsidR="004A4283" w:rsidRDefault="00000000">
            <w:r>
              <w:t>2.93</w:t>
            </w:r>
          </w:p>
        </w:tc>
        <w:tc>
          <w:tcPr>
            <w:tcW w:w="1550" w:type="dxa"/>
            <w:vAlign w:val="center"/>
          </w:tcPr>
          <w:p w14:paraId="06E5AEE7" w14:textId="77777777" w:rsidR="004A4283" w:rsidRDefault="00000000">
            <w:r>
              <w:t>10858</w:t>
            </w:r>
          </w:p>
        </w:tc>
      </w:tr>
    </w:tbl>
    <w:p w14:paraId="4F829AD6" w14:textId="77777777" w:rsidR="004A4283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热水循环泵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4A4283" w14:paraId="7506F7C1" w14:textId="77777777">
        <w:tc>
          <w:tcPr>
            <w:tcW w:w="2677" w:type="dxa"/>
            <w:shd w:val="clear" w:color="auto" w:fill="E6E6E6"/>
            <w:vAlign w:val="center"/>
          </w:tcPr>
          <w:p w14:paraId="607AE659" w14:textId="77777777" w:rsidR="004A4283" w:rsidRDefault="00000000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65E3BFAB" w14:textId="77777777" w:rsidR="004A4283" w:rsidRDefault="00000000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D3CED11" w14:textId="77777777" w:rsidR="004A4283" w:rsidRDefault="00000000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555F9F3C" w14:textId="77777777" w:rsidR="004A4283" w:rsidRDefault="00000000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06C9697" w14:textId="77777777" w:rsidR="004A4283" w:rsidRDefault="00000000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70D9F7DE" w14:textId="77777777" w:rsidR="004A4283" w:rsidRDefault="00000000">
            <w:pPr>
              <w:jc w:val="center"/>
            </w:pPr>
            <w:r>
              <w:t>台数</w:t>
            </w:r>
          </w:p>
        </w:tc>
      </w:tr>
      <w:tr w:rsidR="004A4283" w14:paraId="4AC95BF5" w14:textId="77777777">
        <w:tc>
          <w:tcPr>
            <w:tcW w:w="2677" w:type="dxa"/>
            <w:vAlign w:val="center"/>
          </w:tcPr>
          <w:p w14:paraId="275BADE9" w14:textId="77777777" w:rsidR="004A4283" w:rsidRDefault="00000000">
            <w:r>
              <w:t>单速</w:t>
            </w:r>
          </w:p>
        </w:tc>
        <w:tc>
          <w:tcPr>
            <w:tcW w:w="1267" w:type="dxa"/>
            <w:vAlign w:val="center"/>
          </w:tcPr>
          <w:p w14:paraId="032B94CC" w14:textId="77777777" w:rsidR="004A4283" w:rsidRDefault="00000000">
            <w:r>
              <w:t>320</w:t>
            </w:r>
          </w:p>
        </w:tc>
        <w:tc>
          <w:tcPr>
            <w:tcW w:w="990" w:type="dxa"/>
            <w:vAlign w:val="center"/>
          </w:tcPr>
          <w:p w14:paraId="39F7FEB9" w14:textId="77777777" w:rsidR="004A4283" w:rsidRDefault="00000000">
            <w:r>
              <w:t>30</w:t>
            </w:r>
          </w:p>
        </w:tc>
        <w:tc>
          <w:tcPr>
            <w:tcW w:w="2122" w:type="dxa"/>
            <w:vAlign w:val="center"/>
          </w:tcPr>
          <w:p w14:paraId="79F3C3EA" w14:textId="77777777" w:rsidR="004A4283" w:rsidRDefault="00000000">
            <w:r>
              <w:t>80</w:t>
            </w:r>
          </w:p>
        </w:tc>
        <w:tc>
          <w:tcPr>
            <w:tcW w:w="1556" w:type="dxa"/>
            <w:vAlign w:val="center"/>
          </w:tcPr>
          <w:p w14:paraId="17AFEE82" w14:textId="77777777" w:rsidR="004A4283" w:rsidRDefault="00000000">
            <w:r>
              <w:t>37.6</w:t>
            </w:r>
          </w:p>
        </w:tc>
        <w:tc>
          <w:tcPr>
            <w:tcW w:w="701" w:type="dxa"/>
            <w:vAlign w:val="center"/>
          </w:tcPr>
          <w:p w14:paraId="535DA680" w14:textId="77777777" w:rsidR="004A4283" w:rsidRDefault="00000000">
            <w:r>
              <w:t>1</w:t>
            </w:r>
          </w:p>
        </w:tc>
      </w:tr>
    </w:tbl>
    <w:p w14:paraId="29D9AF94" w14:textId="77777777" w:rsidR="004A4283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 w:rsidR="004A4283" w14:paraId="15130CD1" w14:textId="77777777">
        <w:tc>
          <w:tcPr>
            <w:tcW w:w="1182" w:type="dxa"/>
            <w:shd w:val="clear" w:color="auto" w:fill="E6E6E6"/>
            <w:vAlign w:val="center"/>
          </w:tcPr>
          <w:p w14:paraId="1F3197FC" w14:textId="77777777" w:rsidR="004A4283" w:rsidRDefault="00000000">
            <w:pPr>
              <w:jc w:val="center"/>
            </w:pPr>
            <w:r>
              <w:t>负荷</w:t>
            </w:r>
            <w:r>
              <w:br/>
            </w:r>
            <w:r>
              <w:t>率</w:t>
            </w:r>
            <w:r>
              <w:br/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CA06282" w14:textId="77777777" w:rsidR="004A4283" w:rsidRDefault="00000000">
            <w:pPr>
              <w:jc w:val="center"/>
            </w:pPr>
            <w:r>
              <w:t>锅炉</w:t>
            </w:r>
            <w:r>
              <w:br/>
            </w:r>
            <w:r>
              <w:t>负荷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3FEFE566" w14:textId="77777777" w:rsidR="004A4283" w:rsidRDefault="00000000">
            <w:pPr>
              <w:jc w:val="center"/>
            </w:pPr>
            <w:r>
              <w:t>供暖水</w:t>
            </w:r>
            <w:r>
              <w:br/>
            </w:r>
            <w:r>
              <w:t>泵功率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1406187" w14:textId="77777777" w:rsidR="004A4283" w:rsidRDefault="00000000">
            <w:pPr>
              <w:jc w:val="center"/>
            </w:pPr>
            <w:r>
              <w:t>热水输送</w:t>
            </w:r>
            <w:r>
              <w:br/>
            </w:r>
            <w:r>
              <w:t>能效比</w:t>
            </w:r>
            <w:r>
              <w:br/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DEA7253" w14:textId="77777777" w:rsidR="004A4283" w:rsidRDefault="00000000">
            <w:pPr>
              <w:jc w:val="center"/>
            </w:pPr>
            <w:r>
              <w:t>区间</w:t>
            </w:r>
            <w:r>
              <w:br/>
            </w:r>
            <w:r>
              <w:t>负荷</w:t>
            </w:r>
            <w:r>
              <w:br/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3630C4C7" w14:textId="77777777" w:rsidR="004A4283" w:rsidRDefault="00000000">
            <w:pPr>
              <w:jc w:val="center"/>
            </w:pPr>
            <w:r>
              <w:t>区间</w:t>
            </w:r>
            <w:r>
              <w:br/>
            </w:r>
            <w:r>
              <w:t>时长</w:t>
            </w:r>
            <w:r>
              <w:br/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07F9CBFB" w14:textId="77777777" w:rsidR="004A4283" w:rsidRDefault="00000000">
            <w:pPr>
              <w:jc w:val="center"/>
            </w:pPr>
            <w:r>
              <w:t>供暖水</w:t>
            </w:r>
            <w:r>
              <w:br/>
            </w:r>
            <w:r>
              <w:t>泵电耗</w:t>
            </w:r>
            <w:r>
              <w:br/>
              <w:t>(kWh)</w:t>
            </w:r>
          </w:p>
        </w:tc>
      </w:tr>
      <w:tr w:rsidR="004A4283" w14:paraId="12816999" w14:textId="77777777">
        <w:tc>
          <w:tcPr>
            <w:tcW w:w="1182" w:type="dxa"/>
            <w:shd w:val="clear" w:color="auto" w:fill="E6E6E6"/>
            <w:vAlign w:val="center"/>
          </w:tcPr>
          <w:p w14:paraId="16DF5CFC" w14:textId="77777777" w:rsidR="004A4283" w:rsidRDefault="00000000">
            <w:r>
              <w:t>25</w:t>
            </w:r>
          </w:p>
        </w:tc>
        <w:tc>
          <w:tcPr>
            <w:tcW w:w="1358" w:type="dxa"/>
            <w:vAlign w:val="center"/>
          </w:tcPr>
          <w:p w14:paraId="11FEE5B9" w14:textId="77777777" w:rsidR="004A4283" w:rsidRDefault="00000000">
            <w:r>
              <w:t>250</w:t>
            </w:r>
          </w:p>
        </w:tc>
        <w:tc>
          <w:tcPr>
            <w:tcW w:w="1358" w:type="dxa"/>
            <w:vAlign w:val="center"/>
          </w:tcPr>
          <w:p w14:paraId="7ABFAA31" w14:textId="77777777" w:rsidR="004A4283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25F11EA7" w14:textId="77777777" w:rsidR="004A4283" w:rsidRDefault="00000000">
            <w:r>
              <w:t>0.0320</w:t>
            </w:r>
          </w:p>
        </w:tc>
        <w:tc>
          <w:tcPr>
            <w:tcW w:w="1358" w:type="dxa"/>
            <w:vAlign w:val="center"/>
          </w:tcPr>
          <w:p w14:paraId="2E31A218" w14:textId="77777777" w:rsidR="004A4283" w:rsidRDefault="00000000">
            <w:r>
              <w:t>22833</w:t>
            </w:r>
          </w:p>
        </w:tc>
        <w:tc>
          <w:tcPr>
            <w:tcW w:w="1358" w:type="dxa"/>
            <w:vAlign w:val="center"/>
          </w:tcPr>
          <w:p w14:paraId="412439C0" w14:textId="77777777" w:rsidR="004A4283" w:rsidRDefault="00000000">
            <w:r>
              <w:t>4146</w:t>
            </w:r>
          </w:p>
        </w:tc>
        <w:tc>
          <w:tcPr>
            <w:tcW w:w="1358" w:type="dxa"/>
            <w:vAlign w:val="center"/>
          </w:tcPr>
          <w:p w14:paraId="25C85C15" w14:textId="77777777" w:rsidR="004A4283" w:rsidRDefault="00000000">
            <w:r>
              <w:t>33168</w:t>
            </w:r>
          </w:p>
        </w:tc>
      </w:tr>
      <w:tr w:rsidR="004A4283" w14:paraId="47C229F2" w14:textId="77777777">
        <w:tc>
          <w:tcPr>
            <w:tcW w:w="1182" w:type="dxa"/>
            <w:shd w:val="clear" w:color="auto" w:fill="E6E6E6"/>
            <w:vAlign w:val="center"/>
          </w:tcPr>
          <w:p w14:paraId="09BCCF81" w14:textId="77777777" w:rsidR="004A4283" w:rsidRDefault="00000000">
            <w:r>
              <w:t>50</w:t>
            </w:r>
          </w:p>
        </w:tc>
        <w:tc>
          <w:tcPr>
            <w:tcW w:w="1358" w:type="dxa"/>
            <w:vAlign w:val="center"/>
          </w:tcPr>
          <w:p w14:paraId="2B712ED4" w14:textId="77777777" w:rsidR="004A4283" w:rsidRDefault="00000000">
            <w:r>
              <w:t>500</w:t>
            </w:r>
          </w:p>
        </w:tc>
        <w:tc>
          <w:tcPr>
            <w:tcW w:w="1358" w:type="dxa"/>
            <w:vAlign w:val="center"/>
          </w:tcPr>
          <w:p w14:paraId="301E3FE0" w14:textId="77777777" w:rsidR="004A4283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13854B72" w14:textId="77777777" w:rsidR="004A4283" w:rsidRDefault="00000000">
            <w:r>
              <w:t>0.0160</w:t>
            </w:r>
          </w:p>
        </w:tc>
        <w:tc>
          <w:tcPr>
            <w:tcW w:w="1358" w:type="dxa"/>
            <w:vAlign w:val="center"/>
          </w:tcPr>
          <w:p w14:paraId="7BAC0A6F" w14:textId="77777777" w:rsidR="004A4283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1219431B" w14:textId="77777777" w:rsidR="004A4283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6E30232B" w14:textId="77777777" w:rsidR="004A4283" w:rsidRDefault="00000000">
            <w:r>
              <w:t>0</w:t>
            </w:r>
          </w:p>
        </w:tc>
      </w:tr>
      <w:tr w:rsidR="004A4283" w14:paraId="3450CFC0" w14:textId="77777777">
        <w:tc>
          <w:tcPr>
            <w:tcW w:w="1182" w:type="dxa"/>
            <w:shd w:val="clear" w:color="auto" w:fill="E6E6E6"/>
            <w:vAlign w:val="center"/>
          </w:tcPr>
          <w:p w14:paraId="7ED01688" w14:textId="77777777" w:rsidR="004A4283" w:rsidRDefault="00000000">
            <w:r>
              <w:t>75</w:t>
            </w:r>
          </w:p>
        </w:tc>
        <w:tc>
          <w:tcPr>
            <w:tcW w:w="1358" w:type="dxa"/>
            <w:vAlign w:val="center"/>
          </w:tcPr>
          <w:p w14:paraId="0FFD55A5" w14:textId="77777777" w:rsidR="004A4283" w:rsidRDefault="00000000">
            <w:r>
              <w:t>750</w:t>
            </w:r>
          </w:p>
        </w:tc>
        <w:tc>
          <w:tcPr>
            <w:tcW w:w="1358" w:type="dxa"/>
            <w:vAlign w:val="center"/>
          </w:tcPr>
          <w:p w14:paraId="04CB66B3" w14:textId="77777777" w:rsidR="004A4283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0A2F86A5" w14:textId="77777777" w:rsidR="004A4283" w:rsidRDefault="00000000">
            <w:r>
              <w:t>0.0107</w:t>
            </w:r>
          </w:p>
        </w:tc>
        <w:tc>
          <w:tcPr>
            <w:tcW w:w="1358" w:type="dxa"/>
            <w:vAlign w:val="center"/>
          </w:tcPr>
          <w:p w14:paraId="5C4D2276" w14:textId="77777777" w:rsidR="004A4283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162FDD64" w14:textId="77777777" w:rsidR="004A4283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454CF49C" w14:textId="77777777" w:rsidR="004A4283" w:rsidRDefault="00000000">
            <w:r>
              <w:t>0</w:t>
            </w:r>
          </w:p>
        </w:tc>
      </w:tr>
      <w:tr w:rsidR="004A4283" w14:paraId="09B366A4" w14:textId="77777777">
        <w:tc>
          <w:tcPr>
            <w:tcW w:w="1182" w:type="dxa"/>
            <w:shd w:val="clear" w:color="auto" w:fill="E6E6E6"/>
            <w:vAlign w:val="center"/>
          </w:tcPr>
          <w:p w14:paraId="1B3ED2BE" w14:textId="77777777" w:rsidR="004A4283" w:rsidRDefault="00000000">
            <w:r>
              <w:t>100</w:t>
            </w:r>
          </w:p>
        </w:tc>
        <w:tc>
          <w:tcPr>
            <w:tcW w:w="1358" w:type="dxa"/>
            <w:vAlign w:val="center"/>
          </w:tcPr>
          <w:p w14:paraId="54277C45" w14:textId="77777777" w:rsidR="004A4283" w:rsidRDefault="00000000">
            <w:r>
              <w:t>1000</w:t>
            </w:r>
          </w:p>
        </w:tc>
        <w:tc>
          <w:tcPr>
            <w:tcW w:w="1358" w:type="dxa"/>
            <w:vAlign w:val="center"/>
          </w:tcPr>
          <w:p w14:paraId="09D73438" w14:textId="77777777" w:rsidR="004A4283" w:rsidRDefault="00000000">
            <w:r>
              <w:t>8</w:t>
            </w:r>
          </w:p>
        </w:tc>
        <w:tc>
          <w:tcPr>
            <w:tcW w:w="1358" w:type="dxa"/>
            <w:vAlign w:val="center"/>
          </w:tcPr>
          <w:p w14:paraId="1FFAF0F5" w14:textId="77777777" w:rsidR="004A4283" w:rsidRDefault="00000000">
            <w:r>
              <w:t>0.0080</w:t>
            </w:r>
          </w:p>
        </w:tc>
        <w:tc>
          <w:tcPr>
            <w:tcW w:w="1358" w:type="dxa"/>
            <w:vAlign w:val="center"/>
          </w:tcPr>
          <w:p w14:paraId="78FAABB6" w14:textId="77777777" w:rsidR="004A4283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439A549C" w14:textId="77777777" w:rsidR="004A4283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12ACC94E" w14:textId="77777777" w:rsidR="004A4283" w:rsidRDefault="00000000">
            <w:r>
              <w:t>0</w:t>
            </w:r>
          </w:p>
        </w:tc>
      </w:tr>
      <w:tr w:rsidR="004A4283" w14:paraId="7337296D" w14:textId="77777777">
        <w:tc>
          <w:tcPr>
            <w:tcW w:w="5256" w:type="dxa"/>
            <w:gridSpan w:val="4"/>
            <w:shd w:val="clear" w:color="auto" w:fill="E6E6E6"/>
            <w:vAlign w:val="center"/>
          </w:tcPr>
          <w:p w14:paraId="427568FC" w14:textId="77777777" w:rsidR="004A4283" w:rsidRDefault="00000000">
            <w:r>
              <w:t>综合</w:t>
            </w:r>
          </w:p>
        </w:tc>
        <w:tc>
          <w:tcPr>
            <w:tcW w:w="1358" w:type="dxa"/>
            <w:vAlign w:val="center"/>
          </w:tcPr>
          <w:p w14:paraId="2D49695C" w14:textId="77777777" w:rsidR="004A4283" w:rsidRDefault="00000000">
            <w:r>
              <w:t>22833</w:t>
            </w:r>
          </w:p>
        </w:tc>
        <w:tc>
          <w:tcPr>
            <w:tcW w:w="1358" w:type="dxa"/>
            <w:vAlign w:val="center"/>
          </w:tcPr>
          <w:p w14:paraId="745BB1C8" w14:textId="77777777" w:rsidR="004A4283" w:rsidRDefault="00000000">
            <w:r>
              <w:t>4146</w:t>
            </w:r>
          </w:p>
        </w:tc>
        <w:tc>
          <w:tcPr>
            <w:tcW w:w="1358" w:type="dxa"/>
            <w:vAlign w:val="center"/>
          </w:tcPr>
          <w:p w14:paraId="7CC02ACE" w14:textId="77777777" w:rsidR="004A4283" w:rsidRDefault="00000000">
            <w:r>
              <w:t>33168</w:t>
            </w:r>
          </w:p>
        </w:tc>
      </w:tr>
    </w:tbl>
    <w:p w14:paraId="263D3FE6" w14:textId="77777777" w:rsidR="004A4283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比对建筑</w:t>
      </w:r>
    </w:p>
    <w:p w14:paraId="16C9136E" w14:textId="77777777" w:rsidR="004A4283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3AFB1144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4A4283" w14:paraId="5ADEC3AF" w14:textId="77777777">
        <w:tc>
          <w:tcPr>
            <w:tcW w:w="1567" w:type="dxa"/>
            <w:shd w:val="clear" w:color="auto" w:fill="E6E6E6"/>
            <w:vAlign w:val="center"/>
          </w:tcPr>
          <w:p w14:paraId="4CD24148" w14:textId="77777777" w:rsidR="004A4283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391F505B" w14:textId="77777777" w:rsidR="004A4283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015A8DCD" w14:textId="77777777" w:rsidR="004A4283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9FEA3AE" w14:textId="77777777" w:rsidR="004A4283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8D9F227" w14:textId="77777777" w:rsidR="004A4283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C2B7A07" w14:textId="77777777" w:rsidR="004A4283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F5350D" w14:textId="77777777" w:rsidR="004A4283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C00EF07" w14:textId="77777777" w:rsidR="004A4283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4A4283" w14:paraId="2C63CFCC" w14:textId="77777777">
        <w:tc>
          <w:tcPr>
            <w:tcW w:w="1567" w:type="dxa"/>
            <w:shd w:val="clear" w:color="auto" w:fill="E6E6E6"/>
            <w:vAlign w:val="center"/>
          </w:tcPr>
          <w:p w14:paraId="2F05F488" w14:textId="77777777" w:rsidR="004A4283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1282C4B9" w14:textId="77777777" w:rsidR="004A4283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DC1B357" w14:textId="77777777" w:rsidR="004A4283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4B09EB0B" w14:textId="77777777" w:rsidR="004A4283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68AE80D" w14:textId="77777777" w:rsidR="004A4283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9F51982" w14:textId="77777777" w:rsidR="004A4283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AE06173" w14:textId="77777777" w:rsidR="004A4283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D074EB8" w14:textId="77777777" w:rsidR="004A4283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0C278E9E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6496FE24" w14:textId="77777777" w:rsidR="004A428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同标识建筑</w:t>
      </w:r>
    </w:p>
    <w:p w14:paraId="0FA09481" w14:textId="77777777" w:rsidR="004A4283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7"/>
        <w:gridCol w:w="2151"/>
        <w:gridCol w:w="2151"/>
        <w:gridCol w:w="2264"/>
      </w:tblGrid>
      <w:tr w:rsidR="004A4283" w14:paraId="0C63F31B" w14:textId="77777777">
        <w:tc>
          <w:tcPr>
            <w:tcW w:w="2767" w:type="dxa"/>
            <w:shd w:val="clear" w:color="auto" w:fill="E6E6E6"/>
            <w:vAlign w:val="center"/>
          </w:tcPr>
          <w:p w14:paraId="1E6DE225" w14:textId="77777777" w:rsidR="004A4283" w:rsidRDefault="00000000">
            <w:pPr>
              <w:jc w:val="center"/>
            </w:pPr>
            <w:r>
              <w:t>系统类型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788971A4" w14:textId="77777777" w:rsidR="004A4283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4BD9965D" w14:textId="77777777" w:rsidR="004A4283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756A5C4D" w14:textId="77777777" w:rsidR="004A4283" w:rsidRDefault="00000000">
            <w:pPr>
              <w:jc w:val="center"/>
            </w:pPr>
            <w:r>
              <w:t>包含房间</w:t>
            </w:r>
          </w:p>
        </w:tc>
      </w:tr>
      <w:tr w:rsidR="004A4283" w14:paraId="4FB3B405" w14:textId="77777777">
        <w:tc>
          <w:tcPr>
            <w:tcW w:w="2767" w:type="dxa"/>
            <w:vAlign w:val="center"/>
          </w:tcPr>
          <w:p w14:paraId="71721378" w14:textId="77777777" w:rsidR="004A4283" w:rsidRDefault="00000000">
            <w:r>
              <w:t>单元式热泵</w:t>
            </w:r>
          </w:p>
        </w:tc>
        <w:tc>
          <w:tcPr>
            <w:tcW w:w="2150" w:type="dxa"/>
            <w:vAlign w:val="center"/>
          </w:tcPr>
          <w:p w14:paraId="4061D96E" w14:textId="77777777" w:rsidR="004A4283" w:rsidRDefault="00000000">
            <w:r>
              <w:t>－</w:t>
            </w:r>
          </w:p>
        </w:tc>
        <w:tc>
          <w:tcPr>
            <w:tcW w:w="2150" w:type="dxa"/>
            <w:vAlign w:val="center"/>
          </w:tcPr>
          <w:p w14:paraId="04DF2E1A" w14:textId="77777777" w:rsidR="004A4283" w:rsidRDefault="00000000">
            <w:r>
              <w:t>1.00</w:t>
            </w:r>
          </w:p>
        </w:tc>
        <w:tc>
          <w:tcPr>
            <w:tcW w:w="2263" w:type="dxa"/>
            <w:vAlign w:val="center"/>
          </w:tcPr>
          <w:p w14:paraId="00F84675" w14:textId="77777777" w:rsidR="004A4283" w:rsidRDefault="00000000">
            <w:r>
              <w:t>所有房间</w:t>
            </w:r>
          </w:p>
        </w:tc>
      </w:tr>
    </w:tbl>
    <w:p w14:paraId="3C0E0287" w14:textId="77777777" w:rsidR="004A4283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0083CAC4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600"/>
        <w:gridCol w:w="1167"/>
        <w:gridCol w:w="1167"/>
        <w:gridCol w:w="1167"/>
        <w:gridCol w:w="1733"/>
        <w:gridCol w:w="1167"/>
      </w:tblGrid>
      <w:tr w:rsidR="004A4283" w14:paraId="59FDBC46" w14:textId="77777777">
        <w:tc>
          <w:tcPr>
            <w:tcW w:w="1166" w:type="dxa"/>
            <w:shd w:val="clear" w:color="auto" w:fill="E6E6E6"/>
            <w:vAlign w:val="center"/>
          </w:tcPr>
          <w:p w14:paraId="5B066CE3" w14:textId="77777777" w:rsidR="004A4283" w:rsidRDefault="00000000">
            <w:pPr>
              <w:jc w:val="center"/>
            </w:pPr>
            <w:r>
              <w:t>燃料类型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208C1656" w14:textId="77777777" w:rsidR="004A4283" w:rsidRDefault="00000000">
            <w:pPr>
              <w:jc w:val="center"/>
            </w:pPr>
            <w:r>
              <w:t>容量</w:t>
            </w:r>
            <w:r>
              <w:t>/</w:t>
            </w:r>
            <w:r>
              <w:t>峰值负荷</w:t>
            </w:r>
            <w:r>
              <w:br/>
              <w:t>(MW)</w:t>
            </w:r>
          </w:p>
        </w:tc>
        <w:tc>
          <w:tcPr>
            <w:tcW w:w="600" w:type="dxa"/>
            <w:shd w:val="clear" w:color="auto" w:fill="E6E6E6"/>
            <w:vAlign w:val="center"/>
          </w:tcPr>
          <w:p w14:paraId="3941A654" w14:textId="77777777" w:rsidR="004A4283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2696AA20" w14:textId="77777777" w:rsidR="004A4283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7D095DA5" w14:textId="77777777" w:rsidR="004A4283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6B5A82D7" w14:textId="77777777" w:rsidR="004A4283" w:rsidRDefault="00000000">
            <w:pPr>
              <w:jc w:val="center"/>
            </w:pPr>
            <w:r>
              <w:t>累计</w:t>
            </w:r>
            <w:r>
              <w:br/>
            </w:r>
            <w:r>
              <w:t>热负荷</w:t>
            </w:r>
            <w:r>
              <w:br/>
              <w:t>(kWh)</w:t>
            </w:r>
          </w:p>
        </w:tc>
        <w:tc>
          <w:tcPr>
            <w:tcW w:w="1732" w:type="dxa"/>
            <w:shd w:val="clear" w:color="auto" w:fill="E6E6E6"/>
            <w:vAlign w:val="center"/>
          </w:tcPr>
          <w:p w14:paraId="0A5A74B6" w14:textId="77777777" w:rsidR="004A4283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4B3C0E4F" w14:textId="77777777" w:rsidR="004A4283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4A4283" w14:paraId="45B7C8ED" w14:textId="77777777">
        <w:tc>
          <w:tcPr>
            <w:tcW w:w="1166" w:type="dxa"/>
            <w:vAlign w:val="center"/>
          </w:tcPr>
          <w:p w14:paraId="762C9F85" w14:textId="77777777" w:rsidR="004A4283" w:rsidRDefault="00000000">
            <w:r>
              <w:t>烟煤</w:t>
            </w:r>
            <w:r>
              <w:t>II</w:t>
            </w:r>
          </w:p>
        </w:tc>
        <w:tc>
          <w:tcPr>
            <w:tcW w:w="1166" w:type="dxa"/>
            <w:vAlign w:val="center"/>
          </w:tcPr>
          <w:p w14:paraId="28F0A635" w14:textId="77777777" w:rsidR="004A4283" w:rsidRDefault="00000000">
            <w:r>
              <w:t>0.00</w:t>
            </w:r>
          </w:p>
        </w:tc>
        <w:tc>
          <w:tcPr>
            <w:tcW w:w="600" w:type="dxa"/>
            <w:vAlign w:val="center"/>
          </w:tcPr>
          <w:p w14:paraId="33250084" w14:textId="77777777" w:rsidR="004A4283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2D91A9D0" w14:textId="77777777" w:rsidR="004A4283" w:rsidRDefault="00000000">
            <w:r>
              <w:t>0.73</w:t>
            </w:r>
          </w:p>
        </w:tc>
        <w:tc>
          <w:tcPr>
            <w:tcW w:w="1166" w:type="dxa"/>
            <w:vAlign w:val="center"/>
          </w:tcPr>
          <w:p w14:paraId="482C4C94" w14:textId="77777777" w:rsidR="004A4283" w:rsidRDefault="00000000">
            <w:r>
              <w:t>0.92</w:t>
            </w:r>
          </w:p>
        </w:tc>
        <w:tc>
          <w:tcPr>
            <w:tcW w:w="1166" w:type="dxa"/>
            <w:vAlign w:val="center"/>
          </w:tcPr>
          <w:p w14:paraId="6682B68F" w14:textId="77777777" w:rsidR="004A4283" w:rsidRDefault="00000000">
            <w:r>
              <w:t>13087</w:t>
            </w:r>
          </w:p>
        </w:tc>
        <w:tc>
          <w:tcPr>
            <w:tcW w:w="1732" w:type="dxa"/>
            <w:vAlign w:val="center"/>
          </w:tcPr>
          <w:p w14:paraId="3FA28243" w14:textId="77777777" w:rsidR="004A4283" w:rsidRDefault="00000000">
            <w:r>
              <w:t>2.93</w:t>
            </w:r>
          </w:p>
        </w:tc>
        <w:tc>
          <w:tcPr>
            <w:tcW w:w="1166" w:type="dxa"/>
            <w:vAlign w:val="center"/>
          </w:tcPr>
          <w:p w14:paraId="586C16E9" w14:textId="77777777" w:rsidR="004A4283" w:rsidRDefault="00000000">
            <w:r>
              <w:t>6649</w:t>
            </w:r>
          </w:p>
        </w:tc>
      </w:tr>
    </w:tbl>
    <w:p w14:paraId="36A41599" w14:textId="77777777" w:rsidR="004A4283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4"/>
        <w:gridCol w:w="2333"/>
        <w:gridCol w:w="2333"/>
        <w:gridCol w:w="2333"/>
      </w:tblGrid>
      <w:tr w:rsidR="004A4283" w14:paraId="7C313381" w14:textId="77777777">
        <w:tc>
          <w:tcPr>
            <w:tcW w:w="2333" w:type="dxa"/>
            <w:shd w:val="clear" w:color="auto" w:fill="E6E6E6"/>
            <w:vAlign w:val="center"/>
          </w:tcPr>
          <w:p w14:paraId="4FDD5ED4" w14:textId="77777777" w:rsidR="004A4283" w:rsidRDefault="00000000">
            <w:pPr>
              <w:jc w:val="center"/>
            </w:pPr>
            <w:r>
              <w:t>耗热量指标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7A8BD975" w14:textId="77777777" w:rsidR="004A4283" w:rsidRDefault="00000000">
            <w:pPr>
              <w:jc w:val="center"/>
            </w:pPr>
            <w:r>
              <w:t>供暖天数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622253AA" w14:textId="77777777" w:rsidR="004A4283" w:rsidRDefault="00000000">
            <w:pPr>
              <w:jc w:val="center"/>
            </w:pPr>
            <w:r>
              <w:t>耗电输热比</w:t>
            </w:r>
            <w:r>
              <w:br/>
              <w:t>EHR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59F08BD4" w14:textId="77777777" w:rsidR="004A4283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4A4283" w14:paraId="0D5944EB" w14:textId="77777777">
        <w:tc>
          <w:tcPr>
            <w:tcW w:w="2333" w:type="dxa"/>
            <w:vAlign w:val="center"/>
          </w:tcPr>
          <w:p w14:paraId="0691E6DC" w14:textId="77777777" w:rsidR="004A4283" w:rsidRDefault="00000000">
            <w:r>
              <w:t>16.1</w:t>
            </w:r>
          </w:p>
        </w:tc>
        <w:tc>
          <w:tcPr>
            <w:tcW w:w="2333" w:type="dxa"/>
            <w:vAlign w:val="center"/>
          </w:tcPr>
          <w:p w14:paraId="2652374D" w14:textId="77777777" w:rsidR="004A4283" w:rsidRDefault="00000000">
            <w:r>
              <w:t>125</w:t>
            </w:r>
          </w:p>
        </w:tc>
        <w:tc>
          <w:tcPr>
            <w:tcW w:w="2333" w:type="dxa"/>
            <w:vAlign w:val="center"/>
          </w:tcPr>
          <w:p w14:paraId="3B205359" w14:textId="77777777" w:rsidR="004A4283" w:rsidRDefault="00000000">
            <w:r>
              <w:t>0.00433</w:t>
            </w:r>
          </w:p>
        </w:tc>
        <w:tc>
          <w:tcPr>
            <w:tcW w:w="2333" w:type="dxa"/>
            <w:vAlign w:val="center"/>
          </w:tcPr>
          <w:p w14:paraId="622A5705" w14:textId="77777777" w:rsidR="004A4283" w:rsidRDefault="00000000">
            <w:r>
              <w:t>57</w:t>
            </w:r>
          </w:p>
        </w:tc>
      </w:tr>
    </w:tbl>
    <w:p w14:paraId="34B5A6A4" w14:textId="77777777" w:rsidR="004A4283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计算结果</w:t>
      </w:r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2898"/>
        <w:gridCol w:w="1087"/>
        <w:gridCol w:w="1087"/>
        <w:gridCol w:w="3067"/>
      </w:tblGrid>
      <w:tr w:rsidR="00121293" w:rsidRPr="00021767" w14:paraId="55CAEB80" w14:textId="77777777">
        <w:trPr>
          <w:trHeight w:val="461"/>
        </w:trPr>
        <w:tc>
          <w:tcPr>
            <w:tcW w:w="1188" w:type="dxa"/>
            <w:shd w:val="clear" w:color="auto" w:fill="E0E0E0"/>
            <w:vAlign w:val="center"/>
          </w:tcPr>
          <w:p w14:paraId="37C6AF0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5C367EE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1AE72ED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3" w:name="设计建筑别名"/>
            <w:r w:rsidRPr="00021767">
              <w:rPr>
                <w:rFonts w:hint="eastAsia"/>
                <w:lang w:val="en-US"/>
              </w:rPr>
              <w:t>标识建筑</w:t>
            </w:r>
            <w:bookmarkEnd w:id="83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C7BCB3D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4" w:name="参照建筑别名"/>
            <w:r w:rsidRPr="00021767">
              <w:rPr>
                <w:rFonts w:hint="eastAsia"/>
                <w:lang w:val="en-US"/>
              </w:rPr>
              <w:t>比对建筑</w:t>
            </w:r>
            <w:bookmarkEnd w:id="84"/>
          </w:p>
        </w:tc>
        <w:tc>
          <w:tcPr>
            <w:tcW w:w="304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4308E2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备注</w:t>
            </w:r>
          </w:p>
        </w:tc>
      </w:tr>
      <w:tr w:rsidR="00B6660B" w:rsidRPr="00021767" w14:paraId="5BB142BD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64B96C3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</w:p>
          <w:p w14:paraId="38791DD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源</w:t>
            </w:r>
          </w:p>
          <w:p w14:paraId="197BCE1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</w:t>
            </w:r>
          </w:p>
          <w:p w14:paraId="3D9D957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617C5CB5" w14:textId="3BED07DC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耗热量指标</w:t>
            </w:r>
            <w:r w:rsidR="005C2561">
              <w:rPr>
                <w:noProof/>
                <w:position w:val="-12"/>
              </w:rPr>
              <w:drawing>
                <wp:inline distT="0" distB="0" distL="0" distR="0" wp14:anchorId="6E974675" wp14:editId="69855A7B">
                  <wp:extent cx="184150" cy="228600"/>
                  <wp:effectExtent l="0" t="0" r="0" b="0"/>
                  <wp:docPr id="2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 xml:space="preserve"> (W/</w:t>
            </w:r>
            <w:r>
              <w:rPr>
                <w:rFonts w:hint="eastAsia"/>
                <w:lang w:val="en-US"/>
              </w:rPr>
              <w:t>㎡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D817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5" w:name="耗热量指标"/>
            <w:r w:rsidRPr="00021767">
              <w:rPr>
                <w:rFonts w:hint="eastAsia"/>
                <w:lang w:val="en-US"/>
              </w:rPr>
              <w:t>-</w:t>
            </w:r>
            <w:bookmarkEnd w:id="8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C99C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6" w:name="耗热量指标Ref"/>
            <w:r w:rsidRPr="00021767">
              <w:rPr>
                <w:rFonts w:hint="eastAsia"/>
                <w:lang w:val="en-US"/>
              </w:rPr>
              <w:t>16.1</w:t>
            </w:r>
            <w:bookmarkEnd w:id="8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468B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5A04307B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3A5A30F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31163C1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采暖天数</w:t>
            </w:r>
            <w:r w:rsidRPr="00021767">
              <w:rPr>
                <w:rFonts w:hint="eastAsia"/>
                <w:lang w:val="en-US"/>
              </w:rPr>
              <w:t xml:space="preserve"> Z</w:t>
            </w:r>
            <w:r w:rsidRPr="00021767">
              <w:rPr>
                <w:rFonts w:hint="eastAsia"/>
                <w:lang w:val="en-US"/>
              </w:rPr>
              <w:t>（天）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B3011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7" w:name="采暖天数"/>
            <w:r w:rsidRPr="00021767">
              <w:rPr>
                <w:rFonts w:hint="eastAsia"/>
                <w:lang w:val="en-US"/>
              </w:rPr>
              <w:t>-</w:t>
            </w:r>
            <w:bookmarkEnd w:id="8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FD87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8" w:name="采暖天数Ref"/>
            <w:r w:rsidRPr="00021767">
              <w:rPr>
                <w:rFonts w:hint="eastAsia"/>
                <w:lang w:val="en-US"/>
              </w:rPr>
              <w:t>125</w:t>
            </w:r>
            <w:bookmarkEnd w:id="8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104D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09826CA1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6DC4C03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300FD10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累计热负荷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eastAsia="楷体_GB2312" w:hint="eastAsia"/>
                <w:i/>
              </w:rPr>
              <w:t>Q</w:t>
            </w:r>
            <w:r w:rsidRPr="00021767">
              <w:rPr>
                <w:rFonts w:eastAsia="楷体_GB2312" w:hint="eastAsia"/>
                <w:i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2F6E5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9" w:name="累计热负荷"/>
            <w:r w:rsidRPr="00021767">
              <w:rPr>
                <w:rFonts w:hint="eastAsia"/>
                <w:lang w:val="en-US"/>
              </w:rPr>
              <w:t>84.3</w:t>
            </w:r>
            <w:bookmarkEnd w:id="8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6AAF9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0" w:name="累计热负荷Ref"/>
            <w:r w:rsidRPr="00021767">
              <w:rPr>
                <w:rFonts w:hint="eastAsia"/>
                <w:lang w:val="en-US"/>
              </w:rPr>
              <w:t>48.3</w:t>
            </w:r>
            <w:bookmarkEnd w:id="9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9EEFE" w14:textId="1BE6486C" w:rsidR="00000000" w:rsidRPr="00021767" w:rsidRDefault="005C2561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3C76F043" wp14:editId="2C037683">
                  <wp:extent cx="1111250" cy="228600"/>
                  <wp:effectExtent l="0" t="0" r="0" b="0"/>
                  <wp:docPr id="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5D4054F2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6B8E149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44B98062" w14:textId="248C0845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锅炉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市政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hint="eastAsia"/>
                <w:lang w:val="en-US"/>
              </w:rPr>
              <w:t>热效率</w:t>
            </w:r>
            <w:r w:rsidR="005C2561">
              <w:rPr>
                <w:noProof/>
                <w:position w:val="-10"/>
              </w:rPr>
              <w:drawing>
                <wp:inline distT="0" distB="0" distL="0" distR="0" wp14:anchorId="39EC1AA0" wp14:editId="52410C91">
                  <wp:extent cx="165100" cy="222250"/>
                  <wp:effectExtent l="0" t="0" r="0" b="0"/>
                  <wp:docPr id="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F160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1" w:name="热效率"/>
            <w:r w:rsidRPr="00021767">
              <w:rPr>
                <w:rFonts w:hint="eastAsia"/>
                <w:lang w:val="en-US"/>
              </w:rPr>
              <w:t>0.78</w:t>
            </w:r>
            <w:bookmarkEnd w:id="9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CEFFE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2" w:name="热效率Ref"/>
            <w:r w:rsidRPr="00021767">
              <w:rPr>
                <w:rFonts w:hint="eastAsia"/>
                <w:lang w:val="en-US"/>
              </w:rPr>
              <w:t>0.73</w:t>
            </w:r>
            <w:bookmarkEnd w:id="9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FE13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31AEF8E0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0807B0D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A1700CB" w14:textId="51FBD619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外网热输送效率</w:t>
            </w:r>
            <w:r w:rsidR="005C2561">
              <w:rPr>
                <w:noProof/>
                <w:position w:val="-10"/>
              </w:rPr>
              <w:drawing>
                <wp:inline distT="0" distB="0" distL="0" distR="0" wp14:anchorId="31C62F43" wp14:editId="041919B5">
                  <wp:extent cx="184150" cy="222250"/>
                  <wp:effectExtent l="0" t="0" r="0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62E6F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3" w:name="外网热输送效率"/>
            <w:r w:rsidRPr="00021767">
              <w:rPr>
                <w:rFonts w:hint="eastAsia"/>
                <w:lang w:val="en-US"/>
              </w:rPr>
              <w:t>0.92</w:t>
            </w:r>
            <w:bookmarkEnd w:id="9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0252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4" w:name="外网热输送效率Ref"/>
            <w:r w:rsidRPr="00021767">
              <w:rPr>
                <w:rFonts w:hint="eastAsia"/>
                <w:lang w:val="en-US"/>
              </w:rPr>
              <w:t>0.92</w:t>
            </w:r>
            <w:bookmarkEnd w:id="9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D1D6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07A39005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08E832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649C6C9" w14:textId="164C4DA8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电折算系数</w:t>
            </w:r>
            <w:r w:rsidR="005C2561">
              <w:rPr>
                <w:noProof/>
                <w:position w:val="-6"/>
              </w:rPr>
              <w:drawing>
                <wp:inline distT="0" distB="0" distL="0" distR="0" wp14:anchorId="1B0FED97" wp14:editId="1D490B89">
                  <wp:extent cx="127000" cy="146050"/>
                  <wp:effectExtent l="0" t="0" r="0" b="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>(kW</w:t>
            </w:r>
            <w:r>
              <w:rPr>
                <w:lang w:val="en-US"/>
              </w:rPr>
              <w:t>h</w:t>
            </w:r>
            <w:r>
              <w:rPr>
                <w:rFonts w:hint="eastAsia"/>
                <w:lang w:val="en-US"/>
              </w:rPr>
              <w:t>/kWh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5BC42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5" w:name="热电折算系数"/>
            <w:r w:rsidRPr="00021767">
              <w:rPr>
                <w:rFonts w:hint="eastAsia"/>
                <w:lang w:val="en-US"/>
              </w:rPr>
              <w:t>2.93</w:t>
            </w:r>
            <w:bookmarkEnd w:id="9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1737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6" w:name="热电折算系数Ref"/>
            <w:r w:rsidRPr="00021767">
              <w:rPr>
                <w:rFonts w:hint="eastAsia"/>
                <w:lang w:val="en-US"/>
              </w:rPr>
              <w:t>2.93</w:t>
            </w:r>
            <w:bookmarkEnd w:id="9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7B83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28FDDDFC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8D8C87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F8F3CF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折算电耗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1h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3CC3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7" w:name="折算电耗"/>
            <w:r w:rsidRPr="00021767">
              <w:rPr>
                <w:rFonts w:hint="eastAsia"/>
                <w:b/>
                <w:lang w:val="en-US"/>
              </w:rPr>
              <w:t>40.07</w:t>
            </w:r>
            <w:bookmarkEnd w:id="9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E420E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8" w:name="折算电耗Ref"/>
            <w:r w:rsidRPr="00021767">
              <w:rPr>
                <w:rFonts w:hint="eastAsia"/>
                <w:b/>
                <w:lang w:val="en-US"/>
              </w:rPr>
              <w:t>24.54</w:t>
            </w:r>
            <w:bookmarkEnd w:id="9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F864" w14:textId="1709494C" w:rsidR="00000000" w:rsidRPr="00021767" w:rsidRDefault="005C2561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30"/>
              </w:rPr>
              <w:drawing>
                <wp:inline distT="0" distB="0" distL="0" distR="0" wp14:anchorId="4D1A81F0" wp14:editId="1A7509E5">
                  <wp:extent cx="749300" cy="431800"/>
                  <wp:effectExtent l="0" t="0" r="0" b="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24F71916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E39D53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7BB5F340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单元式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多联机热泵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1CEA5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9" w:name="单元式热泵"/>
            <w:r w:rsidRPr="00021767">
              <w:rPr>
                <w:rFonts w:hint="eastAsia"/>
                <w:b/>
                <w:lang w:val="en-US"/>
              </w:rPr>
              <w:t>-</w:t>
            </w:r>
            <w:bookmarkEnd w:id="9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1551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0" w:name="单元式热泵Ref"/>
            <w:r w:rsidRPr="00021767">
              <w:rPr>
                <w:rFonts w:hint="eastAsia"/>
                <w:b/>
                <w:lang w:val="en-US"/>
              </w:rPr>
              <w:t>-</w:t>
            </w:r>
            <w:bookmarkEnd w:id="10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A9307" w14:textId="77777777" w:rsidR="00000000" w:rsidRPr="00021767" w:rsidRDefault="00000000" w:rsidP="00ED6176">
            <w:pPr>
              <w:pStyle w:val="a0"/>
              <w:ind w:firstLineChars="0" w:firstLine="0"/>
              <w:jc w:val="center"/>
            </w:pPr>
          </w:p>
        </w:tc>
      </w:tr>
      <w:tr w:rsidR="00121293" w:rsidRPr="00021767" w14:paraId="59FED1F1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368A148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输配</w:t>
            </w:r>
          </w:p>
          <w:p w14:paraId="6A42FCA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26E2DD2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水泵耗电输热比</w:t>
            </w:r>
            <w:r w:rsidRPr="00021767">
              <w:rPr>
                <w:rFonts w:hint="eastAsia"/>
                <w:lang w:val="en-US"/>
              </w:rPr>
              <w:t xml:space="preserve"> EHR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BA04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1" w:name="水泵耗电输热比"/>
            <w:r w:rsidRPr="00021767">
              <w:rPr>
                <w:rFonts w:hint="eastAsia"/>
                <w:lang w:val="en-US"/>
              </w:rPr>
              <w:t>-</w:t>
            </w:r>
            <w:bookmarkEnd w:id="10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1701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2" w:name="水泵耗电输热比Ref"/>
            <w:r w:rsidRPr="00021767">
              <w:rPr>
                <w:rFonts w:hint="eastAsia"/>
                <w:lang w:val="en-US"/>
              </w:rPr>
              <w:t>0.00433</w:t>
            </w:r>
            <w:bookmarkEnd w:id="10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69640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121293" w:rsidRPr="00021767" w14:paraId="0AAC7F4D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1FC8E95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79AC597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2h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1002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3" w:name="水泵电耗"/>
            <w:r w:rsidRPr="00021767">
              <w:rPr>
                <w:rFonts w:hint="eastAsia"/>
                <w:b/>
                <w:lang w:val="en-US"/>
              </w:rPr>
              <w:t>122.42</w:t>
            </w:r>
            <w:bookmarkEnd w:id="10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A07F0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4" w:name="水泵电耗Ref"/>
            <w:r w:rsidRPr="00021767">
              <w:rPr>
                <w:rFonts w:hint="eastAsia"/>
                <w:b/>
                <w:lang w:val="en-US"/>
              </w:rPr>
              <w:t>0.21</w:t>
            </w:r>
            <w:bookmarkEnd w:id="10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56690" w14:textId="686C7FEB" w:rsidR="00000000" w:rsidRPr="00021767" w:rsidRDefault="005C2561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0CF7A3FD" wp14:editId="55603F62">
                  <wp:extent cx="1041400" cy="228600"/>
                  <wp:effectExtent l="0" t="0" r="0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293" w:rsidRPr="00021767" w14:paraId="21383E6A" w14:textId="77777777">
        <w:tc>
          <w:tcPr>
            <w:tcW w:w="1188" w:type="dxa"/>
            <w:shd w:val="clear" w:color="auto" w:fill="E0E0E0"/>
            <w:vAlign w:val="center"/>
          </w:tcPr>
          <w:p w14:paraId="169C706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合计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A9131E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448E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5" w:name="采暖能耗"/>
            <w:r w:rsidRPr="00021767">
              <w:rPr>
                <w:rFonts w:hint="eastAsia"/>
                <w:b/>
                <w:lang w:val="en-US"/>
              </w:rPr>
              <w:t>162.49</w:t>
            </w:r>
            <w:bookmarkEnd w:id="10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CB10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6" w:name="采暖能耗Ref"/>
            <w:r w:rsidRPr="00021767">
              <w:rPr>
                <w:rFonts w:hint="eastAsia"/>
                <w:b/>
                <w:lang w:val="en-US"/>
              </w:rPr>
              <w:t>24.75</w:t>
            </w:r>
            <w:bookmarkEnd w:id="10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08342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2469D178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05BF2E4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节能率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5EC4A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</w:t>
            </w:r>
            <w:bookmarkStart w:id="107" w:name="参照建筑别名1"/>
            <w:r w:rsidRPr="00021767">
              <w:rPr>
                <w:rFonts w:hint="eastAsia"/>
                <w:lang w:val="en-US"/>
              </w:rPr>
              <w:t>比对建筑</w:t>
            </w:r>
            <w:bookmarkEnd w:id="107"/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center"/>
          </w:tcPr>
          <w:p w14:paraId="58AB7F0E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8" w:name="相对于比对建筑节能率"/>
            <w:r w:rsidRPr="00021767">
              <w:rPr>
                <w:rFonts w:hint="eastAsia"/>
                <w:b/>
                <w:lang w:val="en-US"/>
              </w:rPr>
              <w:t>-556.50%</w:t>
            </w:r>
            <w:bookmarkEnd w:id="108"/>
          </w:p>
        </w:tc>
        <w:tc>
          <w:tcPr>
            <w:tcW w:w="3048" w:type="dxa"/>
            <w:tcBorders>
              <w:top w:val="single" w:sz="4" w:space="0" w:color="auto"/>
            </w:tcBorders>
            <w:vAlign w:val="center"/>
          </w:tcPr>
          <w:p w14:paraId="463618F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6F5F82B8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0A95B27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ECA98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相对于基础建筑</w:t>
            </w:r>
          </w:p>
        </w:tc>
        <w:tc>
          <w:tcPr>
            <w:tcW w:w="2160" w:type="dxa"/>
            <w:gridSpan w:val="2"/>
            <w:vAlign w:val="center"/>
          </w:tcPr>
          <w:p w14:paraId="31310E51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9" w:name="相对于基础建筑节能率"/>
            <w:r w:rsidRPr="00021767">
              <w:rPr>
                <w:rFonts w:hint="eastAsia"/>
                <w:b/>
                <w:lang w:val="en-US"/>
              </w:rPr>
              <w:t>-31.30%</w:t>
            </w:r>
            <w:bookmarkEnd w:id="109"/>
          </w:p>
        </w:tc>
        <w:tc>
          <w:tcPr>
            <w:tcW w:w="3048" w:type="dxa"/>
            <w:vAlign w:val="center"/>
          </w:tcPr>
          <w:p w14:paraId="41FF049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</w:tbl>
    <w:p w14:paraId="3E26CEB2" w14:textId="77777777" w:rsidR="00000000" w:rsidRDefault="00000000" w:rsidP="00ED6176"/>
    <w:p w14:paraId="71D45442" w14:textId="77777777" w:rsidR="004A4283" w:rsidRDefault="004A4283">
      <w:pPr>
        <w:widowControl w:val="0"/>
        <w:jc w:val="both"/>
        <w:rPr>
          <w:kern w:val="2"/>
          <w:szCs w:val="24"/>
          <w:lang w:val="en-US"/>
        </w:rPr>
      </w:pPr>
    </w:p>
    <w:p w14:paraId="79B160C2" w14:textId="77777777" w:rsidR="004A428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135AE58C" wp14:editId="2124EE06">
            <wp:extent cx="5667375" cy="51339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0CC1E92" wp14:editId="51BD77F7">
            <wp:extent cx="5667375" cy="508635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9EB30" w14:textId="77777777" w:rsidR="004A4283" w:rsidRDefault="004A4283"/>
    <w:p w14:paraId="57205BE4" w14:textId="77777777" w:rsidR="004A4283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6CB03005" wp14:editId="3E2F223B">
            <wp:extent cx="5667375" cy="41243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2104C" w14:textId="77777777" w:rsidR="004A4283" w:rsidRDefault="004A4283">
      <w:pPr>
        <w:jc w:val="both"/>
      </w:pPr>
    </w:p>
    <w:p w14:paraId="25E7FE9D" w14:textId="77777777" w:rsidR="004A4283" w:rsidRDefault="004A4283">
      <w:pPr>
        <w:sectPr w:rsidR="004A4283" w:rsidSect="009554A2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501FA00E" w14:textId="77777777" w:rsidR="004A4283" w:rsidRDefault="00000000">
      <w:pPr>
        <w:pStyle w:val="1"/>
        <w:jc w:val="both"/>
      </w:pPr>
      <w:r>
        <w:lastRenderedPageBreak/>
        <w:t>附录</w:t>
      </w:r>
    </w:p>
    <w:p w14:paraId="684C1CD0" w14:textId="77777777" w:rsidR="004A4283" w:rsidRDefault="00000000">
      <w:pPr>
        <w:pStyle w:val="2"/>
      </w:pPr>
      <w:r>
        <w:t>工作日/节假日人员逐时在室率(%)</w:t>
      </w:r>
    </w:p>
    <w:p w14:paraId="4AFA4EB3" w14:textId="77777777" w:rsidR="004A4283" w:rsidRDefault="004A428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FAB1735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A9FB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231C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C29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8006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7585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9A07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2620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C4B9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FFF5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7480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779D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E0DD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9F9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1F2E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4189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3E77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8A42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34EF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D052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ED5E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4CE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C366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2DFC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38B7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E20A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4283" w14:paraId="6AC5BCE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45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2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9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92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D2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F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46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88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D9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73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95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E1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B2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EC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E6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6B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42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F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96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AA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F8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DC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8B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E3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76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6F3CA1AE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67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21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13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02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7E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1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20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45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56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7C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A2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3F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D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BE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C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7E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03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7D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3F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57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07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36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8C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5E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041392F7" w14:textId="77777777" w:rsidR="004A4283" w:rsidRDefault="004A4283">
      <w:pPr>
        <w:jc w:val="both"/>
      </w:pPr>
    </w:p>
    <w:p w14:paraId="7DF9BFDB" w14:textId="77777777" w:rsidR="004A4283" w:rsidRDefault="00000000">
      <w:r>
        <w:t>注：上行：工作日；下行：节假日</w:t>
      </w:r>
    </w:p>
    <w:p w14:paraId="71422240" w14:textId="77777777" w:rsidR="004A4283" w:rsidRDefault="00000000">
      <w:pPr>
        <w:pStyle w:val="2"/>
      </w:pPr>
      <w:r>
        <w:t>工作日/节假日照明开关时间表(%)</w:t>
      </w:r>
    </w:p>
    <w:p w14:paraId="1128EE75" w14:textId="77777777" w:rsidR="004A4283" w:rsidRDefault="004A428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2676C5A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50C6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CB19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9274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91C3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1310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6D19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7083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6443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7A0D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5553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76B9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B49E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3769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E57D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1A1F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310B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A04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370F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4ED3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1E7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C85C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965C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6507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D44F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F740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4283" w14:paraId="655E9AC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81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E0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DA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02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16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E6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44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03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2A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39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5B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04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C2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3F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59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B4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97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C4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16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34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4B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FB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DA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AE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7B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1B4CA9FD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91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C6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14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2F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A4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B1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6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05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D7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58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5E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29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89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7B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4B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4C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81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C0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BA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19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95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26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EE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FE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99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67221E8F" w14:textId="77777777" w:rsidR="004A4283" w:rsidRDefault="004A4283"/>
    <w:p w14:paraId="22FB3103" w14:textId="77777777" w:rsidR="004A4283" w:rsidRDefault="00000000">
      <w:r>
        <w:t>注：上行：工作日；下行：节假日</w:t>
      </w:r>
    </w:p>
    <w:p w14:paraId="19940A7F" w14:textId="77777777" w:rsidR="004A4283" w:rsidRDefault="00000000">
      <w:pPr>
        <w:pStyle w:val="2"/>
      </w:pPr>
      <w:r>
        <w:t>工作日/节假日设备逐时使用率(%)</w:t>
      </w:r>
    </w:p>
    <w:p w14:paraId="5F636BC6" w14:textId="77777777" w:rsidR="004A4283" w:rsidRDefault="004A428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6C47083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2A69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1523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FEED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FCE7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4E50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7999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0CF8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AFC3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FD3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616D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AE7B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B781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F3C3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921F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E0D8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E98E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10A6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C6CC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94B0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3FF3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78C2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CBCB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397D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A0B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6D28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4283" w14:paraId="34AC8FC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12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58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0D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20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AA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9B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F1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5F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7C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0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E0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F0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E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A2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C9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D5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3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8F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58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FA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3C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4F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46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45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42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36A14F26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E9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45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03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0C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D5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E8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E6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0C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02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05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1F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6C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04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4D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39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41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A3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2C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5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34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B8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28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EC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13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79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656637D3" w14:textId="77777777" w:rsidR="004A4283" w:rsidRDefault="004A4283"/>
    <w:p w14:paraId="1D787D62" w14:textId="77777777" w:rsidR="004A4283" w:rsidRDefault="00000000">
      <w:r>
        <w:t>注：上行：工作日；下行：节假日</w:t>
      </w:r>
    </w:p>
    <w:p w14:paraId="326EE960" w14:textId="77777777" w:rsidR="004A4283" w:rsidRDefault="00000000">
      <w:pPr>
        <w:pStyle w:val="2"/>
      </w:pPr>
      <w:r>
        <w:t>工作日/节假日空调系统运行时间表(1:开,0:关)</w:t>
      </w:r>
    </w:p>
    <w:p w14:paraId="63FBDA5F" w14:textId="77777777" w:rsidR="004A4283" w:rsidRDefault="004A428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FFB23B5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F547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D157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0DE8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95C3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8AB2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F513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0761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178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B9C3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99C4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08B6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5C0A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FAD0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0EF3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A439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41CC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4BDC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5E58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761D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5329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5C89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1DC3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F401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F991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45FC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4283" w14:paraId="05203AF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AC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0F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EA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E3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B7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1B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4D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61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37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77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FB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F5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68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FE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CF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60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38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A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0B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20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B0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4D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43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F7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3E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2CE498B4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D9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51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0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03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A7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B1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B0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C3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85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DC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04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90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9B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51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97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52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04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4B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0A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3B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77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4C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3F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FA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91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58C2FB58" w14:textId="77777777" w:rsidR="004A4283" w:rsidRDefault="004A4283"/>
    <w:p w14:paraId="4B314386" w14:textId="77777777" w:rsidR="004A4283" w:rsidRDefault="00000000">
      <w:r>
        <w:t>注：上行：工作日；下行：节假日</w:t>
      </w:r>
    </w:p>
    <w:p w14:paraId="3BF83C61" w14:textId="77777777" w:rsidR="004A4283" w:rsidRDefault="004A4283"/>
    <w:sectPr w:rsidR="004A4283" w:rsidSect="009554A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6FB60" w14:textId="77777777" w:rsidR="009554A2" w:rsidRDefault="009554A2" w:rsidP="00291CAC">
      <w:r>
        <w:separator/>
      </w:r>
    </w:p>
  </w:endnote>
  <w:endnote w:type="continuationSeparator" w:id="0">
    <w:p w14:paraId="585685E3" w14:textId="77777777" w:rsidR="009554A2" w:rsidRDefault="009554A2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BCDB0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A64BB" w14:textId="77777777" w:rsidR="009554A2" w:rsidRDefault="009554A2" w:rsidP="00291CAC">
      <w:r>
        <w:separator/>
      </w:r>
    </w:p>
  </w:footnote>
  <w:footnote w:type="continuationSeparator" w:id="0">
    <w:p w14:paraId="16E5A532" w14:textId="77777777" w:rsidR="009554A2" w:rsidRDefault="009554A2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72FB7" w14:textId="0ADED291" w:rsidR="006722A6" w:rsidRDefault="005C2561" w:rsidP="006722A6">
    <w:pPr>
      <w:pStyle w:val="a4"/>
      <w:jc w:val="both"/>
    </w:pPr>
    <w:r>
      <w:rPr>
        <w:noProof/>
      </w:rPr>
      <w:drawing>
        <wp:inline distT="0" distB="0" distL="0" distR="0" wp14:anchorId="63BD1740" wp14:editId="0BA31810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427193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61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A4283"/>
    <w:rsid w:val="004D230F"/>
    <w:rsid w:val="004D449D"/>
    <w:rsid w:val="005215FB"/>
    <w:rsid w:val="00557D61"/>
    <w:rsid w:val="005A24B8"/>
    <w:rsid w:val="005A520A"/>
    <w:rsid w:val="005B76BA"/>
    <w:rsid w:val="005C2561"/>
    <w:rsid w:val="00613C70"/>
    <w:rsid w:val="006722A6"/>
    <w:rsid w:val="00685ADE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554A2"/>
    <w:rsid w:val="009A79DA"/>
    <w:rsid w:val="009C4D39"/>
    <w:rsid w:val="00A0078F"/>
    <w:rsid w:val="00A651B1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9979E37"/>
  <w15:chartTrackingRefBased/>
  <w15:docId w15:val="{D3FB24A8-1D45-400D-8022-72D23FB2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TotalTime>0</TotalTime>
  <Pages>10</Pages>
  <Words>1605</Words>
  <Characters>2536</Characters>
  <Application>Microsoft Office Word</Application>
  <DocSecurity>0</DocSecurity>
  <Lines>845</Lines>
  <Paragraphs>828</Paragraphs>
  <ScaleCrop>false</ScaleCrop>
  <Company>ths</Company>
  <LinksUpToDate>false</LinksUpToDate>
  <CharactersWithSpaces>3313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建筑能效测评报告书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2024-03-13T03:59:00Z</dcterms:created>
  <dcterms:modified xsi:type="dcterms:W3CDTF">2024-03-13T03:59:00Z</dcterms:modified>
</cp:coreProperties>
</file>