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7C52CE" w14:textId="77777777" w:rsidR="00CF160A" w:rsidRDefault="00000000">
      <w:pPr>
        <w:jc w:val="center"/>
      </w:pPr>
      <w:proofErr w:type="spellStart"/>
      <w:r>
        <w:t>规定性指标</w:t>
      </w:r>
      <w:proofErr w:type="spellEnd"/>
    </w:p>
    <w:tbl>
      <w:tblPr>
        <w:tblW w:w="189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2850"/>
        <w:gridCol w:w="8967"/>
        <w:gridCol w:w="1425"/>
        <w:gridCol w:w="2280"/>
      </w:tblGrid>
      <w:tr w:rsidR="00CF160A" w14:paraId="192A2697" w14:textId="77777777">
        <w:tc>
          <w:tcPr>
            <w:tcW w:w="3420" w:type="dxa"/>
            <w:shd w:val="clear" w:color="auto" w:fill="DEDEDE"/>
            <w:vAlign w:val="center"/>
          </w:tcPr>
          <w:p w14:paraId="658188BE" w14:textId="77777777" w:rsidR="00CF160A" w:rsidRDefault="00000000">
            <w:proofErr w:type="spellStart"/>
            <w:r>
              <w:t>检查项</w:t>
            </w:r>
            <w:proofErr w:type="spellEnd"/>
          </w:p>
        </w:tc>
        <w:tc>
          <w:tcPr>
            <w:tcW w:w="2850" w:type="dxa"/>
            <w:shd w:val="clear" w:color="auto" w:fill="DEDEDE"/>
            <w:vAlign w:val="center"/>
          </w:tcPr>
          <w:p w14:paraId="3567CE0C" w14:textId="77777777" w:rsidR="00CF160A" w:rsidRDefault="00000000">
            <w:proofErr w:type="spellStart"/>
            <w:r>
              <w:t>计算值</w:t>
            </w:r>
            <w:proofErr w:type="spellEnd"/>
          </w:p>
        </w:tc>
        <w:tc>
          <w:tcPr>
            <w:tcW w:w="8967" w:type="dxa"/>
            <w:shd w:val="clear" w:color="auto" w:fill="DEDEDE"/>
            <w:vAlign w:val="center"/>
          </w:tcPr>
          <w:p w14:paraId="6A5860D9" w14:textId="77777777" w:rsidR="00CF160A" w:rsidRDefault="00000000">
            <w:proofErr w:type="spellStart"/>
            <w:r>
              <w:t>标准要求</w:t>
            </w:r>
            <w:proofErr w:type="spellEnd"/>
          </w:p>
        </w:tc>
        <w:tc>
          <w:tcPr>
            <w:tcW w:w="1425" w:type="dxa"/>
            <w:shd w:val="clear" w:color="auto" w:fill="DEDEDE"/>
            <w:vAlign w:val="center"/>
          </w:tcPr>
          <w:p w14:paraId="5B885167" w14:textId="77777777" w:rsidR="00CF160A" w:rsidRDefault="00000000">
            <w:proofErr w:type="spellStart"/>
            <w:r>
              <w:t>结论</w:t>
            </w:r>
            <w:proofErr w:type="spellEnd"/>
          </w:p>
        </w:tc>
        <w:tc>
          <w:tcPr>
            <w:tcW w:w="2280" w:type="dxa"/>
            <w:shd w:val="clear" w:color="auto" w:fill="DEDEDE"/>
            <w:vAlign w:val="center"/>
          </w:tcPr>
          <w:p w14:paraId="17A7BDD4" w14:textId="77777777" w:rsidR="00CF160A" w:rsidRDefault="00000000">
            <w:proofErr w:type="spellStart"/>
            <w:r>
              <w:t>可否性能权衡</w:t>
            </w:r>
            <w:proofErr w:type="spellEnd"/>
          </w:p>
        </w:tc>
      </w:tr>
      <w:tr w:rsidR="00CF160A" w14:paraId="327B6B37" w14:textId="77777777">
        <w:tc>
          <w:tcPr>
            <w:tcW w:w="3420" w:type="dxa"/>
            <w:shd w:val="clear" w:color="auto" w:fill="FFFFFF"/>
            <w:vAlign w:val="center"/>
          </w:tcPr>
          <w:p w14:paraId="011727A8" w14:textId="77777777" w:rsidR="00CF160A" w:rsidRDefault="00000000"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体形系数</w:t>
            </w:r>
            <w:proofErr w:type="spellEnd"/>
          </w:p>
        </w:tc>
        <w:tc>
          <w:tcPr>
            <w:tcW w:w="2850" w:type="dxa"/>
            <w:shd w:val="clear" w:color="auto" w:fill="FFFFFF"/>
            <w:vAlign w:val="center"/>
          </w:tcPr>
          <w:p w14:paraId="7058FF5E" w14:textId="77777777" w:rsidR="00CF160A" w:rsidRDefault="00000000">
            <w:r>
              <w:rPr>
                <w:color w:val="000000"/>
              </w:rPr>
              <w:t>0.35</w:t>
            </w:r>
          </w:p>
        </w:tc>
        <w:tc>
          <w:tcPr>
            <w:tcW w:w="8967" w:type="dxa"/>
            <w:shd w:val="clear" w:color="auto" w:fill="FFFFFF"/>
            <w:vAlign w:val="center"/>
          </w:tcPr>
          <w:p w14:paraId="2149A0DA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s≤0.57 [体形系数应符合表3.1.2的规定]</w:t>
            </w:r>
          </w:p>
        </w:tc>
        <w:tc>
          <w:tcPr>
            <w:tcW w:w="1425" w:type="dxa"/>
            <w:shd w:val="clear" w:color="auto" w:fill="FFFFFF"/>
            <w:vAlign w:val="center"/>
          </w:tcPr>
          <w:p w14:paraId="20AC9933" w14:textId="77777777" w:rsidR="00CF160A" w:rsidRDefault="00000000">
            <w:proofErr w:type="spellStart"/>
            <w:r>
              <w:rPr>
                <w:color w:val="000000"/>
              </w:rPr>
              <w:t>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187DF061" w14:textId="77777777" w:rsidR="00CF160A" w:rsidRDefault="00CF160A">
            <w:pPr>
              <w:rPr>
                <w:color w:val="000000"/>
              </w:rPr>
            </w:pPr>
          </w:p>
        </w:tc>
      </w:tr>
      <w:tr w:rsidR="00CF160A" w14:paraId="13A95308" w14:textId="77777777">
        <w:tc>
          <w:tcPr>
            <w:tcW w:w="3420" w:type="dxa"/>
            <w:shd w:val="clear" w:color="auto" w:fill="FFFFFF"/>
            <w:vAlign w:val="center"/>
          </w:tcPr>
          <w:p w14:paraId="43CCFCBD" w14:textId="77777777" w:rsidR="00CF160A" w:rsidRDefault="00000000"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窗墙比</w:t>
            </w:r>
            <w:proofErr w:type="spellEnd"/>
          </w:p>
        </w:tc>
        <w:tc>
          <w:tcPr>
            <w:tcW w:w="2850" w:type="dxa"/>
            <w:shd w:val="clear" w:color="auto" w:fill="FFFFFF"/>
            <w:vAlign w:val="center"/>
          </w:tcPr>
          <w:p w14:paraId="2A08BDBF" w14:textId="77777777" w:rsidR="00CF160A" w:rsidRDefault="00CF160A">
            <w:pPr>
              <w:rPr>
                <w:color w:val="000000"/>
              </w:rPr>
            </w:pPr>
          </w:p>
        </w:tc>
        <w:tc>
          <w:tcPr>
            <w:tcW w:w="8967" w:type="dxa"/>
            <w:shd w:val="clear" w:color="auto" w:fill="FFFFFF"/>
            <w:vAlign w:val="center"/>
          </w:tcPr>
          <w:p w14:paraId="2C640F1F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窗墙面积比符合表3.1.4的规定，每套住宅允许一个房间在一个朝向上的窗墙面积比不大于0.6</w:t>
            </w:r>
          </w:p>
        </w:tc>
        <w:tc>
          <w:tcPr>
            <w:tcW w:w="1425" w:type="dxa"/>
            <w:shd w:val="clear" w:color="auto" w:fill="FFFFFF"/>
            <w:vAlign w:val="center"/>
          </w:tcPr>
          <w:p w14:paraId="15A4DDB9" w14:textId="77777777" w:rsidR="00CF160A" w:rsidRDefault="00000000">
            <w:proofErr w:type="spellStart"/>
            <w:r>
              <w:rPr>
                <w:color w:val="000000"/>
              </w:rPr>
              <w:t>不满足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70DAC44B" w14:textId="77777777" w:rsidR="00CF160A" w:rsidRDefault="00000000">
            <w:r>
              <w:rPr>
                <w:color w:val="000000"/>
              </w:rPr>
              <w:t>可</w:t>
            </w:r>
          </w:p>
        </w:tc>
      </w:tr>
      <w:tr w:rsidR="00CF160A" w14:paraId="6DC910AC" w14:textId="77777777">
        <w:tc>
          <w:tcPr>
            <w:tcW w:w="3420" w:type="dxa"/>
            <w:shd w:val="clear" w:color="auto" w:fill="FFFFFF"/>
            <w:vAlign w:val="center"/>
          </w:tcPr>
          <w:p w14:paraId="61E30F07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 可权衡判断窗墙面积比检查</w:t>
            </w:r>
          </w:p>
        </w:tc>
        <w:tc>
          <w:tcPr>
            <w:tcW w:w="2850" w:type="dxa"/>
            <w:shd w:val="clear" w:color="auto" w:fill="FFFFFF"/>
            <w:vAlign w:val="center"/>
          </w:tcPr>
          <w:p w14:paraId="5EC4776D" w14:textId="77777777" w:rsidR="00CF160A" w:rsidRDefault="00CF160A">
            <w:pPr>
              <w:rPr>
                <w:color w:val="000000"/>
                <w:lang w:eastAsia="zh-CN"/>
              </w:rPr>
            </w:pPr>
          </w:p>
        </w:tc>
        <w:tc>
          <w:tcPr>
            <w:tcW w:w="8967" w:type="dxa"/>
            <w:shd w:val="clear" w:color="auto" w:fill="FFFFFF"/>
            <w:vAlign w:val="center"/>
          </w:tcPr>
          <w:p w14:paraId="3226826A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严寒和寒冷地区居住建筑窗墙面积比的基本要求应符合表C.0.1-4的规定</w:t>
            </w:r>
          </w:p>
        </w:tc>
        <w:tc>
          <w:tcPr>
            <w:tcW w:w="1425" w:type="dxa"/>
            <w:shd w:val="clear" w:color="auto" w:fill="FFFFFF"/>
            <w:vAlign w:val="center"/>
          </w:tcPr>
          <w:p w14:paraId="0A65F2FB" w14:textId="77777777" w:rsidR="00CF160A" w:rsidRDefault="00000000">
            <w:proofErr w:type="spellStart"/>
            <w:r>
              <w:rPr>
                <w:color w:val="000000"/>
              </w:rPr>
              <w:t>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04272BD4" w14:textId="77777777" w:rsidR="00CF160A" w:rsidRDefault="00CF160A">
            <w:pPr>
              <w:rPr>
                <w:color w:val="000000"/>
              </w:rPr>
            </w:pPr>
          </w:p>
        </w:tc>
      </w:tr>
      <w:tr w:rsidR="00CF160A" w14:paraId="2A433CDE" w14:textId="77777777">
        <w:tc>
          <w:tcPr>
            <w:tcW w:w="3420" w:type="dxa"/>
            <w:shd w:val="clear" w:color="auto" w:fill="FFFFFF"/>
            <w:vAlign w:val="center"/>
          </w:tcPr>
          <w:p w14:paraId="55917A37" w14:textId="77777777" w:rsidR="00CF160A" w:rsidRDefault="00000000">
            <w:r>
              <w:rPr>
                <w:color w:val="000000"/>
              </w:rPr>
              <w:t>⊙</w:t>
            </w:r>
            <w:proofErr w:type="spellStart"/>
            <w:r>
              <w:rPr>
                <w:color w:val="000000"/>
              </w:rPr>
              <w:t>天窗</w:t>
            </w:r>
            <w:proofErr w:type="spellEnd"/>
          </w:p>
        </w:tc>
        <w:tc>
          <w:tcPr>
            <w:tcW w:w="2850" w:type="dxa"/>
            <w:shd w:val="clear" w:color="auto" w:fill="FFFFFF"/>
            <w:vAlign w:val="center"/>
          </w:tcPr>
          <w:p w14:paraId="490A60D4" w14:textId="77777777" w:rsidR="00CF160A" w:rsidRDefault="00CF160A">
            <w:pPr>
              <w:rPr>
                <w:color w:val="000000"/>
              </w:rPr>
            </w:pPr>
          </w:p>
        </w:tc>
        <w:tc>
          <w:tcPr>
            <w:tcW w:w="8967" w:type="dxa"/>
            <w:shd w:val="clear" w:color="auto" w:fill="FFFFFF"/>
            <w:vAlign w:val="center"/>
          </w:tcPr>
          <w:p w14:paraId="2E317E7B" w14:textId="77777777" w:rsidR="00CF160A" w:rsidRDefault="00CF160A">
            <w:pPr>
              <w:rPr>
                <w:color w:val="000000"/>
              </w:rPr>
            </w:pPr>
          </w:p>
        </w:tc>
        <w:tc>
          <w:tcPr>
            <w:tcW w:w="1425" w:type="dxa"/>
            <w:shd w:val="clear" w:color="auto" w:fill="FFFFFF"/>
            <w:vAlign w:val="center"/>
          </w:tcPr>
          <w:p w14:paraId="3BCE09E1" w14:textId="77777777" w:rsidR="00CF160A" w:rsidRDefault="00000000">
            <w:proofErr w:type="spellStart"/>
            <w:r>
              <w:rPr>
                <w:color w:val="000000"/>
              </w:rPr>
              <w:t>不需要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6A5DC45E" w14:textId="77777777" w:rsidR="00CF160A" w:rsidRDefault="00CF160A">
            <w:pPr>
              <w:rPr>
                <w:color w:val="000000"/>
              </w:rPr>
            </w:pPr>
          </w:p>
        </w:tc>
      </w:tr>
      <w:tr w:rsidR="00CF160A" w14:paraId="4A459F82" w14:textId="77777777">
        <w:tc>
          <w:tcPr>
            <w:tcW w:w="3420" w:type="dxa"/>
            <w:shd w:val="clear" w:color="auto" w:fill="FFFFFF"/>
            <w:vAlign w:val="center"/>
          </w:tcPr>
          <w:p w14:paraId="7082C7A5" w14:textId="77777777" w:rsidR="00CF160A" w:rsidRDefault="00000000">
            <w:r>
              <w:rPr>
                <w:color w:val="000000"/>
              </w:rPr>
              <w:t>⊙</w:t>
            </w:r>
            <w:proofErr w:type="spellStart"/>
            <w:r>
              <w:rPr>
                <w:color w:val="000000"/>
              </w:rPr>
              <w:t>屋顶</w:t>
            </w:r>
            <w:proofErr w:type="spellEnd"/>
          </w:p>
        </w:tc>
        <w:tc>
          <w:tcPr>
            <w:tcW w:w="2850" w:type="dxa"/>
            <w:shd w:val="clear" w:color="auto" w:fill="FFFFFF"/>
            <w:vAlign w:val="center"/>
          </w:tcPr>
          <w:p w14:paraId="6431EB37" w14:textId="77777777" w:rsidR="00CF160A" w:rsidRDefault="00000000">
            <w:r>
              <w:rPr>
                <w:color w:val="000000"/>
              </w:rPr>
              <w:t>K=0.77</w:t>
            </w:r>
          </w:p>
        </w:tc>
        <w:tc>
          <w:tcPr>
            <w:tcW w:w="8967" w:type="dxa"/>
            <w:shd w:val="clear" w:color="auto" w:fill="FFFFFF"/>
            <w:vAlign w:val="center"/>
          </w:tcPr>
          <w:p w14:paraId="6A199AEF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K≤0.30[K值应当符合表3.1.8-1~3.1.8-5的要求]</w:t>
            </w:r>
          </w:p>
        </w:tc>
        <w:tc>
          <w:tcPr>
            <w:tcW w:w="1425" w:type="dxa"/>
            <w:shd w:val="clear" w:color="auto" w:fill="FFFFFF"/>
            <w:vAlign w:val="center"/>
          </w:tcPr>
          <w:p w14:paraId="7359A99F" w14:textId="77777777" w:rsidR="00CF160A" w:rsidRDefault="00000000">
            <w:proofErr w:type="spellStart"/>
            <w:r>
              <w:rPr>
                <w:color w:val="000000"/>
              </w:rPr>
              <w:t>不满足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51CD410E" w14:textId="77777777" w:rsidR="00CF160A" w:rsidRDefault="00000000">
            <w:proofErr w:type="spellStart"/>
            <w:r>
              <w:rPr>
                <w:color w:val="000000"/>
              </w:rPr>
              <w:t>不可</w:t>
            </w:r>
            <w:proofErr w:type="spellEnd"/>
          </w:p>
        </w:tc>
      </w:tr>
      <w:tr w:rsidR="00CF160A" w14:paraId="17D816B9" w14:textId="77777777">
        <w:tc>
          <w:tcPr>
            <w:tcW w:w="3420" w:type="dxa"/>
            <w:shd w:val="clear" w:color="auto" w:fill="FFFFFF"/>
            <w:vAlign w:val="center"/>
          </w:tcPr>
          <w:p w14:paraId="6C052DDE" w14:textId="77777777" w:rsidR="00CF160A" w:rsidRDefault="00000000">
            <w:r>
              <w:rPr>
                <w:color w:val="000000"/>
              </w:rPr>
              <w:t>⊙</w:t>
            </w:r>
            <w:proofErr w:type="spellStart"/>
            <w:r>
              <w:rPr>
                <w:color w:val="000000"/>
              </w:rPr>
              <w:t>外墙</w:t>
            </w:r>
            <w:proofErr w:type="spellEnd"/>
          </w:p>
        </w:tc>
        <w:tc>
          <w:tcPr>
            <w:tcW w:w="2850" w:type="dxa"/>
            <w:shd w:val="clear" w:color="auto" w:fill="FFFFFF"/>
            <w:vAlign w:val="center"/>
          </w:tcPr>
          <w:p w14:paraId="1DBD9037" w14:textId="77777777" w:rsidR="00CF160A" w:rsidRDefault="00000000">
            <w:r>
              <w:rPr>
                <w:color w:val="000000"/>
              </w:rPr>
              <w:t>K=1.47</w:t>
            </w:r>
          </w:p>
        </w:tc>
        <w:tc>
          <w:tcPr>
            <w:tcW w:w="8967" w:type="dxa"/>
            <w:shd w:val="clear" w:color="auto" w:fill="FFFFFF"/>
            <w:vAlign w:val="center"/>
          </w:tcPr>
          <w:p w14:paraId="0C525D7C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K≤0.35[K值应当符合表3.1.8-1~3.1.8-5的要求]</w:t>
            </w:r>
          </w:p>
        </w:tc>
        <w:tc>
          <w:tcPr>
            <w:tcW w:w="1425" w:type="dxa"/>
            <w:shd w:val="clear" w:color="auto" w:fill="FFFFFF"/>
            <w:vAlign w:val="center"/>
          </w:tcPr>
          <w:p w14:paraId="4ED906CF" w14:textId="77777777" w:rsidR="00CF160A" w:rsidRDefault="00000000">
            <w:proofErr w:type="spellStart"/>
            <w:r>
              <w:rPr>
                <w:color w:val="000000"/>
              </w:rPr>
              <w:t>不满足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76E705D8" w14:textId="77777777" w:rsidR="00CF160A" w:rsidRDefault="00000000">
            <w:proofErr w:type="spellStart"/>
            <w:r>
              <w:rPr>
                <w:color w:val="000000"/>
              </w:rPr>
              <w:t>不可</w:t>
            </w:r>
            <w:proofErr w:type="spellEnd"/>
          </w:p>
        </w:tc>
      </w:tr>
      <w:tr w:rsidR="00CF160A" w14:paraId="71D6026B" w14:textId="77777777">
        <w:tc>
          <w:tcPr>
            <w:tcW w:w="3420" w:type="dxa"/>
            <w:shd w:val="clear" w:color="auto" w:fill="FFFFFF"/>
            <w:vAlign w:val="center"/>
          </w:tcPr>
          <w:p w14:paraId="57EC765F" w14:textId="77777777" w:rsidR="00CF160A" w:rsidRDefault="00000000">
            <w:r>
              <w:rPr>
                <w:color w:val="000000"/>
              </w:rPr>
              <w:t>○</w:t>
            </w:r>
            <w:proofErr w:type="spellStart"/>
            <w:proofErr w:type="gramStart"/>
            <w:r>
              <w:rPr>
                <w:color w:val="000000"/>
              </w:rPr>
              <w:t>挑空楼板</w:t>
            </w:r>
            <w:proofErr w:type="spellEnd"/>
            <w:proofErr w:type="gramEnd"/>
          </w:p>
        </w:tc>
        <w:tc>
          <w:tcPr>
            <w:tcW w:w="2850" w:type="dxa"/>
            <w:shd w:val="clear" w:color="auto" w:fill="FFFFFF"/>
            <w:vAlign w:val="center"/>
          </w:tcPr>
          <w:p w14:paraId="2585F913" w14:textId="77777777" w:rsidR="00CF160A" w:rsidRDefault="00CF160A">
            <w:pPr>
              <w:rPr>
                <w:color w:val="000000"/>
              </w:rPr>
            </w:pPr>
          </w:p>
        </w:tc>
        <w:tc>
          <w:tcPr>
            <w:tcW w:w="8967" w:type="dxa"/>
            <w:shd w:val="clear" w:color="auto" w:fill="FFFFFF"/>
            <w:vAlign w:val="center"/>
          </w:tcPr>
          <w:p w14:paraId="1FB10A39" w14:textId="77777777" w:rsidR="00CF160A" w:rsidRDefault="00000000">
            <w:r>
              <w:rPr>
                <w:color w:val="000000"/>
              </w:rPr>
              <w:t>K</w:t>
            </w:r>
            <w:proofErr w:type="spellStart"/>
            <w:r>
              <w:rPr>
                <w:color w:val="000000"/>
              </w:rPr>
              <w:t>值应符合表</w:t>
            </w:r>
            <w:proofErr w:type="spellEnd"/>
            <w:r>
              <w:rPr>
                <w:color w:val="000000"/>
              </w:rPr>
              <w:t>3.1.8-1~3.1.8-5</w:t>
            </w:r>
            <w:proofErr w:type="spellStart"/>
            <w:r>
              <w:rPr>
                <w:color w:val="000000"/>
              </w:rPr>
              <w:t>的要求</w:t>
            </w:r>
            <w:proofErr w:type="spellEnd"/>
          </w:p>
        </w:tc>
        <w:tc>
          <w:tcPr>
            <w:tcW w:w="1425" w:type="dxa"/>
            <w:shd w:val="clear" w:color="auto" w:fill="FFFFFF"/>
            <w:vAlign w:val="center"/>
          </w:tcPr>
          <w:p w14:paraId="65E1E8A6" w14:textId="77777777" w:rsidR="00CF160A" w:rsidRDefault="00000000">
            <w:proofErr w:type="spellStart"/>
            <w:r>
              <w:rPr>
                <w:color w:val="000000"/>
              </w:rPr>
              <w:t>不满足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26A70E22" w14:textId="77777777" w:rsidR="00CF160A" w:rsidRDefault="00000000">
            <w:proofErr w:type="spellStart"/>
            <w:r>
              <w:rPr>
                <w:color w:val="000000"/>
              </w:rPr>
              <w:t>不可</w:t>
            </w:r>
            <w:proofErr w:type="spellEnd"/>
          </w:p>
        </w:tc>
      </w:tr>
      <w:tr w:rsidR="00CF160A" w14:paraId="7F39B081" w14:textId="77777777">
        <w:tc>
          <w:tcPr>
            <w:tcW w:w="3420" w:type="dxa"/>
            <w:shd w:val="clear" w:color="auto" w:fill="FFFFFF"/>
            <w:vAlign w:val="center"/>
          </w:tcPr>
          <w:p w14:paraId="3A27BB6E" w14:textId="77777777" w:rsidR="00CF160A" w:rsidRDefault="00000000">
            <w:r>
              <w:rPr>
                <w:color w:val="000000"/>
              </w:rPr>
              <w:t xml:space="preserve">└ </w:t>
            </w:r>
            <w:proofErr w:type="spellStart"/>
            <w:proofErr w:type="gramStart"/>
            <w:r>
              <w:rPr>
                <w:color w:val="000000"/>
              </w:rPr>
              <w:t>挑空楼板</w:t>
            </w:r>
            <w:proofErr w:type="gramEnd"/>
            <w:r>
              <w:rPr>
                <w:color w:val="000000"/>
              </w:rPr>
              <w:t>构造</w:t>
            </w:r>
            <w:proofErr w:type="gramStart"/>
            <w:r>
              <w:rPr>
                <w:color w:val="000000"/>
              </w:rPr>
              <w:t>一</w:t>
            </w:r>
            <w:proofErr w:type="spellEnd"/>
            <w:proofErr w:type="gramEnd"/>
          </w:p>
        </w:tc>
        <w:tc>
          <w:tcPr>
            <w:tcW w:w="2850" w:type="dxa"/>
            <w:shd w:val="clear" w:color="auto" w:fill="FFFFFF"/>
            <w:vAlign w:val="center"/>
          </w:tcPr>
          <w:p w14:paraId="214E4ED8" w14:textId="77777777" w:rsidR="00CF160A" w:rsidRDefault="00000000">
            <w:r>
              <w:rPr>
                <w:color w:val="000000"/>
              </w:rPr>
              <w:t>K=1.19</w:t>
            </w:r>
          </w:p>
        </w:tc>
        <w:tc>
          <w:tcPr>
            <w:tcW w:w="8967" w:type="dxa"/>
            <w:shd w:val="clear" w:color="auto" w:fill="FFFFFF"/>
            <w:vAlign w:val="center"/>
          </w:tcPr>
          <w:p w14:paraId="54336CD0" w14:textId="77777777" w:rsidR="00CF160A" w:rsidRDefault="00000000">
            <w:r>
              <w:rPr>
                <w:color w:val="000000"/>
              </w:rPr>
              <w:t>K≤0.35</w:t>
            </w:r>
          </w:p>
        </w:tc>
        <w:tc>
          <w:tcPr>
            <w:tcW w:w="1425" w:type="dxa"/>
            <w:shd w:val="clear" w:color="auto" w:fill="FFFFFF"/>
            <w:vAlign w:val="center"/>
          </w:tcPr>
          <w:p w14:paraId="53E2582E" w14:textId="77777777" w:rsidR="00CF160A" w:rsidRDefault="00000000">
            <w:proofErr w:type="spellStart"/>
            <w:r>
              <w:rPr>
                <w:color w:val="000000"/>
              </w:rPr>
              <w:t>不满足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2D5DB6C7" w14:textId="77777777" w:rsidR="00CF160A" w:rsidRDefault="00000000">
            <w:proofErr w:type="spellStart"/>
            <w:r>
              <w:rPr>
                <w:color w:val="000000"/>
              </w:rPr>
              <w:t>不可</w:t>
            </w:r>
            <w:proofErr w:type="spellEnd"/>
          </w:p>
        </w:tc>
      </w:tr>
      <w:tr w:rsidR="00CF160A" w14:paraId="3AA4B0BE" w14:textId="77777777">
        <w:tc>
          <w:tcPr>
            <w:tcW w:w="3420" w:type="dxa"/>
            <w:shd w:val="clear" w:color="auto" w:fill="FFFFFF"/>
            <w:vAlign w:val="center"/>
          </w:tcPr>
          <w:p w14:paraId="63353840" w14:textId="77777777" w:rsidR="00CF160A" w:rsidRDefault="00000000">
            <w:r>
              <w:rPr>
                <w:color w:val="000000"/>
              </w:rPr>
              <w:t>○</w:t>
            </w:r>
            <w:proofErr w:type="spellStart"/>
            <w:r>
              <w:rPr>
                <w:color w:val="000000"/>
              </w:rPr>
              <w:t>阳台门下部门芯板</w:t>
            </w:r>
            <w:proofErr w:type="spellEnd"/>
          </w:p>
        </w:tc>
        <w:tc>
          <w:tcPr>
            <w:tcW w:w="2850" w:type="dxa"/>
            <w:shd w:val="clear" w:color="auto" w:fill="FFFFFF"/>
            <w:vAlign w:val="center"/>
          </w:tcPr>
          <w:p w14:paraId="0BBBE4F7" w14:textId="77777777" w:rsidR="00CF160A" w:rsidRDefault="00CF160A">
            <w:pPr>
              <w:rPr>
                <w:color w:val="000000"/>
              </w:rPr>
            </w:pPr>
          </w:p>
        </w:tc>
        <w:tc>
          <w:tcPr>
            <w:tcW w:w="8967" w:type="dxa"/>
            <w:shd w:val="clear" w:color="auto" w:fill="FFFFFF"/>
            <w:vAlign w:val="center"/>
          </w:tcPr>
          <w:p w14:paraId="424B98EB" w14:textId="77777777" w:rsidR="00CF160A" w:rsidRDefault="00000000">
            <w:r>
              <w:rPr>
                <w:color w:val="000000"/>
              </w:rPr>
              <w:t>K</w:t>
            </w:r>
            <w:proofErr w:type="spellStart"/>
            <w:r>
              <w:rPr>
                <w:color w:val="000000"/>
              </w:rPr>
              <w:t>值应符合表</w:t>
            </w:r>
            <w:proofErr w:type="spellEnd"/>
            <w:r>
              <w:rPr>
                <w:color w:val="000000"/>
              </w:rPr>
              <w:t>3.1.8-1~3.1.8-5</w:t>
            </w:r>
            <w:proofErr w:type="spellStart"/>
            <w:r>
              <w:rPr>
                <w:color w:val="000000"/>
              </w:rPr>
              <w:t>的要求</w:t>
            </w:r>
            <w:proofErr w:type="spellEnd"/>
          </w:p>
        </w:tc>
        <w:tc>
          <w:tcPr>
            <w:tcW w:w="1425" w:type="dxa"/>
            <w:shd w:val="clear" w:color="auto" w:fill="FFFFFF"/>
            <w:vAlign w:val="center"/>
          </w:tcPr>
          <w:p w14:paraId="69364A42" w14:textId="77777777" w:rsidR="00CF160A" w:rsidRDefault="00000000">
            <w:proofErr w:type="spellStart"/>
            <w:r>
              <w:rPr>
                <w:color w:val="000000"/>
              </w:rPr>
              <w:t>不满足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62CBAC7A" w14:textId="77777777" w:rsidR="00CF160A" w:rsidRDefault="00000000">
            <w:r>
              <w:rPr>
                <w:color w:val="000000"/>
              </w:rPr>
              <w:t>可</w:t>
            </w:r>
          </w:p>
        </w:tc>
      </w:tr>
      <w:tr w:rsidR="00CF160A" w14:paraId="39CEF08E" w14:textId="77777777">
        <w:tc>
          <w:tcPr>
            <w:tcW w:w="3420" w:type="dxa"/>
            <w:shd w:val="clear" w:color="auto" w:fill="FFFFFF"/>
            <w:vAlign w:val="center"/>
          </w:tcPr>
          <w:p w14:paraId="5B1D3C7E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└ 保温门（多功能门）</w:t>
            </w:r>
          </w:p>
        </w:tc>
        <w:tc>
          <w:tcPr>
            <w:tcW w:w="2850" w:type="dxa"/>
            <w:shd w:val="clear" w:color="auto" w:fill="FFFFFF"/>
            <w:vAlign w:val="center"/>
          </w:tcPr>
          <w:p w14:paraId="0BA694F4" w14:textId="77777777" w:rsidR="00CF160A" w:rsidRDefault="00000000">
            <w:r>
              <w:rPr>
                <w:color w:val="000000"/>
              </w:rPr>
              <w:t>K=1.97</w:t>
            </w:r>
          </w:p>
        </w:tc>
        <w:tc>
          <w:tcPr>
            <w:tcW w:w="8967" w:type="dxa"/>
            <w:shd w:val="clear" w:color="auto" w:fill="FFFFFF"/>
            <w:vAlign w:val="center"/>
          </w:tcPr>
          <w:p w14:paraId="10AD0CB1" w14:textId="77777777" w:rsidR="00CF160A" w:rsidRDefault="00000000">
            <w:r>
              <w:rPr>
                <w:color w:val="000000"/>
              </w:rPr>
              <w:t>K≤1.70</w:t>
            </w:r>
          </w:p>
        </w:tc>
        <w:tc>
          <w:tcPr>
            <w:tcW w:w="1425" w:type="dxa"/>
            <w:shd w:val="clear" w:color="auto" w:fill="FFFFFF"/>
            <w:vAlign w:val="center"/>
          </w:tcPr>
          <w:p w14:paraId="59CC90AE" w14:textId="77777777" w:rsidR="00CF160A" w:rsidRDefault="00000000">
            <w:proofErr w:type="spellStart"/>
            <w:r>
              <w:rPr>
                <w:color w:val="000000"/>
              </w:rPr>
              <w:t>不满足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17D74DC3" w14:textId="77777777" w:rsidR="00CF160A" w:rsidRDefault="00000000">
            <w:r>
              <w:rPr>
                <w:color w:val="000000"/>
              </w:rPr>
              <w:t>可</w:t>
            </w:r>
          </w:p>
        </w:tc>
      </w:tr>
      <w:tr w:rsidR="00CF160A" w14:paraId="3896D453" w14:textId="77777777">
        <w:tc>
          <w:tcPr>
            <w:tcW w:w="3420" w:type="dxa"/>
            <w:shd w:val="clear" w:color="auto" w:fill="FFFFFF"/>
            <w:vAlign w:val="center"/>
          </w:tcPr>
          <w:p w14:paraId="52EF52B3" w14:textId="77777777" w:rsidR="00CF160A" w:rsidRDefault="00000000"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非供暖地下室顶板</w:t>
            </w:r>
            <w:proofErr w:type="spellEnd"/>
          </w:p>
        </w:tc>
        <w:tc>
          <w:tcPr>
            <w:tcW w:w="2850" w:type="dxa"/>
            <w:shd w:val="clear" w:color="auto" w:fill="FFFFFF"/>
            <w:vAlign w:val="center"/>
          </w:tcPr>
          <w:p w14:paraId="42447212" w14:textId="77777777" w:rsidR="00CF160A" w:rsidRDefault="00000000">
            <w:r>
              <w:rPr>
                <w:color w:val="000000"/>
              </w:rPr>
              <w:t>无</w:t>
            </w:r>
          </w:p>
        </w:tc>
        <w:tc>
          <w:tcPr>
            <w:tcW w:w="8967" w:type="dxa"/>
            <w:shd w:val="clear" w:color="auto" w:fill="FFFFFF"/>
            <w:vAlign w:val="center"/>
          </w:tcPr>
          <w:p w14:paraId="56D8FC99" w14:textId="77777777" w:rsidR="00CF160A" w:rsidRDefault="00000000">
            <w:r>
              <w:rPr>
                <w:color w:val="000000"/>
              </w:rPr>
              <w:t>K</w:t>
            </w:r>
            <w:proofErr w:type="spellStart"/>
            <w:r>
              <w:rPr>
                <w:color w:val="000000"/>
              </w:rPr>
              <w:t>值应符合表</w:t>
            </w:r>
            <w:proofErr w:type="spellEnd"/>
            <w:r>
              <w:rPr>
                <w:color w:val="000000"/>
              </w:rPr>
              <w:t>3.1.8-1~3.1.8-5</w:t>
            </w:r>
            <w:proofErr w:type="spellStart"/>
            <w:r>
              <w:rPr>
                <w:color w:val="000000"/>
              </w:rPr>
              <w:t>的要求</w:t>
            </w:r>
            <w:proofErr w:type="spellEnd"/>
          </w:p>
        </w:tc>
        <w:tc>
          <w:tcPr>
            <w:tcW w:w="1425" w:type="dxa"/>
            <w:shd w:val="clear" w:color="auto" w:fill="FFFFFF"/>
            <w:vAlign w:val="center"/>
          </w:tcPr>
          <w:p w14:paraId="5D5F4E2D" w14:textId="77777777" w:rsidR="00CF160A" w:rsidRDefault="00000000">
            <w:proofErr w:type="spellStart"/>
            <w:r>
              <w:rPr>
                <w:color w:val="000000"/>
              </w:rPr>
              <w:t>不需要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2C46F0F6" w14:textId="77777777" w:rsidR="00CF160A" w:rsidRDefault="00CF160A">
            <w:pPr>
              <w:rPr>
                <w:color w:val="000000"/>
              </w:rPr>
            </w:pPr>
          </w:p>
        </w:tc>
      </w:tr>
      <w:tr w:rsidR="00CF160A" w14:paraId="008685A7" w14:textId="77777777">
        <w:tc>
          <w:tcPr>
            <w:tcW w:w="3420" w:type="dxa"/>
            <w:shd w:val="clear" w:color="auto" w:fill="FFFFFF"/>
            <w:vAlign w:val="center"/>
          </w:tcPr>
          <w:p w14:paraId="0D5C4E85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 分隔供暖与非供暖空间的隔墙</w:t>
            </w:r>
          </w:p>
        </w:tc>
        <w:tc>
          <w:tcPr>
            <w:tcW w:w="2850" w:type="dxa"/>
            <w:shd w:val="clear" w:color="auto" w:fill="FFFFFF"/>
            <w:vAlign w:val="center"/>
          </w:tcPr>
          <w:p w14:paraId="293CFA0B" w14:textId="77777777" w:rsidR="00CF160A" w:rsidRDefault="00000000">
            <w:r>
              <w:rPr>
                <w:color w:val="000000"/>
              </w:rPr>
              <w:t>无</w:t>
            </w:r>
          </w:p>
        </w:tc>
        <w:tc>
          <w:tcPr>
            <w:tcW w:w="8967" w:type="dxa"/>
            <w:shd w:val="clear" w:color="auto" w:fill="FFFFFF"/>
            <w:vAlign w:val="center"/>
          </w:tcPr>
          <w:p w14:paraId="2351348A" w14:textId="77777777" w:rsidR="00CF160A" w:rsidRDefault="00000000">
            <w:r>
              <w:rPr>
                <w:color w:val="000000"/>
              </w:rPr>
              <w:t>K</w:t>
            </w:r>
            <w:proofErr w:type="spellStart"/>
            <w:r>
              <w:rPr>
                <w:color w:val="000000"/>
              </w:rPr>
              <w:t>值应符合表</w:t>
            </w:r>
            <w:proofErr w:type="spellEnd"/>
            <w:r>
              <w:rPr>
                <w:color w:val="000000"/>
              </w:rPr>
              <w:t>3.1.8-1~3.1.8-5</w:t>
            </w:r>
            <w:proofErr w:type="spellStart"/>
            <w:r>
              <w:rPr>
                <w:color w:val="000000"/>
              </w:rPr>
              <w:t>的要求</w:t>
            </w:r>
            <w:proofErr w:type="spellEnd"/>
          </w:p>
        </w:tc>
        <w:tc>
          <w:tcPr>
            <w:tcW w:w="1425" w:type="dxa"/>
            <w:shd w:val="clear" w:color="auto" w:fill="FFFFFF"/>
            <w:vAlign w:val="center"/>
          </w:tcPr>
          <w:p w14:paraId="7D5962FA" w14:textId="77777777" w:rsidR="00CF160A" w:rsidRDefault="00000000">
            <w:proofErr w:type="spellStart"/>
            <w:r>
              <w:rPr>
                <w:color w:val="000000"/>
              </w:rPr>
              <w:t>不需要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693710A5" w14:textId="77777777" w:rsidR="00CF160A" w:rsidRDefault="00CF160A">
            <w:pPr>
              <w:rPr>
                <w:color w:val="000000"/>
              </w:rPr>
            </w:pPr>
          </w:p>
        </w:tc>
      </w:tr>
      <w:tr w:rsidR="00CF160A" w14:paraId="6A2C7BB0" w14:textId="77777777">
        <w:tc>
          <w:tcPr>
            <w:tcW w:w="3420" w:type="dxa"/>
            <w:shd w:val="clear" w:color="auto" w:fill="FFFFFF"/>
            <w:vAlign w:val="center"/>
          </w:tcPr>
          <w:p w14:paraId="43C206DF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 分隔供暖与非供暖空间的楼板</w:t>
            </w:r>
          </w:p>
        </w:tc>
        <w:tc>
          <w:tcPr>
            <w:tcW w:w="2850" w:type="dxa"/>
            <w:shd w:val="clear" w:color="auto" w:fill="FFFFFF"/>
            <w:vAlign w:val="center"/>
          </w:tcPr>
          <w:p w14:paraId="058E837D" w14:textId="77777777" w:rsidR="00CF160A" w:rsidRDefault="00000000">
            <w:r>
              <w:rPr>
                <w:color w:val="000000"/>
              </w:rPr>
              <w:t>无</w:t>
            </w:r>
          </w:p>
        </w:tc>
        <w:tc>
          <w:tcPr>
            <w:tcW w:w="8967" w:type="dxa"/>
            <w:shd w:val="clear" w:color="auto" w:fill="FFFFFF"/>
            <w:vAlign w:val="center"/>
          </w:tcPr>
          <w:p w14:paraId="4757159F" w14:textId="77777777" w:rsidR="00CF160A" w:rsidRDefault="00000000">
            <w:r>
              <w:rPr>
                <w:color w:val="000000"/>
              </w:rPr>
              <w:t>K</w:t>
            </w:r>
            <w:proofErr w:type="spellStart"/>
            <w:r>
              <w:rPr>
                <w:color w:val="000000"/>
              </w:rPr>
              <w:t>值应符合表</w:t>
            </w:r>
            <w:proofErr w:type="spellEnd"/>
            <w:r>
              <w:rPr>
                <w:color w:val="000000"/>
              </w:rPr>
              <w:t>3.1.8-1~3.1.8-5</w:t>
            </w:r>
            <w:proofErr w:type="spellStart"/>
            <w:r>
              <w:rPr>
                <w:color w:val="000000"/>
              </w:rPr>
              <w:t>的要求</w:t>
            </w:r>
            <w:proofErr w:type="spellEnd"/>
          </w:p>
        </w:tc>
        <w:tc>
          <w:tcPr>
            <w:tcW w:w="1425" w:type="dxa"/>
            <w:shd w:val="clear" w:color="auto" w:fill="FFFFFF"/>
            <w:vAlign w:val="center"/>
          </w:tcPr>
          <w:p w14:paraId="72E54BFA" w14:textId="77777777" w:rsidR="00CF160A" w:rsidRDefault="00000000">
            <w:proofErr w:type="spellStart"/>
            <w:r>
              <w:rPr>
                <w:color w:val="000000"/>
              </w:rPr>
              <w:t>不需要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61A0A024" w14:textId="77777777" w:rsidR="00CF160A" w:rsidRDefault="00CF160A">
            <w:pPr>
              <w:rPr>
                <w:color w:val="000000"/>
              </w:rPr>
            </w:pPr>
          </w:p>
        </w:tc>
      </w:tr>
      <w:tr w:rsidR="00CF160A" w14:paraId="4A7E78A8" w14:textId="77777777">
        <w:tc>
          <w:tcPr>
            <w:tcW w:w="3420" w:type="dxa"/>
            <w:shd w:val="clear" w:color="auto" w:fill="FFFFFF"/>
            <w:vAlign w:val="center"/>
          </w:tcPr>
          <w:p w14:paraId="4791FD62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 分隔供暖与非供暖空间的户门</w:t>
            </w:r>
          </w:p>
        </w:tc>
        <w:tc>
          <w:tcPr>
            <w:tcW w:w="2850" w:type="dxa"/>
            <w:shd w:val="clear" w:color="auto" w:fill="FFFFFF"/>
            <w:vAlign w:val="center"/>
          </w:tcPr>
          <w:p w14:paraId="46B26866" w14:textId="77777777" w:rsidR="00CF160A" w:rsidRDefault="00000000">
            <w:r>
              <w:rPr>
                <w:color w:val="000000"/>
              </w:rPr>
              <w:t>无</w:t>
            </w:r>
          </w:p>
        </w:tc>
        <w:tc>
          <w:tcPr>
            <w:tcW w:w="8967" w:type="dxa"/>
            <w:shd w:val="clear" w:color="auto" w:fill="FFFFFF"/>
            <w:vAlign w:val="center"/>
          </w:tcPr>
          <w:p w14:paraId="455BFC0D" w14:textId="77777777" w:rsidR="00CF160A" w:rsidRDefault="00000000">
            <w:r>
              <w:rPr>
                <w:color w:val="000000"/>
              </w:rPr>
              <w:t>K</w:t>
            </w:r>
            <w:proofErr w:type="spellStart"/>
            <w:r>
              <w:rPr>
                <w:color w:val="000000"/>
              </w:rPr>
              <w:t>值应符合表</w:t>
            </w:r>
            <w:proofErr w:type="spellEnd"/>
            <w:r>
              <w:rPr>
                <w:color w:val="000000"/>
              </w:rPr>
              <w:t>3.1.8-1~3.1.8-5</w:t>
            </w:r>
            <w:proofErr w:type="spellStart"/>
            <w:r>
              <w:rPr>
                <w:color w:val="000000"/>
              </w:rPr>
              <w:t>的要求</w:t>
            </w:r>
            <w:proofErr w:type="spellEnd"/>
          </w:p>
        </w:tc>
        <w:tc>
          <w:tcPr>
            <w:tcW w:w="1425" w:type="dxa"/>
            <w:shd w:val="clear" w:color="auto" w:fill="FFFFFF"/>
            <w:vAlign w:val="center"/>
          </w:tcPr>
          <w:p w14:paraId="74E1673F" w14:textId="77777777" w:rsidR="00CF160A" w:rsidRDefault="00000000">
            <w:proofErr w:type="spellStart"/>
            <w:r>
              <w:rPr>
                <w:color w:val="000000"/>
              </w:rPr>
              <w:t>不需要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0642C4A4" w14:textId="77777777" w:rsidR="00CF160A" w:rsidRDefault="00CF160A">
            <w:pPr>
              <w:rPr>
                <w:color w:val="000000"/>
              </w:rPr>
            </w:pPr>
          </w:p>
        </w:tc>
      </w:tr>
      <w:tr w:rsidR="00CF160A" w14:paraId="6EDA8415" w14:textId="77777777">
        <w:tc>
          <w:tcPr>
            <w:tcW w:w="3420" w:type="dxa"/>
            <w:shd w:val="clear" w:color="auto" w:fill="FFFFFF"/>
            <w:vAlign w:val="center"/>
          </w:tcPr>
          <w:p w14:paraId="70E79DE5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 供暖温差大于5K的隔墙</w:t>
            </w:r>
          </w:p>
        </w:tc>
        <w:tc>
          <w:tcPr>
            <w:tcW w:w="2850" w:type="dxa"/>
            <w:shd w:val="clear" w:color="auto" w:fill="FFFFFF"/>
            <w:vAlign w:val="center"/>
          </w:tcPr>
          <w:p w14:paraId="00A1445E" w14:textId="77777777" w:rsidR="00CF160A" w:rsidRDefault="00000000">
            <w:r>
              <w:rPr>
                <w:color w:val="000000"/>
              </w:rPr>
              <w:t>无</w:t>
            </w:r>
          </w:p>
        </w:tc>
        <w:tc>
          <w:tcPr>
            <w:tcW w:w="8967" w:type="dxa"/>
            <w:shd w:val="clear" w:color="auto" w:fill="FFFFFF"/>
            <w:vAlign w:val="center"/>
          </w:tcPr>
          <w:p w14:paraId="45C88C76" w14:textId="77777777" w:rsidR="00CF160A" w:rsidRDefault="00000000">
            <w:r>
              <w:rPr>
                <w:color w:val="000000"/>
              </w:rPr>
              <w:t>K</w:t>
            </w:r>
            <w:proofErr w:type="spellStart"/>
            <w:r>
              <w:rPr>
                <w:color w:val="000000"/>
              </w:rPr>
              <w:t>值应符合表</w:t>
            </w:r>
            <w:proofErr w:type="spellEnd"/>
            <w:r>
              <w:rPr>
                <w:color w:val="000000"/>
              </w:rPr>
              <w:t>3.1.8-1~3.1.8-5</w:t>
            </w:r>
            <w:proofErr w:type="spellStart"/>
            <w:r>
              <w:rPr>
                <w:color w:val="000000"/>
              </w:rPr>
              <w:t>的要求</w:t>
            </w:r>
            <w:proofErr w:type="spellEnd"/>
          </w:p>
        </w:tc>
        <w:tc>
          <w:tcPr>
            <w:tcW w:w="1425" w:type="dxa"/>
            <w:shd w:val="clear" w:color="auto" w:fill="FFFFFF"/>
            <w:vAlign w:val="center"/>
          </w:tcPr>
          <w:p w14:paraId="39C15B31" w14:textId="77777777" w:rsidR="00CF160A" w:rsidRDefault="00000000">
            <w:proofErr w:type="spellStart"/>
            <w:r>
              <w:rPr>
                <w:color w:val="000000"/>
              </w:rPr>
              <w:t>不需要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49D44150" w14:textId="77777777" w:rsidR="00CF160A" w:rsidRDefault="00CF160A">
            <w:pPr>
              <w:rPr>
                <w:color w:val="000000"/>
              </w:rPr>
            </w:pPr>
          </w:p>
        </w:tc>
      </w:tr>
      <w:tr w:rsidR="00CF160A" w14:paraId="2F1AD9E8" w14:textId="77777777">
        <w:tc>
          <w:tcPr>
            <w:tcW w:w="3420" w:type="dxa"/>
            <w:shd w:val="clear" w:color="auto" w:fill="FFFFFF"/>
            <w:vAlign w:val="center"/>
          </w:tcPr>
          <w:p w14:paraId="500A1AA8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 供暖温差大于5K的楼板</w:t>
            </w:r>
          </w:p>
        </w:tc>
        <w:tc>
          <w:tcPr>
            <w:tcW w:w="2850" w:type="dxa"/>
            <w:shd w:val="clear" w:color="auto" w:fill="FFFFFF"/>
            <w:vAlign w:val="center"/>
          </w:tcPr>
          <w:p w14:paraId="2EAD70C8" w14:textId="77777777" w:rsidR="00CF160A" w:rsidRDefault="00000000">
            <w:r>
              <w:rPr>
                <w:color w:val="000000"/>
              </w:rPr>
              <w:t>无</w:t>
            </w:r>
          </w:p>
        </w:tc>
        <w:tc>
          <w:tcPr>
            <w:tcW w:w="8967" w:type="dxa"/>
            <w:shd w:val="clear" w:color="auto" w:fill="FFFFFF"/>
            <w:vAlign w:val="center"/>
          </w:tcPr>
          <w:p w14:paraId="4ECC62A6" w14:textId="77777777" w:rsidR="00CF160A" w:rsidRDefault="00000000">
            <w:r>
              <w:rPr>
                <w:color w:val="000000"/>
              </w:rPr>
              <w:t>K</w:t>
            </w:r>
            <w:proofErr w:type="spellStart"/>
            <w:r>
              <w:rPr>
                <w:color w:val="000000"/>
              </w:rPr>
              <w:t>值应符合表</w:t>
            </w:r>
            <w:proofErr w:type="spellEnd"/>
            <w:r>
              <w:rPr>
                <w:color w:val="000000"/>
              </w:rPr>
              <w:t>3.1.8-1~3.1.8-5</w:t>
            </w:r>
            <w:proofErr w:type="spellStart"/>
            <w:r>
              <w:rPr>
                <w:color w:val="000000"/>
              </w:rPr>
              <w:t>的要求</w:t>
            </w:r>
            <w:proofErr w:type="spellEnd"/>
          </w:p>
        </w:tc>
        <w:tc>
          <w:tcPr>
            <w:tcW w:w="1425" w:type="dxa"/>
            <w:shd w:val="clear" w:color="auto" w:fill="FFFFFF"/>
            <w:vAlign w:val="center"/>
          </w:tcPr>
          <w:p w14:paraId="11F16AC6" w14:textId="77777777" w:rsidR="00CF160A" w:rsidRDefault="00000000">
            <w:proofErr w:type="spellStart"/>
            <w:r>
              <w:rPr>
                <w:color w:val="000000"/>
              </w:rPr>
              <w:t>不需要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7599FA0E" w14:textId="77777777" w:rsidR="00CF160A" w:rsidRDefault="00CF160A">
            <w:pPr>
              <w:rPr>
                <w:color w:val="000000"/>
              </w:rPr>
            </w:pPr>
          </w:p>
        </w:tc>
      </w:tr>
      <w:tr w:rsidR="00CF160A" w14:paraId="17AA418C" w14:textId="77777777">
        <w:tc>
          <w:tcPr>
            <w:tcW w:w="3420" w:type="dxa"/>
            <w:shd w:val="clear" w:color="auto" w:fill="FFFFFF"/>
            <w:vAlign w:val="center"/>
          </w:tcPr>
          <w:p w14:paraId="342665A2" w14:textId="77777777" w:rsidR="00CF160A" w:rsidRDefault="00000000">
            <w:r>
              <w:rPr>
                <w:color w:val="000000"/>
              </w:rPr>
              <w:t>○</w:t>
            </w:r>
            <w:proofErr w:type="spellStart"/>
            <w:r>
              <w:rPr>
                <w:color w:val="000000"/>
              </w:rPr>
              <w:t>外窗</w:t>
            </w:r>
            <w:proofErr w:type="spellEnd"/>
          </w:p>
        </w:tc>
        <w:tc>
          <w:tcPr>
            <w:tcW w:w="2850" w:type="dxa"/>
            <w:shd w:val="clear" w:color="auto" w:fill="FFFFFF"/>
            <w:vAlign w:val="center"/>
          </w:tcPr>
          <w:p w14:paraId="4015D536" w14:textId="77777777" w:rsidR="00CF160A" w:rsidRDefault="00CF160A">
            <w:pPr>
              <w:rPr>
                <w:color w:val="000000"/>
              </w:rPr>
            </w:pPr>
          </w:p>
        </w:tc>
        <w:tc>
          <w:tcPr>
            <w:tcW w:w="8967" w:type="dxa"/>
            <w:shd w:val="clear" w:color="auto" w:fill="FFFFFF"/>
            <w:vAlign w:val="center"/>
          </w:tcPr>
          <w:p w14:paraId="20A15EE6" w14:textId="77777777" w:rsidR="00CF160A" w:rsidRDefault="00CF160A">
            <w:pPr>
              <w:rPr>
                <w:color w:val="000000"/>
              </w:rPr>
            </w:pPr>
          </w:p>
        </w:tc>
        <w:tc>
          <w:tcPr>
            <w:tcW w:w="1425" w:type="dxa"/>
            <w:shd w:val="clear" w:color="auto" w:fill="FFFFFF"/>
            <w:vAlign w:val="center"/>
          </w:tcPr>
          <w:p w14:paraId="69C24EB5" w14:textId="77777777" w:rsidR="00CF160A" w:rsidRDefault="00000000">
            <w:proofErr w:type="spellStart"/>
            <w:r>
              <w:rPr>
                <w:color w:val="000000"/>
              </w:rPr>
              <w:t>不满足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5E525596" w14:textId="77777777" w:rsidR="00CF160A" w:rsidRDefault="00000000">
            <w:proofErr w:type="spellStart"/>
            <w:r>
              <w:rPr>
                <w:color w:val="000000"/>
              </w:rPr>
              <w:t>不可</w:t>
            </w:r>
            <w:proofErr w:type="spellEnd"/>
          </w:p>
        </w:tc>
      </w:tr>
      <w:tr w:rsidR="00CF160A" w14:paraId="1626A6CD" w14:textId="77777777">
        <w:tc>
          <w:tcPr>
            <w:tcW w:w="3420" w:type="dxa"/>
            <w:shd w:val="clear" w:color="auto" w:fill="FFFFFF"/>
            <w:vAlign w:val="center"/>
          </w:tcPr>
          <w:p w14:paraId="79A15A78" w14:textId="77777777" w:rsidR="00CF160A" w:rsidRDefault="00000000">
            <w:r>
              <w:rPr>
                <w:color w:val="000000"/>
              </w:rPr>
              <w:t>├○</w:t>
            </w:r>
            <w:proofErr w:type="spellStart"/>
            <w:r>
              <w:rPr>
                <w:color w:val="000000"/>
              </w:rPr>
              <w:t>总体热工性能</w:t>
            </w:r>
            <w:proofErr w:type="spellEnd"/>
          </w:p>
        </w:tc>
        <w:tc>
          <w:tcPr>
            <w:tcW w:w="2850" w:type="dxa"/>
            <w:shd w:val="clear" w:color="auto" w:fill="FFFFFF"/>
            <w:vAlign w:val="center"/>
          </w:tcPr>
          <w:p w14:paraId="3E1899CA" w14:textId="77777777" w:rsidR="00CF160A" w:rsidRDefault="00CF160A">
            <w:pPr>
              <w:rPr>
                <w:color w:val="000000"/>
              </w:rPr>
            </w:pPr>
          </w:p>
        </w:tc>
        <w:tc>
          <w:tcPr>
            <w:tcW w:w="8967" w:type="dxa"/>
            <w:shd w:val="clear" w:color="auto" w:fill="FFFFFF"/>
            <w:vAlign w:val="center"/>
          </w:tcPr>
          <w:p w14:paraId="50D0BF4F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K值应满足表3.1.9-1、3.1.9-2的要求</w:t>
            </w:r>
          </w:p>
        </w:tc>
        <w:tc>
          <w:tcPr>
            <w:tcW w:w="1425" w:type="dxa"/>
            <w:shd w:val="clear" w:color="auto" w:fill="FFFFFF"/>
            <w:vAlign w:val="center"/>
          </w:tcPr>
          <w:p w14:paraId="73482D3C" w14:textId="77777777" w:rsidR="00CF160A" w:rsidRDefault="00000000">
            <w:proofErr w:type="spellStart"/>
            <w:r>
              <w:rPr>
                <w:color w:val="000000"/>
              </w:rPr>
              <w:t>不满足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32FC5A72" w14:textId="77777777" w:rsidR="00CF160A" w:rsidRDefault="00000000">
            <w:r>
              <w:rPr>
                <w:color w:val="000000"/>
              </w:rPr>
              <w:t>可</w:t>
            </w:r>
          </w:p>
        </w:tc>
      </w:tr>
      <w:tr w:rsidR="00CF160A" w14:paraId="5F622305" w14:textId="77777777">
        <w:tc>
          <w:tcPr>
            <w:tcW w:w="3420" w:type="dxa"/>
            <w:shd w:val="clear" w:color="auto" w:fill="FFFFFF"/>
            <w:vAlign w:val="center"/>
          </w:tcPr>
          <w:p w14:paraId="63D9C2B7" w14:textId="77777777" w:rsidR="00CF160A" w:rsidRDefault="00000000">
            <w:r>
              <w:rPr>
                <w:color w:val="000000"/>
              </w:rPr>
              <w:t xml:space="preserve">︱├ </w:t>
            </w:r>
            <w:proofErr w:type="spellStart"/>
            <w:r>
              <w:rPr>
                <w:color w:val="000000"/>
              </w:rPr>
              <w:t>南向</w:t>
            </w:r>
            <w:proofErr w:type="spellEnd"/>
          </w:p>
        </w:tc>
        <w:tc>
          <w:tcPr>
            <w:tcW w:w="2850" w:type="dxa"/>
            <w:shd w:val="clear" w:color="auto" w:fill="FFFFFF"/>
            <w:vAlign w:val="center"/>
          </w:tcPr>
          <w:p w14:paraId="340FC1D2" w14:textId="77777777" w:rsidR="00CF160A" w:rsidRDefault="00CF160A">
            <w:pPr>
              <w:rPr>
                <w:color w:val="000000"/>
              </w:rPr>
            </w:pPr>
          </w:p>
        </w:tc>
        <w:tc>
          <w:tcPr>
            <w:tcW w:w="8967" w:type="dxa"/>
            <w:shd w:val="clear" w:color="auto" w:fill="FFFFFF"/>
            <w:vAlign w:val="center"/>
          </w:tcPr>
          <w:p w14:paraId="5B8B58DF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K值应满足表3.1.9-1、3.1.9-2的要求</w:t>
            </w:r>
          </w:p>
        </w:tc>
        <w:tc>
          <w:tcPr>
            <w:tcW w:w="1425" w:type="dxa"/>
            <w:shd w:val="clear" w:color="auto" w:fill="FFFFFF"/>
            <w:vAlign w:val="center"/>
          </w:tcPr>
          <w:p w14:paraId="0BDD5D13" w14:textId="77777777" w:rsidR="00CF160A" w:rsidRDefault="00000000">
            <w:proofErr w:type="spellStart"/>
            <w:r>
              <w:rPr>
                <w:color w:val="000000"/>
              </w:rPr>
              <w:t>不满足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46485142" w14:textId="77777777" w:rsidR="00CF160A" w:rsidRDefault="00000000">
            <w:proofErr w:type="spellStart"/>
            <w:r>
              <w:rPr>
                <w:color w:val="000000"/>
              </w:rPr>
              <w:t>不可</w:t>
            </w:r>
            <w:proofErr w:type="spellEnd"/>
          </w:p>
        </w:tc>
      </w:tr>
      <w:tr w:rsidR="00CF160A" w14:paraId="0959F699" w14:textId="77777777">
        <w:tc>
          <w:tcPr>
            <w:tcW w:w="3420" w:type="dxa"/>
            <w:shd w:val="clear" w:color="auto" w:fill="FFFFFF"/>
            <w:vAlign w:val="center"/>
          </w:tcPr>
          <w:p w14:paraId="52E6730C" w14:textId="77777777" w:rsidR="00CF160A" w:rsidRDefault="00000000">
            <w:r>
              <w:rPr>
                <w:color w:val="000000"/>
              </w:rPr>
              <w:t xml:space="preserve">︱├ </w:t>
            </w:r>
            <w:proofErr w:type="spellStart"/>
            <w:r>
              <w:rPr>
                <w:color w:val="000000"/>
              </w:rPr>
              <w:t>北向</w:t>
            </w:r>
            <w:proofErr w:type="spellEnd"/>
          </w:p>
        </w:tc>
        <w:tc>
          <w:tcPr>
            <w:tcW w:w="2850" w:type="dxa"/>
            <w:shd w:val="clear" w:color="auto" w:fill="FFFFFF"/>
            <w:vAlign w:val="center"/>
          </w:tcPr>
          <w:p w14:paraId="6DD87357" w14:textId="77777777" w:rsidR="00CF160A" w:rsidRDefault="00CF160A">
            <w:pPr>
              <w:rPr>
                <w:color w:val="000000"/>
              </w:rPr>
            </w:pPr>
          </w:p>
        </w:tc>
        <w:tc>
          <w:tcPr>
            <w:tcW w:w="8967" w:type="dxa"/>
            <w:shd w:val="clear" w:color="auto" w:fill="FFFFFF"/>
            <w:vAlign w:val="center"/>
          </w:tcPr>
          <w:p w14:paraId="23CDC499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K值应满足表3.1.9-1、3.1.9-2的要求</w:t>
            </w:r>
          </w:p>
        </w:tc>
        <w:tc>
          <w:tcPr>
            <w:tcW w:w="1425" w:type="dxa"/>
            <w:shd w:val="clear" w:color="auto" w:fill="FFFFFF"/>
            <w:vAlign w:val="center"/>
          </w:tcPr>
          <w:p w14:paraId="27FBDBF4" w14:textId="77777777" w:rsidR="00CF160A" w:rsidRDefault="00000000">
            <w:proofErr w:type="spellStart"/>
            <w:r>
              <w:rPr>
                <w:color w:val="000000"/>
              </w:rPr>
              <w:t>不满足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0431E63A" w14:textId="77777777" w:rsidR="00CF160A" w:rsidRDefault="00000000">
            <w:proofErr w:type="spellStart"/>
            <w:r>
              <w:rPr>
                <w:color w:val="000000"/>
              </w:rPr>
              <w:t>不可</w:t>
            </w:r>
            <w:proofErr w:type="spellEnd"/>
          </w:p>
        </w:tc>
      </w:tr>
      <w:tr w:rsidR="00CF160A" w14:paraId="33CCE021" w14:textId="77777777">
        <w:tc>
          <w:tcPr>
            <w:tcW w:w="3420" w:type="dxa"/>
            <w:shd w:val="clear" w:color="auto" w:fill="FFFFFF"/>
            <w:vAlign w:val="center"/>
          </w:tcPr>
          <w:p w14:paraId="5B55EF8C" w14:textId="77777777" w:rsidR="00CF160A" w:rsidRDefault="00000000">
            <w:r>
              <w:rPr>
                <w:color w:val="000000"/>
              </w:rPr>
              <w:t xml:space="preserve">︱├ </w:t>
            </w:r>
            <w:proofErr w:type="spellStart"/>
            <w:r>
              <w:rPr>
                <w:color w:val="000000"/>
              </w:rPr>
              <w:t>东向</w:t>
            </w:r>
            <w:proofErr w:type="spellEnd"/>
          </w:p>
        </w:tc>
        <w:tc>
          <w:tcPr>
            <w:tcW w:w="2850" w:type="dxa"/>
            <w:shd w:val="clear" w:color="auto" w:fill="FFFFFF"/>
            <w:vAlign w:val="center"/>
          </w:tcPr>
          <w:p w14:paraId="0AD3AEE5" w14:textId="77777777" w:rsidR="00CF160A" w:rsidRDefault="00CF160A">
            <w:pPr>
              <w:rPr>
                <w:color w:val="000000"/>
              </w:rPr>
            </w:pPr>
          </w:p>
        </w:tc>
        <w:tc>
          <w:tcPr>
            <w:tcW w:w="8967" w:type="dxa"/>
            <w:shd w:val="clear" w:color="auto" w:fill="FFFFFF"/>
            <w:vAlign w:val="center"/>
          </w:tcPr>
          <w:p w14:paraId="75E94348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K值应满足表3.1.9-1、3.1.9-2的要求</w:t>
            </w:r>
          </w:p>
        </w:tc>
        <w:tc>
          <w:tcPr>
            <w:tcW w:w="1425" w:type="dxa"/>
            <w:shd w:val="clear" w:color="auto" w:fill="FFFFFF"/>
            <w:vAlign w:val="center"/>
          </w:tcPr>
          <w:p w14:paraId="10C714EC" w14:textId="77777777" w:rsidR="00CF160A" w:rsidRDefault="00000000">
            <w:proofErr w:type="spellStart"/>
            <w:r>
              <w:rPr>
                <w:color w:val="000000"/>
              </w:rPr>
              <w:t>不满足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407A6DA3" w14:textId="77777777" w:rsidR="00CF160A" w:rsidRDefault="00000000">
            <w:proofErr w:type="spellStart"/>
            <w:r>
              <w:rPr>
                <w:color w:val="000000"/>
              </w:rPr>
              <w:t>不可</w:t>
            </w:r>
            <w:proofErr w:type="spellEnd"/>
          </w:p>
        </w:tc>
      </w:tr>
      <w:tr w:rsidR="00CF160A" w14:paraId="3B3B09C5" w14:textId="77777777">
        <w:tc>
          <w:tcPr>
            <w:tcW w:w="3420" w:type="dxa"/>
            <w:shd w:val="clear" w:color="auto" w:fill="FFFFFF"/>
            <w:vAlign w:val="center"/>
          </w:tcPr>
          <w:p w14:paraId="55BF2AA1" w14:textId="77777777" w:rsidR="00CF160A" w:rsidRDefault="00000000">
            <w:r>
              <w:rPr>
                <w:color w:val="000000"/>
              </w:rPr>
              <w:t xml:space="preserve">︱└ </w:t>
            </w:r>
            <w:proofErr w:type="spellStart"/>
            <w:r>
              <w:rPr>
                <w:color w:val="000000"/>
              </w:rPr>
              <w:t>西向</w:t>
            </w:r>
            <w:proofErr w:type="spellEnd"/>
          </w:p>
        </w:tc>
        <w:tc>
          <w:tcPr>
            <w:tcW w:w="2850" w:type="dxa"/>
            <w:shd w:val="clear" w:color="auto" w:fill="FFFFFF"/>
            <w:vAlign w:val="center"/>
          </w:tcPr>
          <w:p w14:paraId="21D337C2" w14:textId="77777777" w:rsidR="00CF160A" w:rsidRDefault="00CF160A">
            <w:pPr>
              <w:rPr>
                <w:color w:val="000000"/>
              </w:rPr>
            </w:pPr>
          </w:p>
        </w:tc>
        <w:tc>
          <w:tcPr>
            <w:tcW w:w="8967" w:type="dxa"/>
            <w:shd w:val="clear" w:color="auto" w:fill="FFFFFF"/>
            <w:vAlign w:val="center"/>
          </w:tcPr>
          <w:p w14:paraId="3F0EDC14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K值应满足表3.1.9-1、3.1.9-2的要求</w:t>
            </w:r>
          </w:p>
        </w:tc>
        <w:tc>
          <w:tcPr>
            <w:tcW w:w="1425" w:type="dxa"/>
            <w:shd w:val="clear" w:color="auto" w:fill="FFFFFF"/>
            <w:vAlign w:val="center"/>
          </w:tcPr>
          <w:p w14:paraId="381DB37F" w14:textId="77777777" w:rsidR="00CF160A" w:rsidRDefault="00000000">
            <w:proofErr w:type="spellStart"/>
            <w:r>
              <w:rPr>
                <w:color w:val="000000"/>
              </w:rPr>
              <w:t>不满足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667BECDF" w14:textId="77777777" w:rsidR="00CF160A" w:rsidRDefault="00000000">
            <w:proofErr w:type="spellStart"/>
            <w:r>
              <w:rPr>
                <w:color w:val="000000"/>
              </w:rPr>
              <w:t>不可</w:t>
            </w:r>
            <w:proofErr w:type="spellEnd"/>
          </w:p>
        </w:tc>
      </w:tr>
      <w:tr w:rsidR="00CF160A" w14:paraId="452E8FEA" w14:textId="77777777">
        <w:tc>
          <w:tcPr>
            <w:tcW w:w="3420" w:type="dxa"/>
            <w:shd w:val="clear" w:color="auto" w:fill="FFFFFF"/>
            <w:vAlign w:val="center"/>
          </w:tcPr>
          <w:p w14:paraId="62F28D7A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└○外窗太阳得热系数</w:t>
            </w:r>
          </w:p>
        </w:tc>
        <w:tc>
          <w:tcPr>
            <w:tcW w:w="2850" w:type="dxa"/>
            <w:shd w:val="clear" w:color="auto" w:fill="FFFFFF"/>
            <w:vAlign w:val="center"/>
          </w:tcPr>
          <w:p w14:paraId="0E2A6308" w14:textId="77777777" w:rsidR="00CF160A" w:rsidRDefault="00CF160A">
            <w:pPr>
              <w:rPr>
                <w:color w:val="000000"/>
                <w:lang w:eastAsia="zh-CN"/>
              </w:rPr>
            </w:pPr>
          </w:p>
        </w:tc>
        <w:tc>
          <w:tcPr>
            <w:tcW w:w="8967" w:type="dxa"/>
            <w:shd w:val="clear" w:color="auto" w:fill="FFFFFF"/>
            <w:vAlign w:val="center"/>
          </w:tcPr>
          <w:p w14:paraId="0B25D7FE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寒冷（B）区夏季外窗太阳得热系数不应大于表3.1.9-2的要求。</w:t>
            </w:r>
          </w:p>
        </w:tc>
        <w:tc>
          <w:tcPr>
            <w:tcW w:w="1425" w:type="dxa"/>
            <w:shd w:val="clear" w:color="auto" w:fill="FFFFFF"/>
            <w:vAlign w:val="center"/>
          </w:tcPr>
          <w:p w14:paraId="45DBD396" w14:textId="77777777" w:rsidR="00CF160A" w:rsidRDefault="00000000">
            <w:proofErr w:type="spellStart"/>
            <w:r>
              <w:rPr>
                <w:color w:val="000000"/>
              </w:rPr>
              <w:t>不满足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1D50F0B2" w14:textId="77777777" w:rsidR="00CF160A" w:rsidRDefault="00000000">
            <w:proofErr w:type="spellStart"/>
            <w:r>
              <w:rPr>
                <w:color w:val="000000"/>
              </w:rPr>
              <w:t>不可</w:t>
            </w:r>
            <w:proofErr w:type="spellEnd"/>
          </w:p>
        </w:tc>
      </w:tr>
      <w:tr w:rsidR="00CF160A" w14:paraId="52388530" w14:textId="77777777">
        <w:tc>
          <w:tcPr>
            <w:tcW w:w="3420" w:type="dxa"/>
            <w:shd w:val="clear" w:color="auto" w:fill="FFFFFF"/>
            <w:vAlign w:val="center"/>
          </w:tcPr>
          <w:p w14:paraId="2653E724" w14:textId="77777777" w:rsidR="00CF160A" w:rsidRDefault="00000000">
            <w:r>
              <w:rPr>
                <w:color w:val="000000"/>
              </w:rPr>
              <w:t xml:space="preserve">  ├ </w:t>
            </w:r>
            <w:proofErr w:type="spellStart"/>
            <w:r>
              <w:rPr>
                <w:color w:val="000000"/>
              </w:rPr>
              <w:t>东向</w:t>
            </w:r>
            <w:proofErr w:type="spellEnd"/>
          </w:p>
        </w:tc>
        <w:tc>
          <w:tcPr>
            <w:tcW w:w="2850" w:type="dxa"/>
            <w:shd w:val="clear" w:color="auto" w:fill="FFFFFF"/>
            <w:vAlign w:val="center"/>
          </w:tcPr>
          <w:p w14:paraId="7BD70F77" w14:textId="77777777" w:rsidR="00CF160A" w:rsidRDefault="00CF160A">
            <w:pPr>
              <w:rPr>
                <w:color w:val="000000"/>
              </w:rPr>
            </w:pPr>
          </w:p>
        </w:tc>
        <w:tc>
          <w:tcPr>
            <w:tcW w:w="8967" w:type="dxa"/>
            <w:shd w:val="clear" w:color="auto" w:fill="FFFFFF"/>
            <w:vAlign w:val="center"/>
          </w:tcPr>
          <w:p w14:paraId="04793BB3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寒冷（B）区夏季外窗太阳得热系数不应大于表3.1.9-2的要求。</w:t>
            </w:r>
          </w:p>
        </w:tc>
        <w:tc>
          <w:tcPr>
            <w:tcW w:w="1425" w:type="dxa"/>
            <w:shd w:val="clear" w:color="auto" w:fill="FFFFFF"/>
            <w:vAlign w:val="center"/>
          </w:tcPr>
          <w:p w14:paraId="39F3F20F" w14:textId="77777777" w:rsidR="00CF160A" w:rsidRDefault="00000000">
            <w:proofErr w:type="spellStart"/>
            <w:r>
              <w:rPr>
                <w:color w:val="000000"/>
              </w:rPr>
              <w:t>不满足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5E99ED7C" w14:textId="77777777" w:rsidR="00CF160A" w:rsidRDefault="00000000">
            <w:proofErr w:type="spellStart"/>
            <w:r>
              <w:rPr>
                <w:color w:val="000000"/>
              </w:rPr>
              <w:t>不可</w:t>
            </w:r>
            <w:proofErr w:type="spellEnd"/>
          </w:p>
        </w:tc>
      </w:tr>
      <w:tr w:rsidR="00CF160A" w14:paraId="4FC4B7DA" w14:textId="77777777">
        <w:tc>
          <w:tcPr>
            <w:tcW w:w="3420" w:type="dxa"/>
            <w:shd w:val="clear" w:color="auto" w:fill="FFFFFF"/>
            <w:vAlign w:val="center"/>
          </w:tcPr>
          <w:p w14:paraId="5D5A65CA" w14:textId="77777777" w:rsidR="00CF160A" w:rsidRDefault="00000000">
            <w:r>
              <w:rPr>
                <w:color w:val="000000"/>
              </w:rPr>
              <w:t xml:space="preserve">  └ </w:t>
            </w:r>
            <w:proofErr w:type="spellStart"/>
            <w:r>
              <w:rPr>
                <w:color w:val="000000"/>
              </w:rPr>
              <w:t>西向</w:t>
            </w:r>
            <w:proofErr w:type="spellEnd"/>
          </w:p>
        </w:tc>
        <w:tc>
          <w:tcPr>
            <w:tcW w:w="2850" w:type="dxa"/>
            <w:shd w:val="clear" w:color="auto" w:fill="FFFFFF"/>
            <w:vAlign w:val="center"/>
          </w:tcPr>
          <w:p w14:paraId="6FFFF10A" w14:textId="77777777" w:rsidR="00CF160A" w:rsidRDefault="00CF160A">
            <w:pPr>
              <w:rPr>
                <w:color w:val="000000"/>
              </w:rPr>
            </w:pPr>
          </w:p>
        </w:tc>
        <w:tc>
          <w:tcPr>
            <w:tcW w:w="8967" w:type="dxa"/>
            <w:shd w:val="clear" w:color="auto" w:fill="FFFFFF"/>
            <w:vAlign w:val="center"/>
          </w:tcPr>
          <w:p w14:paraId="48CEF3BC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寒冷（B）区夏季外窗太阳得热系数不应大于表3.1.9-2的要求。</w:t>
            </w:r>
          </w:p>
        </w:tc>
        <w:tc>
          <w:tcPr>
            <w:tcW w:w="1425" w:type="dxa"/>
            <w:shd w:val="clear" w:color="auto" w:fill="FFFFFF"/>
            <w:vAlign w:val="center"/>
          </w:tcPr>
          <w:p w14:paraId="46694ABD" w14:textId="77777777" w:rsidR="00CF160A" w:rsidRDefault="00000000">
            <w:proofErr w:type="spellStart"/>
            <w:r>
              <w:rPr>
                <w:color w:val="000000"/>
              </w:rPr>
              <w:t>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50650D86" w14:textId="77777777" w:rsidR="00CF160A" w:rsidRDefault="00CF160A">
            <w:pPr>
              <w:rPr>
                <w:color w:val="000000"/>
              </w:rPr>
            </w:pPr>
          </w:p>
        </w:tc>
      </w:tr>
      <w:tr w:rsidR="00CF160A" w14:paraId="11E815E9" w14:textId="77777777">
        <w:tc>
          <w:tcPr>
            <w:tcW w:w="3420" w:type="dxa"/>
            <w:shd w:val="clear" w:color="auto" w:fill="FFFFFF"/>
            <w:vAlign w:val="center"/>
          </w:tcPr>
          <w:p w14:paraId="48CE0ECC" w14:textId="77777777" w:rsidR="00CF160A" w:rsidRDefault="00000000">
            <w:r>
              <w:rPr>
                <w:color w:val="000000"/>
              </w:rPr>
              <w:lastRenderedPageBreak/>
              <w:t>○</w:t>
            </w:r>
            <w:proofErr w:type="spellStart"/>
            <w:r>
              <w:rPr>
                <w:color w:val="000000"/>
              </w:rPr>
              <w:t>周边地面</w:t>
            </w:r>
            <w:proofErr w:type="spellEnd"/>
          </w:p>
        </w:tc>
        <w:tc>
          <w:tcPr>
            <w:tcW w:w="2850" w:type="dxa"/>
            <w:shd w:val="clear" w:color="auto" w:fill="FFFFFF"/>
            <w:vAlign w:val="center"/>
          </w:tcPr>
          <w:p w14:paraId="241A7177" w14:textId="77777777" w:rsidR="00CF160A" w:rsidRDefault="00CF160A">
            <w:pPr>
              <w:rPr>
                <w:color w:val="000000"/>
              </w:rPr>
            </w:pPr>
          </w:p>
        </w:tc>
        <w:tc>
          <w:tcPr>
            <w:tcW w:w="8967" w:type="dxa"/>
            <w:shd w:val="clear" w:color="auto" w:fill="FFFFFF"/>
            <w:vAlign w:val="center"/>
          </w:tcPr>
          <w:p w14:paraId="257FB567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R值不应小于表3.1.8-1~3.1.8-5的限值</w:t>
            </w:r>
          </w:p>
        </w:tc>
        <w:tc>
          <w:tcPr>
            <w:tcW w:w="1425" w:type="dxa"/>
            <w:shd w:val="clear" w:color="auto" w:fill="FFFFFF"/>
            <w:vAlign w:val="center"/>
          </w:tcPr>
          <w:p w14:paraId="2F5EFBB9" w14:textId="77777777" w:rsidR="00CF160A" w:rsidRDefault="00000000">
            <w:proofErr w:type="spellStart"/>
            <w:r>
              <w:rPr>
                <w:color w:val="000000"/>
              </w:rPr>
              <w:t>不满足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69EBB0BC" w14:textId="77777777" w:rsidR="00CF160A" w:rsidRDefault="00000000">
            <w:proofErr w:type="spellStart"/>
            <w:r>
              <w:rPr>
                <w:color w:val="000000"/>
              </w:rPr>
              <w:t>不可</w:t>
            </w:r>
            <w:proofErr w:type="spellEnd"/>
          </w:p>
        </w:tc>
      </w:tr>
      <w:tr w:rsidR="00CF160A" w14:paraId="0203C328" w14:textId="77777777">
        <w:tc>
          <w:tcPr>
            <w:tcW w:w="3420" w:type="dxa"/>
            <w:shd w:val="clear" w:color="auto" w:fill="FFFFFF"/>
            <w:vAlign w:val="center"/>
          </w:tcPr>
          <w:p w14:paraId="0F9D378E" w14:textId="77777777" w:rsidR="00CF160A" w:rsidRDefault="00000000">
            <w:r>
              <w:rPr>
                <w:color w:val="000000"/>
              </w:rPr>
              <w:t xml:space="preserve">└ </w:t>
            </w:r>
            <w:proofErr w:type="spellStart"/>
            <w:r>
              <w:rPr>
                <w:color w:val="000000"/>
              </w:rPr>
              <w:t>周边地面构造</w:t>
            </w:r>
            <w:proofErr w:type="gramStart"/>
            <w:r>
              <w:rPr>
                <w:color w:val="000000"/>
              </w:rPr>
              <w:t>一</w:t>
            </w:r>
            <w:proofErr w:type="spellEnd"/>
            <w:proofErr w:type="gramEnd"/>
          </w:p>
        </w:tc>
        <w:tc>
          <w:tcPr>
            <w:tcW w:w="2850" w:type="dxa"/>
            <w:shd w:val="clear" w:color="auto" w:fill="FFFFFF"/>
            <w:vAlign w:val="center"/>
          </w:tcPr>
          <w:p w14:paraId="1D6906FF" w14:textId="77777777" w:rsidR="00CF160A" w:rsidRDefault="00000000">
            <w:r>
              <w:rPr>
                <w:color w:val="000000"/>
              </w:rPr>
              <w:t>R=0.00</w:t>
            </w:r>
          </w:p>
        </w:tc>
        <w:tc>
          <w:tcPr>
            <w:tcW w:w="8967" w:type="dxa"/>
            <w:shd w:val="clear" w:color="auto" w:fill="FFFFFF"/>
            <w:vAlign w:val="center"/>
          </w:tcPr>
          <w:p w14:paraId="613E3841" w14:textId="77777777" w:rsidR="00CF160A" w:rsidRDefault="00000000">
            <w:r>
              <w:rPr>
                <w:color w:val="000000"/>
              </w:rPr>
              <w:t>R≥1.50</w:t>
            </w:r>
          </w:p>
        </w:tc>
        <w:tc>
          <w:tcPr>
            <w:tcW w:w="1425" w:type="dxa"/>
            <w:shd w:val="clear" w:color="auto" w:fill="FFFFFF"/>
            <w:vAlign w:val="center"/>
          </w:tcPr>
          <w:p w14:paraId="2B010ABA" w14:textId="77777777" w:rsidR="00CF160A" w:rsidRDefault="00000000">
            <w:proofErr w:type="spellStart"/>
            <w:r>
              <w:rPr>
                <w:color w:val="000000"/>
              </w:rPr>
              <w:t>不满足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620557BC" w14:textId="77777777" w:rsidR="00CF160A" w:rsidRDefault="00000000">
            <w:proofErr w:type="spellStart"/>
            <w:r>
              <w:rPr>
                <w:color w:val="000000"/>
              </w:rPr>
              <w:t>不可</w:t>
            </w:r>
            <w:proofErr w:type="spellEnd"/>
          </w:p>
        </w:tc>
      </w:tr>
      <w:tr w:rsidR="00CF160A" w14:paraId="279A400B" w14:textId="77777777">
        <w:tc>
          <w:tcPr>
            <w:tcW w:w="3420" w:type="dxa"/>
            <w:shd w:val="clear" w:color="auto" w:fill="FFFFFF"/>
            <w:vAlign w:val="center"/>
          </w:tcPr>
          <w:p w14:paraId="656292AC" w14:textId="77777777" w:rsidR="00CF160A" w:rsidRDefault="00000000"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地下墙</w:t>
            </w:r>
            <w:proofErr w:type="spellEnd"/>
          </w:p>
        </w:tc>
        <w:tc>
          <w:tcPr>
            <w:tcW w:w="2850" w:type="dxa"/>
            <w:shd w:val="clear" w:color="auto" w:fill="FFFFFF"/>
            <w:vAlign w:val="center"/>
          </w:tcPr>
          <w:p w14:paraId="11A1B2B9" w14:textId="77777777" w:rsidR="00CF160A" w:rsidRDefault="00000000">
            <w:r>
              <w:rPr>
                <w:color w:val="000000"/>
              </w:rPr>
              <w:t>无</w:t>
            </w:r>
          </w:p>
        </w:tc>
        <w:tc>
          <w:tcPr>
            <w:tcW w:w="8967" w:type="dxa"/>
            <w:shd w:val="clear" w:color="auto" w:fill="FFFFFF"/>
            <w:vAlign w:val="center"/>
          </w:tcPr>
          <w:p w14:paraId="03520C59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R值不应小于表3.1.8-1~3.1.8-5的限值</w:t>
            </w:r>
          </w:p>
        </w:tc>
        <w:tc>
          <w:tcPr>
            <w:tcW w:w="1425" w:type="dxa"/>
            <w:shd w:val="clear" w:color="auto" w:fill="FFFFFF"/>
            <w:vAlign w:val="center"/>
          </w:tcPr>
          <w:p w14:paraId="7DB05B17" w14:textId="77777777" w:rsidR="00CF160A" w:rsidRDefault="00000000">
            <w:proofErr w:type="spellStart"/>
            <w:r>
              <w:rPr>
                <w:color w:val="000000"/>
              </w:rPr>
              <w:t>不需要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71A37A5D" w14:textId="77777777" w:rsidR="00CF160A" w:rsidRDefault="00CF160A">
            <w:pPr>
              <w:rPr>
                <w:color w:val="000000"/>
              </w:rPr>
            </w:pPr>
          </w:p>
        </w:tc>
      </w:tr>
      <w:tr w:rsidR="00CF160A" w14:paraId="0C428897" w14:textId="77777777">
        <w:tc>
          <w:tcPr>
            <w:tcW w:w="3420" w:type="dxa"/>
            <w:shd w:val="clear" w:color="auto" w:fill="FFFFFF"/>
            <w:vAlign w:val="center"/>
          </w:tcPr>
          <w:p w14:paraId="63979C04" w14:textId="77777777" w:rsidR="00CF160A" w:rsidRDefault="00000000">
            <w:r>
              <w:rPr>
                <w:color w:val="000000"/>
              </w:rPr>
              <w:t>⊙</w:t>
            </w:r>
            <w:proofErr w:type="spellStart"/>
            <w:r>
              <w:rPr>
                <w:color w:val="000000"/>
              </w:rPr>
              <w:t>可见光透射比</w:t>
            </w:r>
            <w:proofErr w:type="spellEnd"/>
          </w:p>
        </w:tc>
        <w:tc>
          <w:tcPr>
            <w:tcW w:w="2850" w:type="dxa"/>
            <w:shd w:val="clear" w:color="auto" w:fill="FFFFFF"/>
            <w:vAlign w:val="center"/>
          </w:tcPr>
          <w:p w14:paraId="4A49443B" w14:textId="77777777" w:rsidR="00CF160A" w:rsidRDefault="00CF160A">
            <w:pPr>
              <w:rPr>
                <w:color w:val="000000"/>
              </w:rPr>
            </w:pPr>
          </w:p>
        </w:tc>
        <w:tc>
          <w:tcPr>
            <w:tcW w:w="8967" w:type="dxa"/>
            <w:shd w:val="clear" w:color="auto" w:fill="FFFFFF"/>
            <w:vAlign w:val="center"/>
          </w:tcPr>
          <w:p w14:paraId="77CB7228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外窗玻璃的可见光透射比不应小于0.4</w:t>
            </w:r>
          </w:p>
        </w:tc>
        <w:tc>
          <w:tcPr>
            <w:tcW w:w="1425" w:type="dxa"/>
            <w:shd w:val="clear" w:color="auto" w:fill="FFFFFF"/>
            <w:vAlign w:val="center"/>
          </w:tcPr>
          <w:p w14:paraId="52E769DB" w14:textId="77777777" w:rsidR="00CF160A" w:rsidRDefault="00000000">
            <w:proofErr w:type="spellStart"/>
            <w:r>
              <w:rPr>
                <w:color w:val="000000"/>
              </w:rPr>
              <w:t>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12D4E42F" w14:textId="77777777" w:rsidR="00CF160A" w:rsidRDefault="00CF160A">
            <w:pPr>
              <w:rPr>
                <w:color w:val="000000"/>
              </w:rPr>
            </w:pPr>
          </w:p>
        </w:tc>
      </w:tr>
      <w:tr w:rsidR="00CF160A" w14:paraId="02DF137A" w14:textId="77777777">
        <w:tc>
          <w:tcPr>
            <w:tcW w:w="3420" w:type="dxa"/>
            <w:shd w:val="clear" w:color="auto" w:fill="FFFFFF"/>
            <w:vAlign w:val="center"/>
          </w:tcPr>
          <w:p w14:paraId="6F7EAE18" w14:textId="77777777" w:rsidR="00CF160A" w:rsidRDefault="00000000">
            <w:r>
              <w:rPr>
                <w:color w:val="000000"/>
              </w:rPr>
              <w:t>⊙</w:t>
            </w:r>
            <w:proofErr w:type="spellStart"/>
            <w:r>
              <w:rPr>
                <w:color w:val="000000"/>
              </w:rPr>
              <w:t>窗地面积比</w:t>
            </w:r>
            <w:proofErr w:type="spellEnd"/>
          </w:p>
        </w:tc>
        <w:tc>
          <w:tcPr>
            <w:tcW w:w="2850" w:type="dxa"/>
            <w:shd w:val="clear" w:color="auto" w:fill="FFFFFF"/>
            <w:vAlign w:val="center"/>
          </w:tcPr>
          <w:p w14:paraId="69E9B31F" w14:textId="77777777" w:rsidR="00CF160A" w:rsidRDefault="00CF160A">
            <w:pPr>
              <w:rPr>
                <w:color w:val="000000"/>
              </w:rPr>
            </w:pPr>
          </w:p>
        </w:tc>
        <w:tc>
          <w:tcPr>
            <w:tcW w:w="8967" w:type="dxa"/>
            <w:shd w:val="clear" w:color="auto" w:fill="FFFFFF"/>
            <w:vAlign w:val="center"/>
          </w:tcPr>
          <w:p w14:paraId="45899563" w14:textId="77777777" w:rsidR="00CF160A" w:rsidRDefault="0000000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建筑的卧室、书房、客厅等主要房间的房间窗地面积比不应小于1/7</w:t>
            </w:r>
          </w:p>
        </w:tc>
        <w:tc>
          <w:tcPr>
            <w:tcW w:w="1425" w:type="dxa"/>
            <w:shd w:val="clear" w:color="auto" w:fill="FFFFFF"/>
            <w:vAlign w:val="center"/>
          </w:tcPr>
          <w:p w14:paraId="4A34CABC" w14:textId="77777777" w:rsidR="00CF160A" w:rsidRDefault="00000000">
            <w:proofErr w:type="spellStart"/>
            <w:r>
              <w:rPr>
                <w:color w:val="000000"/>
              </w:rPr>
              <w:t>不满足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66526AFB" w14:textId="77777777" w:rsidR="00CF160A" w:rsidRDefault="00000000">
            <w:proofErr w:type="spellStart"/>
            <w:r>
              <w:rPr>
                <w:color w:val="000000"/>
              </w:rPr>
              <w:t>不可</w:t>
            </w:r>
            <w:proofErr w:type="spellEnd"/>
          </w:p>
        </w:tc>
      </w:tr>
      <w:tr w:rsidR="00CF160A" w14:paraId="722D5E9A" w14:textId="77777777">
        <w:tc>
          <w:tcPr>
            <w:tcW w:w="3420" w:type="dxa"/>
            <w:shd w:val="clear" w:color="auto" w:fill="FFFFFF"/>
            <w:vAlign w:val="center"/>
          </w:tcPr>
          <w:p w14:paraId="42FADF33" w14:textId="77777777" w:rsidR="00CF160A" w:rsidRDefault="00000000"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结论</w:t>
            </w:r>
            <w:proofErr w:type="spellEnd"/>
          </w:p>
        </w:tc>
        <w:tc>
          <w:tcPr>
            <w:tcW w:w="2850" w:type="dxa"/>
            <w:shd w:val="clear" w:color="auto" w:fill="FFFFFF"/>
            <w:vAlign w:val="center"/>
          </w:tcPr>
          <w:p w14:paraId="2D5183FE" w14:textId="77777777" w:rsidR="00CF160A" w:rsidRDefault="00CF160A">
            <w:pPr>
              <w:rPr>
                <w:color w:val="000000"/>
              </w:rPr>
            </w:pPr>
          </w:p>
        </w:tc>
        <w:tc>
          <w:tcPr>
            <w:tcW w:w="8967" w:type="dxa"/>
            <w:shd w:val="clear" w:color="auto" w:fill="FFFFFF"/>
            <w:vAlign w:val="center"/>
          </w:tcPr>
          <w:p w14:paraId="2B41774C" w14:textId="77777777" w:rsidR="00CF160A" w:rsidRDefault="00CF160A">
            <w:pPr>
              <w:rPr>
                <w:color w:val="000000"/>
              </w:rPr>
            </w:pPr>
          </w:p>
        </w:tc>
        <w:tc>
          <w:tcPr>
            <w:tcW w:w="1425" w:type="dxa"/>
            <w:shd w:val="clear" w:color="auto" w:fill="FFFFFF"/>
            <w:vAlign w:val="center"/>
          </w:tcPr>
          <w:p w14:paraId="098A7827" w14:textId="77777777" w:rsidR="00CF160A" w:rsidRDefault="00000000">
            <w:proofErr w:type="spellStart"/>
            <w:r>
              <w:rPr>
                <w:color w:val="000000"/>
              </w:rPr>
              <w:t>不满足</w:t>
            </w:r>
            <w:proofErr w:type="spellEnd"/>
          </w:p>
        </w:tc>
        <w:tc>
          <w:tcPr>
            <w:tcW w:w="2280" w:type="dxa"/>
            <w:shd w:val="clear" w:color="auto" w:fill="FFFFFF"/>
            <w:vAlign w:val="center"/>
          </w:tcPr>
          <w:p w14:paraId="203025F8" w14:textId="77777777" w:rsidR="00CF160A" w:rsidRDefault="00000000">
            <w:proofErr w:type="spellStart"/>
            <w:r>
              <w:rPr>
                <w:color w:val="000000"/>
              </w:rPr>
              <w:t>不可</w:t>
            </w:r>
            <w:proofErr w:type="spellEnd"/>
          </w:p>
        </w:tc>
      </w:tr>
    </w:tbl>
    <w:p w14:paraId="51932D09" w14:textId="77777777" w:rsidR="00CF160A" w:rsidRDefault="00CF160A">
      <w:pPr>
        <w:jc w:val="center"/>
      </w:pPr>
    </w:p>
    <w:sectPr w:rsidR="00CF160A" w:rsidSect="008F7E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C1D"/>
    <w:rsid w:val="001915A3"/>
    <w:rsid w:val="00217F62"/>
    <w:rsid w:val="00810C1D"/>
    <w:rsid w:val="008F7E45"/>
    <w:rsid w:val="00A906D8"/>
    <w:rsid w:val="00AB5A74"/>
    <w:rsid w:val="00CF160A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23ADB"/>
  <w15:docId w15:val="{BAA8CB58-5968-4F03-99A3-AC4B32F5D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标题 4 字符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标题 5 字符"/>
    <w:basedOn w:val="a0"/>
    <w:link w:val="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标题 6 字符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标题 7 字符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标题 9 字符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3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tmp13.dotx</Template>
  <TotalTime>1</TotalTime>
  <Pages>2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节能检查-规定性指标</dc:title>
  <dc:creator>lenovo</dc:creator>
  <cp:lastModifiedBy>zhuofan yang</cp:lastModifiedBy>
  <cp:revision>1</cp:revision>
  <dcterms:created xsi:type="dcterms:W3CDTF">2024-02-24T03:34:00Z</dcterms:created>
  <dcterms:modified xsi:type="dcterms:W3CDTF">2024-02-24T03:35:00Z</dcterms:modified>
</cp:coreProperties>
</file>