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零碳智造，绿意永生——港科大广州校区某公共建筑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总得分：Q=（Q0+Q1+Q2+Q3+Q4+Q5+QA）/10=92.0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9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1832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1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