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</w:t>
            </w:r>
            <w:r>
              <w:t>-</w:t>
            </w:r>
            <w:r>
              <w:t>丽水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T13956553740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4" w:name="_GoBack"/>
    <w:bookmarkEnd w:id="14"/>
    <w:p w:rsidR="000155B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045739" w:history="1">
        <w:r w:rsidR="000155BF" w:rsidRPr="00481B3A">
          <w:rPr>
            <w:rStyle w:val="a7"/>
          </w:rPr>
          <w:t>1</w:t>
        </w:r>
        <w:r w:rsidR="000155B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55BF" w:rsidRPr="00481B3A">
          <w:rPr>
            <w:rStyle w:val="a7"/>
          </w:rPr>
          <w:t>建筑概况</w:t>
        </w:r>
        <w:r w:rsidR="000155BF">
          <w:rPr>
            <w:webHidden/>
          </w:rPr>
          <w:tab/>
        </w:r>
        <w:r w:rsidR="000155BF">
          <w:rPr>
            <w:webHidden/>
          </w:rPr>
          <w:fldChar w:fldCharType="begin"/>
        </w:r>
        <w:r w:rsidR="000155BF">
          <w:rPr>
            <w:webHidden/>
          </w:rPr>
          <w:instrText xml:space="preserve"> PAGEREF _Toc155045739 \h </w:instrText>
        </w:r>
        <w:r w:rsidR="000155BF">
          <w:rPr>
            <w:webHidden/>
          </w:rPr>
        </w:r>
        <w:r w:rsidR="000155BF">
          <w:rPr>
            <w:webHidden/>
          </w:rPr>
          <w:fldChar w:fldCharType="separate"/>
        </w:r>
        <w:r w:rsidR="000155BF">
          <w:rPr>
            <w:webHidden/>
          </w:rPr>
          <w:t>3</w:t>
        </w:r>
        <w:r w:rsidR="000155BF">
          <w:rPr>
            <w:webHidden/>
          </w:rPr>
          <w:fldChar w:fldCharType="end"/>
        </w:r>
      </w:hyperlink>
    </w:p>
    <w:p w:rsidR="000155BF" w:rsidRDefault="00015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45740" w:history="1">
        <w:r w:rsidRPr="00481B3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B3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45741" w:history="1">
        <w:r w:rsidRPr="00481B3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B3A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45742" w:history="1">
        <w:r w:rsidRPr="00481B3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B3A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43" w:history="1">
        <w:r w:rsidRPr="00481B3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44" w:history="1">
        <w:r w:rsidRPr="00481B3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45" w:history="1">
        <w:r w:rsidRPr="00481B3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46" w:history="1">
        <w:r w:rsidRPr="00481B3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47" w:history="1">
        <w:r w:rsidRPr="00481B3A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48" w:history="1">
        <w:r w:rsidRPr="00481B3A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49" w:history="1">
        <w:r w:rsidRPr="00481B3A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50" w:history="1">
        <w:r w:rsidRPr="00481B3A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51" w:history="1">
        <w:r w:rsidRPr="00481B3A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52" w:history="1">
        <w:r w:rsidRPr="00481B3A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53" w:history="1">
        <w:r w:rsidRPr="00481B3A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54" w:history="1">
        <w:r w:rsidRPr="00481B3A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55" w:history="1">
        <w:r w:rsidRPr="00481B3A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56" w:history="1">
        <w:r w:rsidRPr="00481B3A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57" w:history="1">
        <w:r w:rsidRPr="00481B3A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58" w:history="1">
        <w:r w:rsidRPr="00481B3A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外墙主断面传热系数的修正系数</w:t>
        </w:r>
        <w:r w:rsidRPr="00481B3A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59" w:history="1">
        <w:r w:rsidRPr="00481B3A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60" w:history="1">
        <w:r w:rsidRPr="00481B3A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61" w:history="1">
        <w:r w:rsidRPr="00481B3A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62" w:history="1">
        <w:r w:rsidRPr="00481B3A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63" w:history="1">
        <w:r w:rsidRPr="00481B3A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64" w:history="1">
        <w:r w:rsidRPr="00481B3A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65" w:history="1">
        <w:r w:rsidRPr="00481B3A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66" w:history="1">
        <w:r w:rsidRPr="00481B3A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045767" w:history="1">
        <w:r w:rsidRPr="00481B3A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68" w:history="1">
        <w:r w:rsidRPr="00481B3A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69" w:history="1">
        <w:r w:rsidRPr="00481B3A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70" w:history="1">
        <w:r w:rsidRPr="00481B3A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71" w:history="1">
        <w:r w:rsidRPr="00481B3A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155BF" w:rsidRDefault="000155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45772" w:history="1">
        <w:r w:rsidRPr="00481B3A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B3A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_Toc155045772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5" w:name="_Toc155045739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浙江</w:t>
            </w:r>
            <w:r>
              <w:t>-</w:t>
            </w:r>
            <w:r>
              <w:t>丽水</w:t>
            </w:r>
            <w:bookmarkEnd w:id="18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28.45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119.92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1344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8.1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5616.47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2515.05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43.5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r>
              <w:t>砖混结构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TitleFormat"/>
      <w:bookmarkStart w:id="34" w:name="_Toc155045740"/>
      <w:bookmarkEnd w:id="16"/>
      <w:r>
        <w:rPr>
          <w:rFonts w:hint="eastAsia"/>
        </w:rPr>
        <w:t>设计依据</w:t>
      </w:r>
      <w:bookmarkEnd w:id="34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3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B524B0" w:rsidRDefault="000546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B524B0" w:rsidRDefault="000546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B524B0" w:rsidRDefault="000546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B524B0" w:rsidRDefault="000546A7">
      <w:pPr>
        <w:pStyle w:val="1"/>
        <w:widowControl w:val="0"/>
        <w:jc w:val="both"/>
        <w:rPr>
          <w:kern w:val="2"/>
          <w:szCs w:val="24"/>
        </w:rPr>
      </w:pPr>
      <w:bookmarkStart w:id="36" w:name="_Toc155045741"/>
      <w:r>
        <w:rPr>
          <w:kern w:val="2"/>
          <w:szCs w:val="24"/>
        </w:rPr>
        <w:lastRenderedPageBreak/>
        <w:t>建筑大样</w:t>
      </w:r>
      <w:bookmarkEnd w:id="36"/>
    </w:p>
    <w:p w:rsidR="00B524B0" w:rsidRDefault="000546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4B0" w:rsidRDefault="000546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B524B0" w:rsidRDefault="000546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6172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4B0" w:rsidRDefault="000546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B524B0" w:rsidRDefault="000546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6276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4B0" w:rsidRDefault="000546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B524B0" w:rsidRDefault="000546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6257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4B0" w:rsidRDefault="000546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B524B0" w:rsidRDefault="000546A7">
      <w:pPr>
        <w:pStyle w:val="1"/>
        <w:widowControl w:val="0"/>
        <w:jc w:val="both"/>
        <w:rPr>
          <w:kern w:val="2"/>
          <w:szCs w:val="24"/>
        </w:rPr>
      </w:pPr>
      <w:bookmarkStart w:id="37" w:name="_Toc155045742"/>
      <w:r>
        <w:rPr>
          <w:kern w:val="2"/>
          <w:szCs w:val="24"/>
        </w:rPr>
        <w:t>规定性指标检查</w:t>
      </w:r>
      <w:bookmarkEnd w:id="37"/>
    </w:p>
    <w:p w:rsidR="00B524B0" w:rsidRDefault="000546A7">
      <w:pPr>
        <w:pStyle w:val="2"/>
        <w:widowControl w:val="0"/>
        <w:rPr>
          <w:kern w:val="2"/>
        </w:rPr>
      </w:pPr>
      <w:bookmarkStart w:id="38" w:name="_Toc155045743"/>
      <w:r>
        <w:rPr>
          <w:kern w:val="2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524B0">
        <w:tc>
          <w:tcPr>
            <w:tcW w:w="2196" w:type="dxa"/>
            <w:vMerge w:val="restart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备注</w:t>
            </w:r>
          </w:p>
        </w:tc>
      </w:tr>
      <w:tr w:rsidR="00B524B0">
        <w:tc>
          <w:tcPr>
            <w:tcW w:w="2196" w:type="dxa"/>
            <w:vMerge/>
            <w:shd w:val="clear" w:color="auto" w:fill="E6E6E6"/>
            <w:vAlign w:val="center"/>
          </w:tcPr>
          <w:p w:rsidR="00B524B0" w:rsidRDefault="00B524B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524B0" w:rsidRDefault="00B524B0">
            <w:pPr>
              <w:jc w:val="center"/>
            </w:pP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11.370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1800.0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1050.0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0.0210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石灰砂浆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0.810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10.070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1600.0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1050.0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0.0443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钢筋混凝土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1.740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17.200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2500.0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920.0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0.0158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0.030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0.340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35.0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1380.0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0.750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7.490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1450.0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709.4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B524B0">
            <w:pPr>
              <w:rPr>
                <w:sz w:val="18"/>
                <w:szCs w:val="18"/>
              </w:rPr>
            </w:pP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0.060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0.950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230.0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900.0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B524B0">
            <w:pPr>
              <w:rPr>
                <w:sz w:val="18"/>
                <w:szCs w:val="18"/>
              </w:rPr>
            </w:pP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油毡瓦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0.170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3.302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600.0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1470.0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垫毡一层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0.170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3.302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600.0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1470.0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11.306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1800.0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1050.0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挤塑聚苯板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0.030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0.317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28.0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1647.0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B524B0">
            <w:pPr>
              <w:rPr>
                <w:sz w:val="18"/>
                <w:szCs w:val="18"/>
              </w:rPr>
            </w:pP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防水层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0.170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3.302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600.0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1470.0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B524B0">
            <w:pPr>
              <w:rPr>
                <w:sz w:val="18"/>
                <w:szCs w:val="18"/>
              </w:rPr>
            </w:pP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现浇混凝土屋面板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1.740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17.060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2500.0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920.0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混合砂浆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0.870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10.627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1700.0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1050.0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B524B0">
            <w:pPr>
              <w:rPr>
                <w:sz w:val="18"/>
                <w:szCs w:val="18"/>
              </w:rPr>
            </w:pP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硬泡聚氨酯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0.027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0.420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50.0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1796.8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B524B0">
            <w:pPr>
              <w:rPr>
                <w:sz w:val="18"/>
                <w:szCs w:val="18"/>
              </w:rPr>
            </w:pP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11.306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1800.0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1050.0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B524B0">
            <w:pPr>
              <w:rPr>
                <w:sz w:val="18"/>
                <w:szCs w:val="18"/>
              </w:rPr>
            </w:pP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1.740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17.060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2500.0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920.0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524B0">
        <w:tc>
          <w:tcPr>
            <w:tcW w:w="2196" w:type="dxa"/>
            <w:shd w:val="clear" w:color="auto" w:fill="E6E6E6"/>
            <w:vAlign w:val="center"/>
          </w:tcPr>
          <w:p w:rsidR="00B524B0" w:rsidRDefault="000546A7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1.510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t>15.243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2300.0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920.0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0.0000</w:t>
            </w:r>
          </w:p>
        </w:tc>
        <w:tc>
          <w:tcPr>
            <w:tcW w:w="1516" w:type="dxa"/>
            <w:vAlign w:val="center"/>
          </w:tcPr>
          <w:p w:rsidR="00B524B0" w:rsidRDefault="000546A7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:rsidR="00B524B0" w:rsidRDefault="000546A7">
      <w:pPr>
        <w:pStyle w:val="2"/>
        <w:widowControl w:val="0"/>
        <w:rPr>
          <w:kern w:val="2"/>
        </w:rPr>
      </w:pPr>
      <w:bookmarkStart w:id="39" w:name="_Toc155045744"/>
      <w:r>
        <w:rPr>
          <w:kern w:val="2"/>
        </w:rPr>
        <w:t>围护结构作法简要说明</w:t>
      </w:r>
      <w:bookmarkEnd w:id="39"/>
    </w:p>
    <w:p w:rsidR="00B524B0" w:rsidRDefault="000546A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B524B0" w:rsidRDefault="000546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油毡瓦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＋垫毡一层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现浇混凝土屋面板</w:t>
      </w:r>
      <w:r>
        <w:rPr>
          <w:color w:val="80008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30mm</w:t>
      </w:r>
    </w:p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抗裂砂浆（玻纤网）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</w:t>
      </w:r>
      <w:r>
        <w:rPr>
          <w:color w:val="000000"/>
          <w:kern w:val="2"/>
          <w:szCs w:val="24"/>
          <w:lang w:val="en-US"/>
        </w:rPr>
        <w:t>由上到下）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＋抗裂砂浆（玻纤网）</w:t>
      </w:r>
      <w:r>
        <w:rPr>
          <w:color w:val="000000"/>
          <w:kern w:val="2"/>
          <w:szCs w:val="24"/>
          <w:lang w:val="en-US"/>
        </w:rPr>
        <w:t xml:space="preserve"> 5mm</w:t>
      </w:r>
    </w:p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隔热金属多腔密封窗框：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pStyle w:val="2"/>
        <w:widowControl w:val="0"/>
        <w:rPr>
          <w:kern w:val="2"/>
        </w:rPr>
      </w:pPr>
      <w:bookmarkStart w:id="40" w:name="_Toc155045745"/>
      <w:r>
        <w:rPr>
          <w:kern w:val="2"/>
        </w:rPr>
        <w:t>体形系数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524B0">
        <w:tc>
          <w:tcPr>
            <w:tcW w:w="2513" w:type="dxa"/>
            <w:shd w:val="clear" w:color="auto" w:fill="E6E6E6"/>
            <w:vAlign w:val="center"/>
          </w:tcPr>
          <w:p w:rsidR="00B524B0" w:rsidRDefault="000546A7">
            <w:r>
              <w:t>外表面积</w:t>
            </w:r>
          </w:p>
        </w:tc>
        <w:tc>
          <w:tcPr>
            <w:tcW w:w="6820" w:type="dxa"/>
            <w:vAlign w:val="center"/>
          </w:tcPr>
          <w:p w:rsidR="00B524B0" w:rsidRDefault="000546A7">
            <w:r>
              <w:t>2515.05</w:t>
            </w:r>
          </w:p>
        </w:tc>
      </w:tr>
      <w:tr w:rsidR="00B524B0">
        <w:tc>
          <w:tcPr>
            <w:tcW w:w="2513" w:type="dxa"/>
            <w:shd w:val="clear" w:color="auto" w:fill="E6E6E6"/>
            <w:vAlign w:val="center"/>
          </w:tcPr>
          <w:p w:rsidR="00B524B0" w:rsidRDefault="000546A7">
            <w:r>
              <w:t>建筑体积</w:t>
            </w:r>
          </w:p>
        </w:tc>
        <w:tc>
          <w:tcPr>
            <w:tcW w:w="6820" w:type="dxa"/>
            <w:vAlign w:val="center"/>
          </w:tcPr>
          <w:p w:rsidR="00B524B0" w:rsidRDefault="000546A7">
            <w:r>
              <w:t>5616.47</w:t>
            </w:r>
          </w:p>
        </w:tc>
      </w:tr>
      <w:tr w:rsidR="00B524B0">
        <w:tc>
          <w:tcPr>
            <w:tcW w:w="2513" w:type="dxa"/>
            <w:shd w:val="clear" w:color="auto" w:fill="E6E6E6"/>
            <w:vAlign w:val="center"/>
          </w:tcPr>
          <w:p w:rsidR="00B524B0" w:rsidRDefault="000546A7">
            <w:r>
              <w:t>体形系数</w:t>
            </w:r>
          </w:p>
        </w:tc>
        <w:tc>
          <w:tcPr>
            <w:tcW w:w="6820" w:type="dxa"/>
            <w:vAlign w:val="center"/>
          </w:tcPr>
          <w:p w:rsidR="00B524B0" w:rsidRDefault="000546A7">
            <w:r>
              <w:t>0.45</w:t>
            </w:r>
          </w:p>
        </w:tc>
      </w:tr>
    </w:tbl>
    <w:p w:rsidR="00B524B0" w:rsidRDefault="000546A7">
      <w:pPr>
        <w:pStyle w:val="2"/>
        <w:widowControl w:val="0"/>
        <w:rPr>
          <w:kern w:val="2"/>
        </w:rPr>
      </w:pPr>
      <w:bookmarkStart w:id="41" w:name="_Toc155045746"/>
      <w:r>
        <w:rPr>
          <w:kern w:val="2"/>
        </w:rPr>
        <w:t>窗墙比</w:t>
      </w:r>
      <w:bookmarkEnd w:id="41"/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045747"/>
      <w:r>
        <w:rPr>
          <w:color w:val="000000"/>
          <w:kern w:val="2"/>
          <w:szCs w:val="24"/>
        </w:rPr>
        <w:t>窗墙比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B524B0"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结论</w:t>
            </w:r>
          </w:p>
        </w:tc>
      </w:tr>
      <w:tr w:rsidR="00B524B0"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r>
              <w:t>北向</w:t>
            </w:r>
          </w:p>
        </w:tc>
        <w:tc>
          <w:tcPr>
            <w:tcW w:w="1296" w:type="dxa"/>
            <w:vAlign w:val="center"/>
          </w:tcPr>
          <w:p w:rsidR="00B524B0" w:rsidRDefault="000546A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42.84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521.00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0.08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0.70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适宜</w:t>
            </w:r>
          </w:p>
        </w:tc>
      </w:tr>
      <w:tr w:rsidR="00B524B0"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r>
              <w:t>东向</w:t>
            </w:r>
          </w:p>
        </w:tc>
        <w:tc>
          <w:tcPr>
            <w:tcW w:w="1296" w:type="dxa"/>
            <w:vAlign w:val="center"/>
          </w:tcPr>
          <w:p w:rsidR="00B524B0" w:rsidRDefault="000546A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49.41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320.94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0.15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0.70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适宜</w:t>
            </w:r>
          </w:p>
        </w:tc>
      </w:tr>
      <w:tr w:rsidR="00B524B0"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r>
              <w:t>西向</w:t>
            </w:r>
          </w:p>
        </w:tc>
        <w:tc>
          <w:tcPr>
            <w:tcW w:w="1296" w:type="dxa"/>
            <w:vAlign w:val="center"/>
          </w:tcPr>
          <w:p w:rsidR="00B524B0" w:rsidRDefault="000546A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20.52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228.84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0.09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0.70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适宜</w:t>
            </w:r>
          </w:p>
        </w:tc>
      </w:tr>
      <w:tr w:rsidR="00B524B0">
        <w:tc>
          <w:tcPr>
            <w:tcW w:w="2427" w:type="dxa"/>
            <w:gridSpan w:val="2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524B0">
        <w:tc>
          <w:tcPr>
            <w:tcW w:w="2427" w:type="dxa"/>
            <w:gridSpan w:val="2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B524B0" w:rsidRDefault="000546A7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B524B0">
        <w:tc>
          <w:tcPr>
            <w:tcW w:w="2427" w:type="dxa"/>
            <w:gridSpan w:val="2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B524B0" w:rsidRDefault="000546A7">
            <w:r>
              <w:t>适宜</w:t>
            </w:r>
          </w:p>
        </w:tc>
      </w:tr>
    </w:tbl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5045748"/>
      <w:r>
        <w:rPr>
          <w:color w:val="000000"/>
          <w:kern w:val="2"/>
          <w:szCs w:val="24"/>
        </w:rPr>
        <w:t>外窗表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B524B0">
        <w:tc>
          <w:tcPr>
            <w:tcW w:w="116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524B0">
        <w:tc>
          <w:tcPr>
            <w:tcW w:w="1160" w:type="dxa"/>
            <w:vMerge w:val="restart"/>
            <w:vAlign w:val="center"/>
          </w:tcPr>
          <w:p w:rsidR="00B524B0" w:rsidRDefault="000546A7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B524B0" w:rsidRDefault="000546A7">
            <w:r>
              <w:t>北</w:t>
            </w:r>
            <w:r>
              <w:t>-</w:t>
            </w:r>
            <w:r>
              <w:t>默认立面</w:t>
            </w:r>
            <w:r>
              <w:br/>
              <w:t>42.84</w:t>
            </w:r>
          </w:p>
        </w:tc>
        <w:tc>
          <w:tcPr>
            <w:tcW w:w="1562" w:type="dxa"/>
            <w:vAlign w:val="center"/>
          </w:tcPr>
          <w:p w:rsidR="00B524B0" w:rsidRDefault="000546A7">
            <w:r>
              <w:t>C1212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1.20×1.20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1.44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4.32</w:t>
            </w:r>
          </w:p>
        </w:tc>
      </w:tr>
      <w:tr w:rsidR="00B524B0">
        <w:tc>
          <w:tcPr>
            <w:tcW w:w="1160" w:type="dxa"/>
            <w:vMerge/>
            <w:vAlign w:val="center"/>
          </w:tcPr>
          <w:p w:rsidR="00B524B0" w:rsidRDefault="00B524B0"/>
        </w:tc>
        <w:tc>
          <w:tcPr>
            <w:tcW w:w="1245" w:type="dxa"/>
            <w:vMerge/>
            <w:vAlign w:val="center"/>
          </w:tcPr>
          <w:p w:rsidR="00B524B0" w:rsidRDefault="00B524B0"/>
        </w:tc>
        <w:tc>
          <w:tcPr>
            <w:tcW w:w="15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1.50×1.50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4.50</w:t>
            </w:r>
          </w:p>
        </w:tc>
      </w:tr>
      <w:tr w:rsidR="00B524B0">
        <w:tc>
          <w:tcPr>
            <w:tcW w:w="1160" w:type="dxa"/>
            <w:vMerge/>
            <w:vAlign w:val="center"/>
          </w:tcPr>
          <w:p w:rsidR="00B524B0" w:rsidRDefault="00B524B0"/>
        </w:tc>
        <w:tc>
          <w:tcPr>
            <w:tcW w:w="1245" w:type="dxa"/>
            <w:vMerge/>
            <w:vAlign w:val="center"/>
          </w:tcPr>
          <w:p w:rsidR="00B524B0" w:rsidRDefault="00B524B0"/>
        </w:tc>
        <w:tc>
          <w:tcPr>
            <w:tcW w:w="1562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1.50×2.70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4.05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8.10</w:t>
            </w:r>
          </w:p>
        </w:tc>
      </w:tr>
      <w:tr w:rsidR="00B524B0">
        <w:tc>
          <w:tcPr>
            <w:tcW w:w="1160" w:type="dxa"/>
            <w:vMerge/>
            <w:vAlign w:val="center"/>
          </w:tcPr>
          <w:p w:rsidR="00B524B0" w:rsidRDefault="00B524B0"/>
        </w:tc>
        <w:tc>
          <w:tcPr>
            <w:tcW w:w="1245" w:type="dxa"/>
            <w:vMerge/>
            <w:vAlign w:val="center"/>
          </w:tcPr>
          <w:p w:rsidR="00B524B0" w:rsidRDefault="00B524B0"/>
        </w:tc>
        <w:tc>
          <w:tcPr>
            <w:tcW w:w="15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3.60×2.40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25.92</w:t>
            </w:r>
          </w:p>
        </w:tc>
      </w:tr>
      <w:tr w:rsidR="00B524B0">
        <w:tc>
          <w:tcPr>
            <w:tcW w:w="1160" w:type="dxa"/>
            <w:vMerge w:val="restart"/>
            <w:vAlign w:val="center"/>
          </w:tcPr>
          <w:p w:rsidR="00B524B0" w:rsidRDefault="000546A7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B524B0" w:rsidRDefault="000546A7">
            <w:r>
              <w:t>东</w:t>
            </w:r>
            <w:r>
              <w:t>-</w:t>
            </w:r>
            <w:r>
              <w:t>默认立面</w:t>
            </w:r>
            <w:r>
              <w:br/>
              <w:t>49.41</w:t>
            </w:r>
          </w:p>
        </w:tc>
        <w:tc>
          <w:tcPr>
            <w:tcW w:w="15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1.50×1.50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6.75</w:t>
            </w:r>
          </w:p>
        </w:tc>
      </w:tr>
      <w:tr w:rsidR="00B524B0">
        <w:tc>
          <w:tcPr>
            <w:tcW w:w="1160" w:type="dxa"/>
            <w:vMerge/>
            <w:vAlign w:val="center"/>
          </w:tcPr>
          <w:p w:rsidR="00B524B0" w:rsidRDefault="00B524B0"/>
        </w:tc>
        <w:tc>
          <w:tcPr>
            <w:tcW w:w="1245" w:type="dxa"/>
            <w:vMerge/>
            <w:vAlign w:val="center"/>
          </w:tcPr>
          <w:p w:rsidR="00B524B0" w:rsidRDefault="00B524B0"/>
        </w:tc>
        <w:tc>
          <w:tcPr>
            <w:tcW w:w="1562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1.50×2.70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4.05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8.10</w:t>
            </w:r>
          </w:p>
        </w:tc>
      </w:tr>
      <w:tr w:rsidR="00B524B0">
        <w:tc>
          <w:tcPr>
            <w:tcW w:w="1160" w:type="dxa"/>
            <w:vMerge/>
            <w:vAlign w:val="center"/>
          </w:tcPr>
          <w:p w:rsidR="00B524B0" w:rsidRDefault="00B524B0"/>
        </w:tc>
        <w:tc>
          <w:tcPr>
            <w:tcW w:w="1245" w:type="dxa"/>
            <w:vMerge/>
            <w:vAlign w:val="center"/>
          </w:tcPr>
          <w:p w:rsidR="00B524B0" w:rsidRDefault="00B524B0"/>
        </w:tc>
        <w:tc>
          <w:tcPr>
            <w:tcW w:w="15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3.60×2.40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34.56</w:t>
            </w:r>
          </w:p>
        </w:tc>
      </w:tr>
      <w:tr w:rsidR="00B524B0">
        <w:tc>
          <w:tcPr>
            <w:tcW w:w="1160" w:type="dxa"/>
            <w:vMerge w:val="restart"/>
            <w:vAlign w:val="center"/>
          </w:tcPr>
          <w:p w:rsidR="00B524B0" w:rsidRDefault="000546A7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B524B0" w:rsidRDefault="000546A7">
            <w:r>
              <w:t>西</w:t>
            </w:r>
            <w:r>
              <w:t>-</w:t>
            </w:r>
            <w:r>
              <w:t>默认立面</w:t>
            </w:r>
            <w:r>
              <w:br/>
              <w:t>20.52</w:t>
            </w:r>
          </w:p>
        </w:tc>
        <w:tc>
          <w:tcPr>
            <w:tcW w:w="1562" w:type="dxa"/>
            <w:vAlign w:val="center"/>
          </w:tcPr>
          <w:p w:rsidR="00B524B0" w:rsidRDefault="000546A7">
            <w:r>
              <w:t>C1224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1.20×2.40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2.88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2.88</w:t>
            </w:r>
          </w:p>
        </w:tc>
      </w:tr>
      <w:tr w:rsidR="00B524B0">
        <w:tc>
          <w:tcPr>
            <w:tcW w:w="1160" w:type="dxa"/>
            <w:vMerge/>
            <w:vAlign w:val="center"/>
          </w:tcPr>
          <w:p w:rsidR="00B524B0" w:rsidRDefault="00B524B0"/>
        </w:tc>
        <w:tc>
          <w:tcPr>
            <w:tcW w:w="1245" w:type="dxa"/>
            <w:vMerge/>
            <w:vAlign w:val="center"/>
          </w:tcPr>
          <w:p w:rsidR="00B524B0" w:rsidRDefault="00B524B0"/>
        </w:tc>
        <w:tc>
          <w:tcPr>
            <w:tcW w:w="15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1.50×1.50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9.00</w:t>
            </w:r>
          </w:p>
        </w:tc>
      </w:tr>
      <w:tr w:rsidR="00B524B0">
        <w:tc>
          <w:tcPr>
            <w:tcW w:w="1160" w:type="dxa"/>
            <w:vMerge/>
            <w:vAlign w:val="center"/>
          </w:tcPr>
          <w:p w:rsidR="00B524B0" w:rsidRDefault="00B524B0"/>
        </w:tc>
        <w:tc>
          <w:tcPr>
            <w:tcW w:w="1245" w:type="dxa"/>
            <w:vMerge/>
            <w:vAlign w:val="center"/>
          </w:tcPr>
          <w:p w:rsidR="00B524B0" w:rsidRDefault="00B524B0"/>
        </w:tc>
        <w:tc>
          <w:tcPr>
            <w:tcW w:w="15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1386" w:type="dxa"/>
            <w:vAlign w:val="center"/>
          </w:tcPr>
          <w:p w:rsidR="00B524B0" w:rsidRDefault="000546A7">
            <w:r>
              <w:t>3.60×2.40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718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1262" w:type="dxa"/>
            <w:vAlign w:val="center"/>
          </w:tcPr>
          <w:p w:rsidR="00B524B0" w:rsidRDefault="000546A7">
            <w:r>
              <w:t>8.64</w:t>
            </w:r>
          </w:p>
        </w:tc>
      </w:tr>
    </w:tbl>
    <w:p w:rsidR="00B524B0" w:rsidRDefault="000546A7">
      <w:pPr>
        <w:pStyle w:val="2"/>
        <w:widowControl w:val="0"/>
        <w:rPr>
          <w:kern w:val="2"/>
        </w:rPr>
      </w:pPr>
      <w:bookmarkStart w:id="44" w:name="_Toc155045749"/>
      <w:r>
        <w:rPr>
          <w:kern w:val="2"/>
        </w:rPr>
        <w:t>可见光透射比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B524B0">
        <w:tc>
          <w:tcPr>
            <w:tcW w:w="90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透射比限值</w:t>
            </w:r>
          </w:p>
        </w:tc>
      </w:tr>
      <w:tr w:rsidR="00B524B0">
        <w:tc>
          <w:tcPr>
            <w:tcW w:w="905" w:type="dxa"/>
            <w:shd w:val="clear" w:color="auto" w:fill="E6E6E6"/>
            <w:vAlign w:val="center"/>
          </w:tcPr>
          <w:p w:rsidR="00B524B0" w:rsidRDefault="000546A7">
            <w:r>
              <w:t>北向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0.08</w:t>
            </w:r>
          </w:p>
        </w:tc>
        <w:tc>
          <w:tcPr>
            <w:tcW w:w="2088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2009" w:type="dxa"/>
            <w:vAlign w:val="center"/>
          </w:tcPr>
          <w:p w:rsidR="00B524B0" w:rsidRDefault="000546A7">
            <w:r>
              <w:t>0.80</w:t>
            </w:r>
          </w:p>
        </w:tc>
        <w:tc>
          <w:tcPr>
            <w:tcW w:w="2009" w:type="dxa"/>
            <w:vAlign w:val="center"/>
          </w:tcPr>
          <w:p w:rsidR="00B524B0" w:rsidRDefault="000546A7">
            <w:r>
              <w:t>0.60</w:t>
            </w:r>
          </w:p>
        </w:tc>
      </w:tr>
      <w:tr w:rsidR="00B524B0">
        <w:tc>
          <w:tcPr>
            <w:tcW w:w="905" w:type="dxa"/>
            <w:shd w:val="clear" w:color="auto" w:fill="E6E6E6"/>
            <w:vAlign w:val="center"/>
          </w:tcPr>
          <w:p w:rsidR="00B524B0" w:rsidRDefault="000546A7">
            <w:r>
              <w:t>东向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0.15</w:t>
            </w:r>
          </w:p>
        </w:tc>
        <w:tc>
          <w:tcPr>
            <w:tcW w:w="2088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2009" w:type="dxa"/>
            <w:vAlign w:val="center"/>
          </w:tcPr>
          <w:p w:rsidR="00B524B0" w:rsidRDefault="000546A7">
            <w:r>
              <w:t>0.80</w:t>
            </w:r>
          </w:p>
        </w:tc>
        <w:tc>
          <w:tcPr>
            <w:tcW w:w="2009" w:type="dxa"/>
            <w:vAlign w:val="center"/>
          </w:tcPr>
          <w:p w:rsidR="00B524B0" w:rsidRDefault="000546A7">
            <w:r>
              <w:t>0.60</w:t>
            </w:r>
          </w:p>
        </w:tc>
      </w:tr>
      <w:tr w:rsidR="00B524B0">
        <w:tc>
          <w:tcPr>
            <w:tcW w:w="905" w:type="dxa"/>
            <w:shd w:val="clear" w:color="auto" w:fill="E6E6E6"/>
            <w:vAlign w:val="center"/>
          </w:tcPr>
          <w:p w:rsidR="00B524B0" w:rsidRDefault="000546A7">
            <w:r>
              <w:t>西向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0.09</w:t>
            </w:r>
          </w:p>
        </w:tc>
        <w:tc>
          <w:tcPr>
            <w:tcW w:w="2088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2009" w:type="dxa"/>
            <w:vAlign w:val="center"/>
          </w:tcPr>
          <w:p w:rsidR="00B524B0" w:rsidRDefault="000546A7">
            <w:r>
              <w:t>0.80</w:t>
            </w:r>
          </w:p>
        </w:tc>
        <w:tc>
          <w:tcPr>
            <w:tcW w:w="2009" w:type="dxa"/>
            <w:vAlign w:val="center"/>
          </w:tcPr>
          <w:p w:rsidR="00B524B0" w:rsidRDefault="000546A7">
            <w:r>
              <w:t>0.60</w:t>
            </w:r>
          </w:p>
        </w:tc>
      </w:tr>
      <w:tr w:rsidR="00B524B0">
        <w:tc>
          <w:tcPr>
            <w:tcW w:w="2093" w:type="dxa"/>
            <w:gridSpan w:val="2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B524B0">
        <w:tc>
          <w:tcPr>
            <w:tcW w:w="2093" w:type="dxa"/>
            <w:gridSpan w:val="2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B524B0" w:rsidRDefault="000546A7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B524B0">
        <w:tc>
          <w:tcPr>
            <w:tcW w:w="2093" w:type="dxa"/>
            <w:gridSpan w:val="2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B524B0" w:rsidRDefault="000546A7">
            <w:r>
              <w:t>满足</w:t>
            </w:r>
          </w:p>
        </w:tc>
      </w:tr>
    </w:tbl>
    <w:p w:rsidR="00B524B0" w:rsidRDefault="000546A7">
      <w:pPr>
        <w:pStyle w:val="2"/>
        <w:widowControl w:val="0"/>
        <w:rPr>
          <w:kern w:val="2"/>
        </w:rPr>
      </w:pPr>
      <w:bookmarkStart w:id="45" w:name="_Toc155045750"/>
      <w:r>
        <w:rPr>
          <w:kern w:val="2"/>
        </w:rPr>
        <w:t>天窗</w:t>
      </w:r>
      <w:bookmarkEnd w:id="45"/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045751"/>
      <w:r>
        <w:rPr>
          <w:color w:val="000000"/>
          <w:kern w:val="2"/>
          <w:szCs w:val="24"/>
        </w:rPr>
        <w:t>天窗屋顶比</w:t>
      </w:r>
      <w:bookmarkEnd w:id="46"/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045752"/>
      <w:r>
        <w:rPr>
          <w:color w:val="000000"/>
          <w:kern w:val="2"/>
          <w:szCs w:val="24"/>
        </w:rPr>
        <w:t>天窗类型</w:t>
      </w:r>
      <w:bookmarkEnd w:id="47"/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B524B0" w:rsidRDefault="000546A7">
      <w:pPr>
        <w:pStyle w:val="2"/>
        <w:widowControl w:val="0"/>
        <w:rPr>
          <w:kern w:val="2"/>
        </w:rPr>
      </w:pPr>
      <w:bookmarkStart w:id="48" w:name="_Toc155045753"/>
      <w:r>
        <w:rPr>
          <w:kern w:val="2"/>
        </w:rPr>
        <w:t>屋顶构造</w:t>
      </w:r>
      <w:bookmarkEnd w:id="48"/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045754"/>
      <w:r>
        <w:rPr>
          <w:color w:val="000000"/>
          <w:kern w:val="2"/>
          <w:szCs w:val="24"/>
        </w:rPr>
        <w:t>屋顶相关构造</w:t>
      </w:r>
      <w:bookmarkEnd w:id="49"/>
    </w:p>
    <w:p w:rsidR="00B524B0" w:rsidRDefault="000546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24B0">
        <w:tc>
          <w:tcPr>
            <w:tcW w:w="3345" w:type="dxa"/>
            <w:vMerge w:val="restart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</w:p>
        </w:tc>
      </w:tr>
      <w:tr w:rsidR="00B524B0">
        <w:tc>
          <w:tcPr>
            <w:tcW w:w="3345" w:type="dxa"/>
            <w:vMerge/>
            <w:shd w:val="clear" w:color="auto" w:fill="E6E6E6"/>
            <w:vAlign w:val="center"/>
          </w:tcPr>
          <w:p w:rsidR="00B524B0" w:rsidRDefault="00B52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D=R*S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油毡瓦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0.170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3.302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0.053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0.194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垫毡一层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0.170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3.302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0.011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0.039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11.306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0.032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0.365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硬泡聚氨酯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80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0.027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0.420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2.469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1.244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lastRenderedPageBreak/>
              <w:t>防水层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0.170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3.302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0.011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0.039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11.306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0.243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现浇混凝土屋面板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150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1.740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17.060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0.086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1.471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混合砂浆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0.870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10.627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0.034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0.366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324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2.718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3.961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0.35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数据来源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75</w:t>
            </w:r>
            <w:r>
              <w:t>页</w:t>
            </w:r>
          </w:p>
        </w:tc>
      </w:tr>
    </w:tbl>
    <w:p w:rsidR="00B524B0" w:rsidRDefault="000546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24B0">
        <w:tc>
          <w:tcPr>
            <w:tcW w:w="3345" w:type="dxa"/>
            <w:vMerge w:val="restart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</w:p>
        </w:tc>
      </w:tr>
      <w:tr w:rsidR="00B524B0">
        <w:tc>
          <w:tcPr>
            <w:tcW w:w="3345" w:type="dxa"/>
            <w:vMerge/>
            <w:shd w:val="clear" w:color="auto" w:fill="E6E6E6"/>
            <w:vAlign w:val="center"/>
          </w:tcPr>
          <w:p w:rsidR="00B524B0" w:rsidRDefault="00B52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D=R*S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水泥砂浆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11.370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0.245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0.060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0.950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0.278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0.317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水泥砂浆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11.370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0.245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钢筋混凝土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1.740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17.200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0.115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1.977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石灰砂浆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0.810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10.070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0.025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0.249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280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0.460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3.031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1.61</w:t>
            </w:r>
          </w:p>
        </w:tc>
      </w:tr>
    </w:tbl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045755"/>
      <w:r>
        <w:rPr>
          <w:color w:val="000000"/>
          <w:kern w:val="2"/>
          <w:szCs w:val="24"/>
        </w:rPr>
        <w:t>屋顶平均热工特性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太阳辐射吸收系数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屋顶构造一</w:t>
            </w:r>
          </w:p>
        </w:tc>
        <w:tc>
          <w:tcPr>
            <w:tcW w:w="990" w:type="dxa"/>
            <w:vAlign w:val="center"/>
          </w:tcPr>
          <w:p w:rsidR="00B524B0" w:rsidRDefault="000546A7">
            <w:r>
              <w:t>881.59</w:t>
            </w:r>
          </w:p>
        </w:tc>
        <w:tc>
          <w:tcPr>
            <w:tcW w:w="950" w:type="dxa"/>
            <w:vAlign w:val="center"/>
          </w:tcPr>
          <w:p w:rsidR="00B524B0" w:rsidRDefault="000546A7">
            <w:r>
              <w:t>0.882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0.35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3.96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0.75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:rsidR="00B524B0" w:rsidRDefault="000546A7">
            <w:r>
              <w:t>117.69</w:t>
            </w:r>
          </w:p>
        </w:tc>
        <w:tc>
          <w:tcPr>
            <w:tcW w:w="950" w:type="dxa"/>
            <w:vAlign w:val="center"/>
          </w:tcPr>
          <w:p w:rsidR="00B524B0" w:rsidRDefault="000546A7">
            <w:r>
              <w:t>0.118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1.61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3.03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0.75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合计</w:t>
            </w:r>
          </w:p>
        </w:tc>
        <w:tc>
          <w:tcPr>
            <w:tcW w:w="990" w:type="dxa"/>
            <w:vAlign w:val="center"/>
          </w:tcPr>
          <w:p w:rsidR="00B524B0" w:rsidRDefault="000546A7">
            <w:r>
              <w:t>999.27</w:t>
            </w:r>
          </w:p>
        </w:tc>
        <w:tc>
          <w:tcPr>
            <w:tcW w:w="950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0.50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3.85</w:t>
            </w:r>
          </w:p>
        </w:tc>
        <w:tc>
          <w:tcPr>
            <w:tcW w:w="1348" w:type="dxa"/>
            <w:vAlign w:val="center"/>
          </w:tcPr>
          <w:p w:rsidR="00B524B0" w:rsidRDefault="000546A7">
            <w:r>
              <w:t>0.75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5984" w:type="dxa"/>
            <w:gridSpan w:val="5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5984" w:type="dxa"/>
            <w:gridSpan w:val="5"/>
          </w:tcPr>
          <w:p w:rsidR="00B524B0" w:rsidRDefault="000546A7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5984" w:type="dxa"/>
            <w:gridSpan w:val="5"/>
          </w:tcPr>
          <w:p w:rsidR="00B524B0" w:rsidRDefault="000546A7">
            <w:r>
              <w:t>满足</w:t>
            </w:r>
          </w:p>
        </w:tc>
      </w:tr>
    </w:tbl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pStyle w:val="2"/>
        <w:widowControl w:val="0"/>
        <w:rPr>
          <w:kern w:val="2"/>
        </w:rPr>
      </w:pPr>
      <w:bookmarkStart w:id="51" w:name="_Toc155045756"/>
      <w:r>
        <w:rPr>
          <w:kern w:val="2"/>
        </w:rPr>
        <w:t>外墙构造</w:t>
      </w:r>
      <w:bookmarkEnd w:id="51"/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045757"/>
      <w:r>
        <w:rPr>
          <w:color w:val="000000"/>
          <w:kern w:val="2"/>
          <w:szCs w:val="24"/>
        </w:rPr>
        <w:t>外墙相关构造</w:t>
      </w:r>
      <w:bookmarkEnd w:id="52"/>
    </w:p>
    <w:p w:rsidR="00B524B0" w:rsidRDefault="000546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24B0">
        <w:tc>
          <w:tcPr>
            <w:tcW w:w="3345" w:type="dxa"/>
            <w:vMerge w:val="restart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</w:p>
        </w:tc>
      </w:tr>
      <w:tr w:rsidR="00B524B0">
        <w:tc>
          <w:tcPr>
            <w:tcW w:w="3345" w:type="dxa"/>
            <w:vMerge/>
            <w:shd w:val="clear" w:color="auto" w:fill="E6E6E6"/>
            <w:vAlign w:val="center"/>
          </w:tcPr>
          <w:p w:rsidR="00B524B0" w:rsidRDefault="00B52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D=R*S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抗裂砂浆（玻纤网）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5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11.306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0.005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0.061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lastRenderedPageBreak/>
              <w:t>挤塑聚苯板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40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0.317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1.212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0.423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11.306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0.243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1.740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17.060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0.115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1.961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混合砂浆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0.870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10.627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0.023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0.244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285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1.377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2.932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0.65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数据来源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57</w:t>
            </w:r>
            <w:r>
              <w:t>页</w:t>
            </w:r>
          </w:p>
        </w:tc>
      </w:tr>
    </w:tbl>
    <w:p w:rsidR="00B524B0" w:rsidRDefault="000546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24B0">
        <w:tc>
          <w:tcPr>
            <w:tcW w:w="3345" w:type="dxa"/>
            <w:vMerge w:val="restart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</w:p>
        </w:tc>
      </w:tr>
      <w:tr w:rsidR="00B524B0">
        <w:tc>
          <w:tcPr>
            <w:tcW w:w="3345" w:type="dxa"/>
            <w:vMerge/>
            <w:shd w:val="clear" w:color="auto" w:fill="E6E6E6"/>
            <w:vAlign w:val="center"/>
          </w:tcPr>
          <w:p w:rsidR="00B524B0" w:rsidRDefault="00B52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D=R*S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水泥砂浆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11.370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0.245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0.340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0.556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0.227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水泥砂浆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11.370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0.245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钢筋混凝土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1.740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17.200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0.115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1.977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石灰砂浆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0.810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10.070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0.025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0.249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280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0.738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2.941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1.11</w:t>
            </w:r>
          </w:p>
        </w:tc>
      </w:tr>
    </w:tbl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045758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3"/>
    </w:p>
    <w:p w:rsidR="00F0396C" w:rsidRDefault="000546A7" w:rsidP="00043487">
      <w:pPr>
        <w:jc w:val="center"/>
        <w:rPr>
          <w:szCs w:val="21"/>
          <w:lang w:val="en-US"/>
        </w:rPr>
      </w:pPr>
      <w:bookmarkStart w:id="54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4"/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045759"/>
      <w:r>
        <w:rPr>
          <w:color w:val="000000"/>
          <w:kern w:val="2"/>
          <w:szCs w:val="24"/>
        </w:rPr>
        <w:t>外墙平均热工特性</w:t>
      </w:r>
      <w:bookmarkEnd w:id="55"/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太阳辐射吸收系数</w:t>
            </w:r>
          </w:p>
        </w:tc>
      </w:tr>
      <w:tr w:rsidR="00B524B0">
        <w:tc>
          <w:tcPr>
            <w:tcW w:w="2948" w:type="dxa"/>
            <w:vAlign w:val="center"/>
          </w:tcPr>
          <w:p w:rsidR="00B524B0" w:rsidRDefault="000546A7">
            <w:r>
              <w:t>外墙构造一</w:t>
            </w:r>
          </w:p>
        </w:tc>
        <w:tc>
          <w:tcPr>
            <w:tcW w:w="950" w:type="dxa"/>
            <w:vAlign w:val="center"/>
          </w:tcPr>
          <w:p w:rsidR="00B524B0" w:rsidRDefault="000546A7">
            <w:r>
              <w:t>主墙体</w:t>
            </w:r>
          </w:p>
        </w:tc>
        <w:tc>
          <w:tcPr>
            <w:tcW w:w="990" w:type="dxa"/>
            <w:vAlign w:val="center"/>
          </w:tcPr>
          <w:p w:rsidR="00B524B0" w:rsidRDefault="000546A7">
            <w:r>
              <w:t>471.86</w:t>
            </w:r>
          </w:p>
        </w:tc>
        <w:tc>
          <w:tcPr>
            <w:tcW w:w="922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1305" w:type="dxa"/>
            <w:vAlign w:val="center"/>
          </w:tcPr>
          <w:p w:rsidR="00B524B0" w:rsidRDefault="000546A7">
            <w:r>
              <w:t>0.65</w:t>
            </w:r>
          </w:p>
        </w:tc>
        <w:tc>
          <w:tcPr>
            <w:tcW w:w="1107" w:type="dxa"/>
            <w:vAlign w:val="center"/>
          </w:tcPr>
          <w:p w:rsidR="00B524B0" w:rsidRDefault="000546A7">
            <w:r>
              <w:t>2.93</w:t>
            </w:r>
          </w:p>
        </w:tc>
        <w:tc>
          <w:tcPr>
            <w:tcW w:w="1107" w:type="dxa"/>
            <w:vAlign w:val="center"/>
          </w:tcPr>
          <w:p w:rsidR="00B524B0" w:rsidRDefault="000546A7">
            <w:r>
              <w:t>0.75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B524B0" w:rsidRDefault="000546A7">
            <w:pPr>
              <w:jc w:val="center"/>
            </w:pPr>
            <w:r>
              <w:t>0%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524B0" w:rsidRDefault="000546A7">
            <w:pPr>
              <w:jc w:val="center"/>
            </w:pPr>
            <w:r>
              <w:t>0.65 × 1.10 = 0.72</w:t>
            </w:r>
          </w:p>
        </w:tc>
      </w:tr>
    </w:tbl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太阳辐射吸收系数</w:t>
            </w:r>
          </w:p>
        </w:tc>
      </w:tr>
      <w:tr w:rsidR="00B524B0">
        <w:tc>
          <w:tcPr>
            <w:tcW w:w="2948" w:type="dxa"/>
            <w:vAlign w:val="center"/>
          </w:tcPr>
          <w:p w:rsidR="00B524B0" w:rsidRDefault="000546A7">
            <w:r>
              <w:t>外墙构造一</w:t>
            </w:r>
          </w:p>
        </w:tc>
        <w:tc>
          <w:tcPr>
            <w:tcW w:w="950" w:type="dxa"/>
            <w:vAlign w:val="center"/>
          </w:tcPr>
          <w:p w:rsidR="00B524B0" w:rsidRDefault="000546A7">
            <w:r>
              <w:t>主墙体</w:t>
            </w:r>
          </w:p>
        </w:tc>
        <w:tc>
          <w:tcPr>
            <w:tcW w:w="990" w:type="dxa"/>
            <w:vAlign w:val="center"/>
          </w:tcPr>
          <w:p w:rsidR="00B524B0" w:rsidRDefault="000546A7">
            <w:r>
              <w:t>271.53</w:t>
            </w:r>
          </w:p>
        </w:tc>
        <w:tc>
          <w:tcPr>
            <w:tcW w:w="922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1305" w:type="dxa"/>
            <w:vAlign w:val="center"/>
          </w:tcPr>
          <w:p w:rsidR="00B524B0" w:rsidRDefault="000546A7">
            <w:r>
              <w:t>0.65</w:t>
            </w:r>
          </w:p>
        </w:tc>
        <w:tc>
          <w:tcPr>
            <w:tcW w:w="1107" w:type="dxa"/>
            <w:vAlign w:val="center"/>
          </w:tcPr>
          <w:p w:rsidR="00B524B0" w:rsidRDefault="000546A7">
            <w:r>
              <w:t>2.93</w:t>
            </w:r>
          </w:p>
        </w:tc>
        <w:tc>
          <w:tcPr>
            <w:tcW w:w="1107" w:type="dxa"/>
            <w:vAlign w:val="center"/>
          </w:tcPr>
          <w:p w:rsidR="00B524B0" w:rsidRDefault="000546A7">
            <w:r>
              <w:t>0.75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B524B0" w:rsidRDefault="000546A7">
            <w:pPr>
              <w:jc w:val="center"/>
            </w:pPr>
            <w:r>
              <w:t>0%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524B0" w:rsidRDefault="000546A7">
            <w:pPr>
              <w:jc w:val="center"/>
            </w:pPr>
            <w:r>
              <w:t>0.65 × 1.10 = 0.72</w:t>
            </w:r>
          </w:p>
        </w:tc>
      </w:tr>
    </w:tbl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太阳辐射吸收系数</w:t>
            </w:r>
          </w:p>
        </w:tc>
      </w:tr>
      <w:tr w:rsidR="00B524B0">
        <w:tc>
          <w:tcPr>
            <w:tcW w:w="2948" w:type="dxa"/>
            <w:vAlign w:val="center"/>
          </w:tcPr>
          <w:p w:rsidR="00B524B0" w:rsidRDefault="000546A7">
            <w:r>
              <w:t>外墙构造一</w:t>
            </w:r>
          </w:p>
        </w:tc>
        <w:tc>
          <w:tcPr>
            <w:tcW w:w="950" w:type="dxa"/>
            <w:vAlign w:val="center"/>
          </w:tcPr>
          <w:p w:rsidR="00B524B0" w:rsidRDefault="000546A7">
            <w:r>
              <w:t>主墙体</w:t>
            </w:r>
          </w:p>
        </w:tc>
        <w:tc>
          <w:tcPr>
            <w:tcW w:w="990" w:type="dxa"/>
            <w:vAlign w:val="center"/>
          </w:tcPr>
          <w:p w:rsidR="00B524B0" w:rsidRDefault="000546A7">
            <w:r>
              <w:t>203.28</w:t>
            </w:r>
          </w:p>
        </w:tc>
        <w:tc>
          <w:tcPr>
            <w:tcW w:w="922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1305" w:type="dxa"/>
            <w:vAlign w:val="center"/>
          </w:tcPr>
          <w:p w:rsidR="00B524B0" w:rsidRDefault="000546A7">
            <w:r>
              <w:t>0.65</w:t>
            </w:r>
          </w:p>
        </w:tc>
        <w:tc>
          <w:tcPr>
            <w:tcW w:w="1107" w:type="dxa"/>
            <w:vAlign w:val="center"/>
          </w:tcPr>
          <w:p w:rsidR="00B524B0" w:rsidRDefault="000546A7">
            <w:r>
              <w:t>2.93</w:t>
            </w:r>
          </w:p>
        </w:tc>
        <w:tc>
          <w:tcPr>
            <w:tcW w:w="1107" w:type="dxa"/>
            <w:vAlign w:val="center"/>
          </w:tcPr>
          <w:p w:rsidR="00B524B0" w:rsidRDefault="000546A7">
            <w:r>
              <w:t>0.75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B524B0" w:rsidRDefault="000546A7">
            <w:pPr>
              <w:jc w:val="center"/>
            </w:pPr>
            <w:r>
              <w:t>0%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524B0" w:rsidRDefault="000546A7">
            <w:pPr>
              <w:jc w:val="center"/>
            </w:pPr>
            <w:r>
              <w:t xml:space="preserve">0.65 × </w:t>
            </w:r>
            <w:r>
              <w:t>1.10 = 0.72</w:t>
            </w:r>
          </w:p>
        </w:tc>
      </w:tr>
    </w:tbl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太阳辐射吸收系数</w:t>
            </w:r>
          </w:p>
        </w:tc>
      </w:tr>
      <w:tr w:rsidR="00B524B0">
        <w:tc>
          <w:tcPr>
            <w:tcW w:w="2948" w:type="dxa"/>
            <w:vAlign w:val="center"/>
          </w:tcPr>
          <w:p w:rsidR="00B524B0" w:rsidRDefault="000546A7">
            <w:r>
              <w:t>外墙构造一</w:t>
            </w:r>
          </w:p>
        </w:tc>
        <w:tc>
          <w:tcPr>
            <w:tcW w:w="950" w:type="dxa"/>
            <w:vAlign w:val="center"/>
          </w:tcPr>
          <w:p w:rsidR="00B524B0" w:rsidRDefault="000546A7">
            <w:r>
              <w:t>主墙体</w:t>
            </w:r>
          </w:p>
        </w:tc>
        <w:tc>
          <w:tcPr>
            <w:tcW w:w="990" w:type="dxa"/>
            <w:vAlign w:val="center"/>
          </w:tcPr>
          <w:p w:rsidR="00B524B0" w:rsidRDefault="000546A7">
            <w:r>
              <w:t>946.68</w:t>
            </w:r>
          </w:p>
        </w:tc>
        <w:tc>
          <w:tcPr>
            <w:tcW w:w="922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1305" w:type="dxa"/>
            <w:vAlign w:val="center"/>
          </w:tcPr>
          <w:p w:rsidR="00B524B0" w:rsidRDefault="000546A7">
            <w:r>
              <w:t>0.65</w:t>
            </w:r>
          </w:p>
        </w:tc>
        <w:tc>
          <w:tcPr>
            <w:tcW w:w="1107" w:type="dxa"/>
            <w:vAlign w:val="center"/>
          </w:tcPr>
          <w:p w:rsidR="00B524B0" w:rsidRDefault="000546A7">
            <w:r>
              <w:t>2.93</w:t>
            </w:r>
          </w:p>
        </w:tc>
        <w:tc>
          <w:tcPr>
            <w:tcW w:w="1107" w:type="dxa"/>
            <w:vAlign w:val="center"/>
          </w:tcPr>
          <w:p w:rsidR="00B524B0" w:rsidRDefault="000546A7">
            <w:r>
              <w:t>0.75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B524B0" w:rsidRDefault="000546A7">
            <w:pPr>
              <w:jc w:val="center"/>
            </w:pPr>
            <w:r>
              <w:t>0%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524B0" w:rsidRDefault="000546A7">
            <w:pPr>
              <w:jc w:val="center"/>
            </w:pPr>
            <w:r>
              <w:t>0.65 × 1.10 = 0.72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6381" w:type="dxa"/>
            <w:gridSpan w:val="6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6381" w:type="dxa"/>
            <w:gridSpan w:val="6"/>
          </w:tcPr>
          <w:p w:rsidR="00B524B0" w:rsidRDefault="000546A7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B524B0">
        <w:tc>
          <w:tcPr>
            <w:tcW w:w="2948" w:type="dxa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6381" w:type="dxa"/>
            <w:gridSpan w:val="6"/>
          </w:tcPr>
          <w:p w:rsidR="00B524B0" w:rsidRDefault="000546A7">
            <w:r>
              <w:t>满足</w:t>
            </w:r>
          </w:p>
        </w:tc>
      </w:tr>
    </w:tbl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pStyle w:val="2"/>
        <w:widowControl w:val="0"/>
        <w:rPr>
          <w:kern w:val="2"/>
        </w:rPr>
      </w:pPr>
      <w:bookmarkStart w:id="56" w:name="_Toc155045760"/>
      <w:r>
        <w:rPr>
          <w:kern w:val="2"/>
        </w:rPr>
        <w:t>挑空楼板构造</w:t>
      </w:r>
      <w:bookmarkEnd w:id="56"/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045761"/>
      <w:r>
        <w:rPr>
          <w:color w:val="000000"/>
          <w:kern w:val="2"/>
          <w:szCs w:val="24"/>
        </w:rPr>
        <w:t>挑空楼板构造一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24B0">
        <w:tc>
          <w:tcPr>
            <w:tcW w:w="3345" w:type="dxa"/>
            <w:vMerge w:val="restart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热惰性指标</w:t>
            </w:r>
          </w:p>
        </w:tc>
      </w:tr>
      <w:tr w:rsidR="00B524B0">
        <w:tc>
          <w:tcPr>
            <w:tcW w:w="3345" w:type="dxa"/>
            <w:vMerge/>
            <w:shd w:val="clear" w:color="auto" w:fill="E6E6E6"/>
            <w:vAlign w:val="center"/>
          </w:tcPr>
          <w:p w:rsidR="00B524B0" w:rsidRDefault="00B52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D=R*S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1.510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15.243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0.020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0.303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120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1.740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17.060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0.069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1.177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挤塑聚苯板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40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0.317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1.10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1.212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0.423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抗裂砂浆（玻纤网）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5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0.930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11.306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1.00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0.005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0.061</w:t>
            </w:r>
          </w:p>
        </w:tc>
      </w:tr>
      <w:tr w:rsidR="00B524B0">
        <w:tc>
          <w:tcPr>
            <w:tcW w:w="3345" w:type="dxa"/>
            <w:vAlign w:val="center"/>
          </w:tcPr>
          <w:p w:rsidR="00B524B0" w:rsidRDefault="000546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195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1.306</w:t>
            </w:r>
          </w:p>
        </w:tc>
        <w:tc>
          <w:tcPr>
            <w:tcW w:w="1064" w:type="dxa"/>
            <w:vAlign w:val="center"/>
          </w:tcPr>
          <w:p w:rsidR="00B524B0" w:rsidRDefault="000546A7">
            <w:r>
              <w:t>1.963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0.68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数据来源</w:t>
            </w:r>
          </w:p>
        </w:tc>
        <w:tc>
          <w:tcPr>
            <w:tcW w:w="5985" w:type="dxa"/>
            <w:gridSpan w:val="6"/>
          </w:tcPr>
          <w:p w:rsidR="00B524B0" w:rsidRDefault="000546A7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76</w:t>
            </w:r>
            <w:r>
              <w:t>页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5985" w:type="dxa"/>
            <w:gridSpan w:val="6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5985" w:type="dxa"/>
            <w:gridSpan w:val="6"/>
          </w:tcPr>
          <w:p w:rsidR="00B524B0" w:rsidRDefault="000546A7">
            <w:r>
              <w:t>K≤0.70</w:t>
            </w:r>
          </w:p>
        </w:tc>
      </w:tr>
      <w:tr w:rsidR="00B524B0">
        <w:tc>
          <w:tcPr>
            <w:tcW w:w="3345" w:type="dxa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5985" w:type="dxa"/>
            <w:gridSpan w:val="6"/>
          </w:tcPr>
          <w:p w:rsidR="00B524B0" w:rsidRDefault="000546A7">
            <w:r>
              <w:t>满足</w:t>
            </w:r>
          </w:p>
        </w:tc>
      </w:tr>
    </w:tbl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pStyle w:val="2"/>
        <w:widowControl w:val="0"/>
        <w:rPr>
          <w:kern w:val="2"/>
        </w:rPr>
      </w:pPr>
      <w:bookmarkStart w:id="58" w:name="_Toc155045762"/>
      <w:r>
        <w:rPr>
          <w:kern w:val="2"/>
        </w:rPr>
        <w:lastRenderedPageBreak/>
        <w:t>外窗热工</w:t>
      </w:r>
      <w:bookmarkEnd w:id="58"/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045763"/>
      <w:r>
        <w:rPr>
          <w:color w:val="000000"/>
          <w:kern w:val="2"/>
          <w:szCs w:val="24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524B0">
        <w:tc>
          <w:tcPr>
            <w:tcW w:w="90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备注</w:t>
            </w:r>
          </w:p>
        </w:tc>
      </w:tr>
      <w:tr w:rsidR="00B524B0">
        <w:tc>
          <w:tcPr>
            <w:tcW w:w="905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867" w:type="dxa"/>
            <w:vAlign w:val="center"/>
          </w:tcPr>
          <w:p w:rsidR="00B524B0" w:rsidRDefault="000546A7">
            <w:r>
              <w:t>6</w:t>
            </w:r>
            <w:r>
              <w:t>高透光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隔热金属多腔密封窗框</w:t>
            </w:r>
          </w:p>
        </w:tc>
        <w:tc>
          <w:tcPr>
            <w:tcW w:w="826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832" w:type="dxa"/>
            <w:vAlign w:val="center"/>
          </w:tcPr>
          <w:p w:rsidR="00B524B0" w:rsidRDefault="000546A7">
            <w:r>
              <w:t>2.50</w:t>
            </w:r>
          </w:p>
        </w:tc>
        <w:tc>
          <w:tcPr>
            <w:tcW w:w="956" w:type="dxa"/>
            <w:vAlign w:val="center"/>
          </w:tcPr>
          <w:p w:rsidR="00B524B0" w:rsidRDefault="000546A7">
            <w:r>
              <w:t>0.44</w:t>
            </w:r>
          </w:p>
        </w:tc>
        <w:tc>
          <w:tcPr>
            <w:tcW w:w="956" w:type="dxa"/>
            <w:vAlign w:val="center"/>
          </w:tcPr>
          <w:p w:rsidR="00B524B0" w:rsidRDefault="000546A7">
            <w:r>
              <w:t>0.800</w:t>
            </w:r>
          </w:p>
        </w:tc>
        <w:tc>
          <w:tcPr>
            <w:tcW w:w="2988" w:type="dxa"/>
            <w:vAlign w:val="center"/>
          </w:tcPr>
          <w:p w:rsidR="00B524B0" w:rsidRDefault="000546A7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</w:tbl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045764"/>
      <w:r>
        <w:rPr>
          <w:color w:val="000000"/>
          <w:kern w:val="2"/>
          <w:szCs w:val="24"/>
        </w:rPr>
        <w:t>外遮阳类型</w:t>
      </w:r>
      <w:bookmarkEnd w:id="60"/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045765"/>
      <w:r>
        <w:rPr>
          <w:color w:val="000000"/>
          <w:kern w:val="2"/>
          <w:szCs w:val="24"/>
        </w:rPr>
        <w:t>平均传热系数</w:t>
      </w:r>
      <w:bookmarkEnd w:id="61"/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24B0">
        <w:tc>
          <w:tcPr>
            <w:tcW w:w="1013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C1212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1.440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4.320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2.250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4.500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4.050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8.100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8.640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25.920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3389" w:type="dxa"/>
            <w:gridSpan w:val="3"/>
            <w:shd w:val="clear" w:color="auto" w:fill="E6E6E6"/>
            <w:vAlign w:val="center"/>
          </w:tcPr>
          <w:p w:rsidR="00B524B0" w:rsidRDefault="000546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42.840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524B0" w:rsidRDefault="000546A7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</w:tbl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24B0">
        <w:tc>
          <w:tcPr>
            <w:tcW w:w="1013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2.250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6.750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4.050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8.100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8.640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34.560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3389" w:type="dxa"/>
            <w:gridSpan w:val="3"/>
            <w:shd w:val="clear" w:color="auto" w:fill="E6E6E6"/>
            <w:vAlign w:val="center"/>
          </w:tcPr>
          <w:p w:rsidR="00B524B0" w:rsidRDefault="000546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49.410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524B0" w:rsidRDefault="000546A7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</w:tbl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24B0">
        <w:tc>
          <w:tcPr>
            <w:tcW w:w="1013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C1224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2.880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2.880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2.250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9.000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1013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8.640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8.640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  <w:tr w:rsidR="00B524B0">
        <w:tc>
          <w:tcPr>
            <w:tcW w:w="3389" w:type="dxa"/>
            <w:gridSpan w:val="3"/>
            <w:shd w:val="clear" w:color="auto" w:fill="E6E6E6"/>
            <w:vAlign w:val="center"/>
          </w:tcPr>
          <w:p w:rsidR="00B524B0" w:rsidRDefault="000546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20.520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524B0" w:rsidRDefault="000546A7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524B0" w:rsidRDefault="000546A7">
            <w:r>
              <w:t>2.500</w:t>
            </w:r>
          </w:p>
        </w:tc>
      </w:tr>
    </w:tbl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5045766"/>
      <w:r>
        <w:rPr>
          <w:color w:val="000000"/>
          <w:kern w:val="2"/>
          <w:szCs w:val="24"/>
        </w:rPr>
        <w:lastRenderedPageBreak/>
        <w:t>综合太阳得热系数</w:t>
      </w:r>
      <w:bookmarkEnd w:id="62"/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524B0">
        <w:tc>
          <w:tcPr>
            <w:tcW w:w="6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综合太阳得热系数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C1212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1.440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4.320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2.250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4.500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4.050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8.100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8.640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25.920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3681" w:type="dxa"/>
            <w:gridSpan w:val="5"/>
            <w:shd w:val="clear" w:color="auto" w:fill="E6E6E6"/>
            <w:vAlign w:val="center"/>
          </w:tcPr>
          <w:p w:rsidR="00B524B0" w:rsidRDefault="000546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42.840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524B0" w:rsidRDefault="000546A7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</w:tbl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524B0">
        <w:tc>
          <w:tcPr>
            <w:tcW w:w="6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综合太阳得热系数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2.250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6.750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4.050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8.100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1~2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8.640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34.560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3681" w:type="dxa"/>
            <w:gridSpan w:val="5"/>
            <w:shd w:val="clear" w:color="auto" w:fill="E6E6E6"/>
            <w:vAlign w:val="center"/>
          </w:tcPr>
          <w:p w:rsidR="00B524B0" w:rsidRDefault="000546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49.410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524B0" w:rsidRDefault="000546A7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</w:tbl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524B0">
        <w:tc>
          <w:tcPr>
            <w:tcW w:w="6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综合太阳得热系数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C1224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2.880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2.880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2.250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9.000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622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854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622" w:type="dxa"/>
            <w:vAlign w:val="center"/>
          </w:tcPr>
          <w:p w:rsidR="00B524B0" w:rsidRDefault="000546A7">
            <w:r>
              <w:t>1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8.640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8.640</w:t>
            </w:r>
          </w:p>
        </w:tc>
        <w:tc>
          <w:tcPr>
            <w:tcW w:w="781" w:type="dxa"/>
            <w:vAlign w:val="center"/>
          </w:tcPr>
          <w:p w:rsidR="00B524B0" w:rsidRDefault="000546A7">
            <w:r>
              <w:t>18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  <w:tr w:rsidR="00B524B0">
        <w:tc>
          <w:tcPr>
            <w:tcW w:w="3681" w:type="dxa"/>
            <w:gridSpan w:val="5"/>
            <w:shd w:val="clear" w:color="auto" w:fill="E6E6E6"/>
            <w:vAlign w:val="center"/>
          </w:tcPr>
          <w:p w:rsidR="00B524B0" w:rsidRDefault="000546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524B0" w:rsidRDefault="000546A7">
            <w:r>
              <w:t>20.520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524B0" w:rsidRDefault="000546A7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B524B0" w:rsidRDefault="000546A7">
            <w:r>
              <w:t>1.000</w:t>
            </w:r>
          </w:p>
        </w:tc>
        <w:tc>
          <w:tcPr>
            <w:tcW w:w="916" w:type="dxa"/>
            <w:vAlign w:val="center"/>
          </w:tcPr>
          <w:p w:rsidR="00B524B0" w:rsidRDefault="000546A7">
            <w:r>
              <w:t>0.435</w:t>
            </w:r>
          </w:p>
        </w:tc>
      </w:tr>
    </w:tbl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155045767"/>
      <w:r>
        <w:rPr>
          <w:color w:val="000000"/>
          <w:kern w:val="2"/>
          <w:szCs w:val="24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524B0"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结论</w:t>
            </w:r>
          </w:p>
        </w:tc>
      </w:tr>
      <w:tr w:rsidR="00B524B0"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r>
              <w:t>北向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42.84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2.50</w:t>
            </w:r>
          </w:p>
        </w:tc>
        <w:tc>
          <w:tcPr>
            <w:tcW w:w="1245" w:type="dxa"/>
            <w:vAlign w:val="center"/>
          </w:tcPr>
          <w:p w:rsidR="00B524B0" w:rsidRDefault="000546A7">
            <w:r>
              <w:t>0.44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0.08</w:t>
            </w:r>
          </w:p>
        </w:tc>
        <w:tc>
          <w:tcPr>
            <w:tcW w:w="1465" w:type="dxa"/>
            <w:vAlign w:val="center"/>
          </w:tcPr>
          <w:p w:rsidR="00B524B0" w:rsidRDefault="000546A7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满足</w:t>
            </w:r>
          </w:p>
        </w:tc>
      </w:tr>
      <w:tr w:rsidR="00B524B0"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r>
              <w:t>东向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49.41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2.50</w:t>
            </w:r>
          </w:p>
        </w:tc>
        <w:tc>
          <w:tcPr>
            <w:tcW w:w="1245" w:type="dxa"/>
            <w:vAlign w:val="center"/>
          </w:tcPr>
          <w:p w:rsidR="00B524B0" w:rsidRDefault="000546A7">
            <w:r>
              <w:t>0.44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0.15</w:t>
            </w:r>
          </w:p>
        </w:tc>
        <w:tc>
          <w:tcPr>
            <w:tcW w:w="1465" w:type="dxa"/>
            <w:vAlign w:val="center"/>
          </w:tcPr>
          <w:p w:rsidR="00B524B0" w:rsidRDefault="000546A7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满足</w:t>
            </w:r>
          </w:p>
        </w:tc>
      </w:tr>
      <w:tr w:rsidR="00B524B0"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20.52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2.50</w:t>
            </w:r>
          </w:p>
        </w:tc>
        <w:tc>
          <w:tcPr>
            <w:tcW w:w="1245" w:type="dxa"/>
            <w:vAlign w:val="center"/>
          </w:tcPr>
          <w:p w:rsidR="00B524B0" w:rsidRDefault="000546A7">
            <w:r>
              <w:t>0.44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0.09</w:t>
            </w:r>
          </w:p>
        </w:tc>
        <w:tc>
          <w:tcPr>
            <w:tcW w:w="1465" w:type="dxa"/>
            <w:vAlign w:val="center"/>
          </w:tcPr>
          <w:p w:rsidR="00B524B0" w:rsidRDefault="000546A7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满足</w:t>
            </w:r>
          </w:p>
        </w:tc>
      </w:tr>
      <w:tr w:rsidR="00B524B0"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r>
              <w:t>综合平均</w:t>
            </w:r>
          </w:p>
        </w:tc>
        <w:tc>
          <w:tcPr>
            <w:tcW w:w="1018" w:type="dxa"/>
            <w:vAlign w:val="center"/>
          </w:tcPr>
          <w:p w:rsidR="00B524B0" w:rsidRDefault="00B524B0"/>
        </w:tc>
        <w:tc>
          <w:tcPr>
            <w:tcW w:w="1018" w:type="dxa"/>
            <w:vAlign w:val="center"/>
          </w:tcPr>
          <w:p w:rsidR="00B524B0" w:rsidRDefault="000546A7">
            <w:r>
              <w:t>112.77</w:t>
            </w:r>
          </w:p>
        </w:tc>
        <w:tc>
          <w:tcPr>
            <w:tcW w:w="1131" w:type="dxa"/>
            <w:vAlign w:val="center"/>
          </w:tcPr>
          <w:p w:rsidR="00B524B0" w:rsidRDefault="000546A7">
            <w:r>
              <w:t>2.50</w:t>
            </w:r>
          </w:p>
        </w:tc>
        <w:tc>
          <w:tcPr>
            <w:tcW w:w="1245" w:type="dxa"/>
            <w:vAlign w:val="center"/>
          </w:tcPr>
          <w:p w:rsidR="00B524B0" w:rsidRDefault="000546A7">
            <w:r>
              <w:t>0.44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0.11</w:t>
            </w:r>
          </w:p>
        </w:tc>
        <w:tc>
          <w:tcPr>
            <w:tcW w:w="1465" w:type="dxa"/>
            <w:vAlign w:val="center"/>
          </w:tcPr>
          <w:p w:rsidR="00B524B0" w:rsidRDefault="00B524B0"/>
        </w:tc>
        <w:tc>
          <w:tcPr>
            <w:tcW w:w="1131" w:type="dxa"/>
            <w:vAlign w:val="center"/>
          </w:tcPr>
          <w:p w:rsidR="00B524B0" w:rsidRDefault="00B524B0"/>
        </w:tc>
      </w:tr>
      <w:tr w:rsidR="00B524B0"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24B0"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B524B0" w:rsidRDefault="000546A7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B524B0">
        <w:tc>
          <w:tcPr>
            <w:tcW w:w="1245" w:type="dxa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B524B0" w:rsidRDefault="000546A7">
            <w:r>
              <w:t>满足</w:t>
            </w:r>
          </w:p>
        </w:tc>
      </w:tr>
    </w:tbl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B524B0" w:rsidRDefault="000546A7">
      <w:pPr>
        <w:pStyle w:val="2"/>
        <w:widowControl w:val="0"/>
        <w:rPr>
          <w:kern w:val="2"/>
        </w:rPr>
      </w:pPr>
      <w:bookmarkStart w:id="64" w:name="_Toc155045768"/>
      <w:r>
        <w:rPr>
          <w:kern w:val="2"/>
        </w:rPr>
        <w:t>有效通风换气面积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B524B0">
        <w:tc>
          <w:tcPr>
            <w:tcW w:w="7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结论</w:t>
            </w:r>
          </w:p>
        </w:tc>
      </w:tr>
      <w:tr w:rsidR="00B524B0">
        <w:tc>
          <w:tcPr>
            <w:tcW w:w="718" w:type="dxa"/>
            <w:vMerge w:val="restart"/>
            <w:vAlign w:val="center"/>
          </w:tcPr>
          <w:p w:rsidR="00B524B0" w:rsidRDefault="000546A7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B524B0" w:rsidRDefault="000546A7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B524B0" w:rsidRDefault="000546A7">
            <w:r>
              <w:t>266.79</w:t>
            </w:r>
          </w:p>
        </w:tc>
        <w:tc>
          <w:tcPr>
            <w:tcW w:w="735" w:type="dxa"/>
            <w:vMerge w:val="restart"/>
            <w:vAlign w:val="center"/>
          </w:tcPr>
          <w:p w:rsidR="00B524B0" w:rsidRDefault="000546A7">
            <w:r>
              <w:t>338.22</w:t>
            </w:r>
          </w:p>
        </w:tc>
        <w:tc>
          <w:tcPr>
            <w:tcW w:w="962" w:type="dxa"/>
            <w:vAlign w:val="center"/>
          </w:tcPr>
          <w:p w:rsidR="00B524B0" w:rsidRDefault="000546A7">
            <w:r>
              <w:t>C1224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2.88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B524B0" w:rsidRDefault="000546A7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B524B0" w:rsidRDefault="000546A7">
            <w:r>
              <w:rPr>
                <w:color w:val="FF0000"/>
              </w:rPr>
              <w:t>不适宜</w:t>
            </w:r>
          </w:p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C1212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1.44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 w:val="restart"/>
            <w:vAlign w:val="center"/>
          </w:tcPr>
          <w:p w:rsidR="00B524B0" w:rsidRDefault="000546A7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B524B0" w:rsidRDefault="000546A7">
            <w:r>
              <w:t>91.12</w:t>
            </w:r>
          </w:p>
        </w:tc>
        <w:tc>
          <w:tcPr>
            <w:tcW w:w="735" w:type="dxa"/>
            <w:vMerge w:val="restart"/>
            <w:vAlign w:val="center"/>
          </w:tcPr>
          <w:p w:rsidR="00B524B0" w:rsidRDefault="000546A7">
            <w:r>
              <w:t>96.00</w:t>
            </w:r>
          </w:p>
        </w:tc>
        <w:tc>
          <w:tcPr>
            <w:tcW w:w="962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4.05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B524B0" w:rsidRDefault="000546A7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B524B0" w:rsidRDefault="000546A7">
            <w:r>
              <w:rPr>
                <w:color w:val="FF0000"/>
              </w:rPr>
              <w:t>不适宜</w:t>
            </w:r>
          </w:p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4.05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:rsidR="00B524B0" w:rsidRDefault="000546A7">
            <w:r>
              <w:t>14.36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8.04</w:t>
            </w:r>
          </w:p>
        </w:tc>
        <w:tc>
          <w:tcPr>
            <w:tcW w:w="962" w:type="dxa"/>
            <w:vAlign w:val="center"/>
          </w:tcPr>
          <w:p w:rsidR="00B524B0" w:rsidRDefault="000546A7">
            <w:r>
              <w:t>C1212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1.44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0.05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rPr>
                <w:color w:val="FF0000"/>
              </w:rPr>
              <w:t>不适宜</w:t>
            </w:r>
          </w:p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:rsidR="00B524B0" w:rsidRDefault="000546A7">
            <w:r>
              <w:t>13.78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7.74</w:t>
            </w:r>
          </w:p>
        </w:tc>
        <w:tc>
          <w:tcPr>
            <w:tcW w:w="962" w:type="dxa"/>
            <w:vAlign w:val="center"/>
          </w:tcPr>
          <w:p w:rsidR="00B524B0" w:rsidRDefault="000546A7">
            <w:r>
              <w:t>C1212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1.44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0.06</w:t>
            </w:r>
          </w:p>
        </w:tc>
        <w:tc>
          <w:tcPr>
            <w:tcW w:w="1030" w:type="dxa"/>
            <w:vAlign w:val="center"/>
          </w:tcPr>
          <w:p w:rsidR="00B524B0" w:rsidRDefault="000546A7">
            <w:r>
              <w:rPr>
                <w:color w:val="FF0000"/>
              </w:rPr>
              <w:t>不适宜</w:t>
            </w:r>
          </w:p>
        </w:tc>
      </w:tr>
      <w:tr w:rsidR="00B524B0">
        <w:tc>
          <w:tcPr>
            <w:tcW w:w="718" w:type="dxa"/>
            <w:vMerge w:val="restart"/>
            <w:vAlign w:val="center"/>
          </w:tcPr>
          <w:p w:rsidR="00B524B0" w:rsidRDefault="000546A7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B524B0" w:rsidRDefault="000546A7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B524B0" w:rsidRDefault="000546A7">
            <w:r>
              <w:t>467.39</w:t>
            </w:r>
          </w:p>
        </w:tc>
        <w:tc>
          <w:tcPr>
            <w:tcW w:w="735" w:type="dxa"/>
            <w:vMerge w:val="restart"/>
            <w:vAlign w:val="center"/>
          </w:tcPr>
          <w:p w:rsidR="00B524B0" w:rsidRDefault="000546A7">
            <w:r>
              <w:t>422.75</w:t>
            </w:r>
          </w:p>
        </w:tc>
        <w:tc>
          <w:tcPr>
            <w:tcW w:w="9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B524B0" w:rsidRDefault="000546A7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B524B0" w:rsidRDefault="000546A7">
            <w:r>
              <w:rPr>
                <w:color w:val="FF0000"/>
              </w:rPr>
              <w:t>不适宜</w:t>
            </w:r>
          </w:p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C3624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8.64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C1515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2.25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 w:val="restart"/>
            <w:vAlign w:val="center"/>
          </w:tcPr>
          <w:p w:rsidR="00B524B0" w:rsidRDefault="000546A7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B524B0" w:rsidRDefault="000546A7">
            <w:r>
              <w:t>122.03</w:t>
            </w:r>
          </w:p>
        </w:tc>
        <w:tc>
          <w:tcPr>
            <w:tcW w:w="735" w:type="dxa"/>
            <w:vMerge w:val="restart"/>
            <w:vAlign w:val="center"/>
          </w:tcPr>
          <w:p w:rsidR="00B524B0" w:rsidRDefault="000546A7">
            <w:r>
              <w:t>108.03</w:t>
            </w:r>
          </w:p>
        </w:tc>
        <w:tc>
          <w:tcPr>
            <w:tcW w:w="962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4.05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B524B0" w:rsidRDefault="000546A7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B524B0" w:rsidRDefault="000546A7">
            <w:r>
              <w:rPr>
                <w:color w:val="FF0000"/>
              </w:rPr>
              <w:t>不适宜</w:t>
            </w:r>
          </w:p>
        </w:tc>
      </w:tr>
      <w:tr w:rsidR="00B524B0">
        <w:tc>
          <w:tcPr>
            <w:tcW w:w="718" w:type="dxa"/>
            <w:vMerge/>
            <w:vAlign w:val="center"/>
          </w:tcPr>
          <w:p w:rsidR="00B524B0" w:rsidRDefault="00B524B0"/>
        </w:tc>
        <w:tc>
          <w:tcPr>
            <w:tcW w:w="962" w:type="dxa"/>
            <w:vMerge/>
            <w:vAlign w:val="center"/>
          </w:tcPr>
          <w:p w:rsidR="00B524B0" w:rsidRDefault="00B524B0"/>
        </w:tc>
        <w:tc>
          <w:tcPr>
            <w:tcW w:w="735" w:type="dxa"/>
            <w:gridSpan w:val="2"/>
            <w:vMerge/>
            <w:vAlign w:val="center"/>
          </w:tcPr>
          <w:p w:rsidR="00B524B0" w:rsidRDefault="00B524B0"/>
        </w:tc>
        <w:tc>
          <w:tcPr>
            <w:tcW w:w="735" w:type="dxa"/>
            <w:vMerge/>
            <w:vAlign w:val="center"/>
          </w:tcPr>
          <w:p w:rsidR="00B524B0" w:rsidRDefault="00B524B0"/>
        </w:tc>
        <w:tc>
          <w:tcPr>
            <w:tcW w:w="962" w:type="dxa"/>
            <w:vAlign w:val="center"/>
          </w:tcPr>
          <w:p w:rsidR="00B524B0" w:rsidRDefault="000546A7">
            <w:r>
              <w:t>C1527</w:t>
            </w:r>
          </w:p>
        </w:tc>
        <w:tc>
          <w:tcPr>
            <w:tcW w:w="735" w:type="dxa"/>
            <w:vAlign w:val="center"/>
          </w:tcPr>
          <w:p w:rsidR="00B524B0" w:rsidRDefault="000546A7">
            <w:r>
              <w:t>4.05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0.30</w:t>
            </w:r>
          </w:p>
        </w:tc>
        <w:tc>
          <w:tcPr>
            <w:tcW w:w="679" w:type="dxa"/>
            <w:vAlign w:val="center"/>
          </w:tcPr>
          <w:p w:rsidR="00B524B0" w:rsidRDefault="000546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524B0" w:rsidRDefault="00B524B0"/>
        </w:tc>
        <w:tc>
          <w:tcPr>
            <w:tcW w:w="1018" w:type="dxa"/>
            <w:vMerge/>
            <w:vAlign w:val="center"/>
          </w:tcPr>
          <w:p w:rsidR="00B524B0" w:rsidRDefault="00B524B0"/>
        </w:tc>
        <w:tc>
          <w:tcPr>
            <w:tcW w:w="1030" w:type="dxa"/>
            <w:vMerge/>
            <w:vAlign w:val="center"/>
          </w:tcPr>
          <w:p w:rsidR="00B524B0" w:rsidRDefault="00B524B0"/>
        </w:tc>
      </w:tr>
      <w:tr w:rsidR="00B524B0">
        <w:tc>
          <w:tcPr>
            <w:tcW w:w="2263" w:type="dxa"/>
            <w:gridSpan w:val="3"/>
            <w:shd w:val="clear" w:color="auto" w:fill="E6E6E6"/>
            <w:vAlign w:val="center"/>
          </w:tcPr>
          <w:p w:rsidR="00B524B0" w:rsidRDefault="000546A7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B524B0" w:rsidRDefault="000546A7">
            <w:r>
              <w:t>有</w:t>
            </w:r>
          </w:p>
        </w:tc>
      </w:tr>
      <w:tr w:rsidR="00B524B0">
        <w:tc>
          <w:tcPr>
            <w:tcW w:w="2263" w:type="dxa"/>
            <w:gridSpan w:val="3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B524B0">
        <w:tc>
          <w:tcPr>
            <w:tcW w:w="2263" w:type="dxa"/>
            <w:gridSpan w:val="3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B524B0" w:rsidRDefault="000546A7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B524B0">
        <w:tc>
          <w:tcPr>
            <w:tcW w:w="2263" w:type="dxa"/>
            <w:gridSpan w:val="3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B524B0" w:rsidRDefault="000546A7">
            <w:r>
              <w:t>满足</w:t>
            </w:r>
          </w:p>
        </w:tc>
      </w:tr>
    </w:tbl>
    <w:p w:rsidR="00B524B0" w:rsidRDefault="00054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注：达标时只列出一项，不达标时列出全部不达标项</w:t>
      </w:r>
    </w:p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pPr>
        <w:pStyle w:val="2"/>
        <w:widowControl w:val="0"/>
        <w:rPr>
          <w:kern w:val="2"/>
        </w:rPr>
      </w:pPr>
      <w:bookmarkStart w:id="65" w:name="_Toc155045769"/>
      <w:r>
        <w:rPr>
          <w:kern w:val="2"/>
        </w:rPr>
        <w:t>非中空窗面积比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B524B0">
        <w:tc>
          <w:tcPr>
            <w:tcW w:w="135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结论</w:t>
            </w:r>
          </w:p>
        </w:tc>
      </w:tr>
      <w:tr w:rsidR="00B524B0">
        <w:tc>
          <w:tcPr>
            <w:tcW w:w="1358" w:type="dxa"/>
            <w:shd w:val="clear" w:color="auto" w:fill="E6E6E6"/>
            <w:vAlign w:val="center"/>
          </w:tcPr>
          <w:p w:rsidR="00B524B0" w:rsidRDefault="000546A7">
            <w:r>
              <w:t>北向</w:t>
            </w:r>
          </w:p>
        </w:tc>
        <w:tc>
          <w:tcPr>
            <w:tcW w:w="1409" w:type="dxa"/>
            <w:vAlign w:val="center"/>
          </w:tcPr>
          <w:p w:rsidR="00B524B0" w:rsidRDefault="000546A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0.00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42.84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0.00</w:t>
            </w:r>
          </w:p>
        </w:tc>
        <w:tc>
          <w:tcPr>
            <w:tcW w:w="792" w:type="dxa"/>
            <w:vAlign w:val="center"/>
          </w:tcPr>
          <w:p w:rsidR="00B524B0" w:rsidRDefault="000546A7">
            <w:r>
              <w:t>0.15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满足</w:t>
            </w:r>
          </w:p>
        </w:tc>
      </w:tr>
      <w:tr w:rsidR="00B524B0">
        <w:tc>
          <w:tcPr>
            <w:tcW w:w="1358" w:type="dxa"/>
            <w:shd w:val="clear" w:color="auto" w:fill="E6E6E6"/>
            <w:vAlign w:val="center"/>
          </w:tcPr>
          <w:p w:rsidR="00B524B0" w:rsidRDefault="000546A7">
            <w:r>
              <w:t>东向</w:t>
            </w:r>
          </w:p>
        </w:tc>
        <w:tc>
          <w:tcPr>
            <w:tcW w:w="1409" w:type="dxa"/>
            <w:vAlign w:val="center"/>
          </w:tcPr>
          <w:p w:rsidR="00B524B0" w:rsidRDefault="000546A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0.00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49.41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0.00</w:t>
            </w:r>
          </w:p>
        </w:tc>
        <w:tc>
          <w:tcPr>
            <w:tcW w:w="792" w:type="dxa"/>
            <w:vAlign w:val="center"/>
          </w:tcPr>
          <w:p w:rsidR="00B524B0" w:rsidRDefault="000546A7">
            <w:r>
              <w:t>0.15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满足</w:t>
            </w:r>
          </w:p>
        </w:tc>
      </w:tr>
      <w:tr w:rsidR="00B524B0">
        <w:tc>
          <w:tcPr>
            <w:tcW w:w="1358" w:type="dxa"/>
            <w:shd w:val="clear" w:color="auto" w:fill="E6E6E6"/>
            <w:vAlign w:val="center"/>
          </w:tcPr>
          <w:p w:rsidR="00B524B0" w:rsidRDefault="000546A7">
            <w:r>
              <w:t>西向</w:t>
            </w:r>
          </w:p>
        </w:tc>
        <w:tc>
          <w:tcPr>
            <w:tcW w:w="1409" w:type="dxa"/>
            <w:vAlign w:val="center"/>
          </w:tcPr>
          <w:p w:rsidR="00B524B0" w:rsidRDefault="000546A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0.00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20.52</w:t>
            </w:r>
          </w:p>
        </w:tc>
        <w:tc>
          <w:tcPr>
            <w:tcW w:w="1584" w:type="dxa"/>
            <w:vAlign w:val="center"/>
          </w:tcPr>
          <w:p w:rsidR="00B524B0" w:rsidRDefault="000546A7">
            <w:r>
              <w:t>0.00</w:t>
            </w:r>
          </w:p>
        </w:tc>
        <w:tc>
          <w:tcPr>
            <w:tcW w:w="792" w:type="dxa"/>
            <w:vAlign w:val="center"/>
          </w:tcPr>
          <w:p w:rsidR="00B524B0" w:rsidRDefault="000546A7">
            <w:r>
              <w:t>0.15</w:t>
            </w:r>
          </w:p>
        </w:tc>
        <w:tc>
          <w:tcPr>
            <w:tcW w:w="1018" w:type="dxa"/>
            <w:vAlign w:val="center"/>
          </w:tcPr>
          <w:p w:rsidR="00B524B0" w:rsidRDefault="000546A7">
            <w:r>
              <w:t>满足</w:t>
            </w:r>
          </w:p>
        </w:tc>
      </w:tr>
      <w:tr w:rsidR="00B524B0">
        <w:tc>
          <w:tcPr>
            <w:tcW w:w="2767" w:type="dxa"/>
            <w:gridSpan w:val="2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B524B0">
        <w:tc>
          <w:tcPr>
            <w:tcW w:w="2767" w:type="dxa"/>
            <w:gridSpan w:val="2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B524B0" w:rsidRDefault="000546A7">
            <w:r>
              <w:t>非中空玻璃的面积不应超过同一立面透光面积的</w:t>
            </w:r>
            <w:r>
              <w:t>15%</w:t>
            </w:r>
          </w:p>
        </w:tc>
      </w:tr>
      <w:tr w:rsidR="00B524B0">
        <w:tc>
          <w:tcPr>
            <w:tcW w:w="2767" w:type="dxa"/>
            <w:gridSpan w:val="2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B524B0" w:rsidRDefault="000546A7">
            <w:r>
              <w:t>满足</w:t>
            </w:r>
          </w:p>
        </w:tc>
      </w:tr>
    </w:tbl>
    <w:p w:rsidR="00B524B0" w:rsidRDefault="000546A7">
      <w:pPr>
        <w:pStyle w:val="2"/>
        <w:widowControl w:val="0"/>
        <w:rPr>
          <w:kern w:val="2"/>
        </w:rPr>
      </w:pPr>
      <w:bookmarkStart w:id="66" w:name="_Toc155045770"/>
      <w:r>
        <w:rPr>
          <w:kern w:val="2"/>
        </w:rP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层数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10</w:t>
            </w:r>
            <w:r>
              <w:t>层以上</w:t>
            </w:r>
          </w:p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－</w:t>
            </w:r>
          </w:p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B524B0" w:rsidRDefault="00B524B0"/>
        </w:tc>
        <w:tc>
          <w:tcPr>
            <w:tcW w:w="3534" w:type="dxa"/>
            <w:vAlign w:val="center"/>
          </w:tcPr>
          <w:p w:rsidR="00B524B0" w:rsidRDefault="00B524B0"/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－</w:t>
            </w:r>
          </w:p>
        </w:tc>
        <w:tc>
          <w:tcPr>
            <w:tcW w:w="3534" w:type="dxa"/>
            <w:vAlign w:val="center"/>
          </w:tcPr>
          <w:p w:rsidR="00B524B0" w:rsidRDefault="000546A7">
            <w:r>
              <w:t>－</w:t>
            </w:r>
          </w:p>
        </w:tc>
      </w:tr>
    </w:tbl>
    <w:p w:rsidR="00B524B0" w:rsidRDefault="000546A7">
      <w:pPr>
        <w:pStyle w:val="2"/>
        <w:widowControl w:val="0"/>
        <w:rPr>
          <w:kern w:val="2"/>
        </w:rPr>
      </w:pPr>
      <w:bookmarkStart w:id="67" w:name="_Toc155045771"/>
      <w:r>
        <w:rPr>
          <w:kern w:val="2"/>
        </w:rP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B524B0" w:rsidRDefault="000546A7">
            <w:r>
              <w:t>－</w:t>
            </w:r>
          </w:p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B524B0" w:rsidRDefault="00B524B0"/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B524B0" w:rsidRDefault="000546A7">
            <w:r>
              <w:t>有</w:t>
            </w:r>
          </w:p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标准依据</w:t>
            </w:r>
          </w:p>
        </w:tc>
        <w:tc>
          <w:tcPr>
            <w:tcW w:w="7069" w:type="dxa"/>
            <w:vAlign w:val="center"/>
          </w:tcPr>
          <w:p w:rsidR="00B524B0" w:rsidRDefault="000546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标准要求</w:t>
            </w:r>
          </w:p>
        </w:tc>
        <w:tc>
          <w:tcPr>
            <w:tcW w:w="7069" w:type="dxa"/>
            <w:vAlign w:val="center"/>
          </w:tcPr>
          <w:p w:rsidR="00B524B0" w:rsidRDefault="000546A7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B524B0">
        <w:tc>
          <w:tcPr>
            <w:tcW w:w="2263" w:type="dxa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7069" w:type="dxa"/>
            <w:vAlign w:val="center"/>
          </w:tcPr>
          <w:p w:rsidR="00B524B0" w:rsidRDefault="000546A7">
            <w:r>
              <w:t>－</w:t>
            </w:r>
          </w:p>
        </w:tc>
      </w:tr>
    </w:tbl>
    <w:p w:rsidR="00B524B0" w:rsidRDefault="000546A7">
      <w:pPr>
        <w:pStyle w:val="2"/>
        <w:widowControl w:val="0"/>
        <w:rPr>
          <w:kern w:val="2"/>
        </w:rPr>
      </w:pPr>
      <w:bookmarkStart w:id="68" w:name="_Toc155045772"/>
      <w:r>
        <w:rPr>
          <w:kern w:val="2"/>
        </w:rP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524B0">
        <w:tc>
          <w:tcPr>
            <w:tcW w:w="1131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524B0" w:rsidRDefault="000546A7">
            <w:pPr>
              <w:jc w:val="center"/>
            </w:pPr>
            <w:r>
              <w:t>可否性能权衡</w:t>
            </w:r>
          </w:p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lastRenderedPageBreak/>
              <w:t>1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窗墙比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适宜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2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3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天窗类型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4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屋顶构造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5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外墙构造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6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7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外窗热工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8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9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10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外窗气密性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1131" w:type="dxa"/>
            <w:vAlign w:val="center"/>
          </w:tcPr>
          <w:p w:rsidR="00B524B0" w:rsidRDefault="000546A7">
            <w:r>
              <w:t>11</w:t>
            </w:r>
          </w:p>
        </w:tc>
        <w:tc>
          <w:tcPr>
            <w:tcW w:w="4069" w:type="dxa"/>
            <w:vAlign w:val="center"/>
          </w:tcPr>
          <w:p w:rsidR="00B524B0" w:rsidRDefault="000546A7">
            <w:r>
              <w:t>幕墙气密性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  <w:tr w:rsidR="00B524B0">
        <w:tc>
          <w:tcPr>
            <w:tcW w:w="5200" w:type="dxa"/>
            <w:gridSpan w:val="2"/>
            <w:shd w:val="clear" w:color="auto" w:fill="E6E6E6"/>
            <w:vAlign w:val="center"/>
          </w:tcPr>
          <w:p w:rsidR="00B524B0" w:rsidRDefault="000546A7">
            <w:r>
              <w:t>结论</w:t>
            </w:r>
          </w:p>
        </w:tc>
        <w:tc>
          <w:tcPr>
            <w:tcW w:w="2150" w:type="dxa"/>
            <w:vAlign w:val="center"/>
          </w:tcPr>
          <w:p w:rsidR="00B524B0" w:rsidRDefault="000546A7">
            <w:r>
              <w:t>满足</w:t>
            </w:r>
          </w:p>
        </w:tc>
        <w:tc>
          <w:tcPr>
            <w:tcW w:w="1980" w:type="dxa"/>
            <w:vAlign w:val="center"/>
          </w:tcPr>
          <w:p w:rsidR="00B524B0" w:rsidRDefault="00B524B0"/>
        </w:tc>
      </w:tr>
    </w:tbl>
    <w:p w:rsidR="00B524B0" w:rsidRDefault="00B52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524B0" w:rsidRDefault="000546A7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B524B0" w:rsidRDefault="00B524B0"/>
    <w:sectPr w:rsidR="00B524B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6A7" w:rsidRDefault="000546A7" w:rsidP="00203A7D">
      <w:r>
        <w:separator/>
      </w:r>
    </w:p>
  </w:endnote>
  <w:endnote w:type="continuationSeparator" w:id="0">
    <w:p w:rsidR="000546A7" w:rsidRDefault="000546A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6A7" w:rsidRDefault="000546A7" w:rsidP="00203A7D">
      <w:r>
        <w:separator/>
      </w:r>
    </w:p>
  </w:footnote>
  <w:footnote w:type="continuationSeparator" w:id="0">
    <w:p w:rsidR="000546A7" w:rsidRDefault="000546A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BF"/>
    <w:rsid w:val="000155BF"/>
    <w:rsid w:val="00037A4C"/>
    <w:rsid w:val="0004094E"/>
    <w:rsid w:val="0004557E"/>
    <w:rsid w:val="000546A7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24B0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DEF63B-9FA9-4A4C-AB55-F218B89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18</Pages>
  <Words>1904</Words>
  <Characters>10854</Characters>
  <Application>Microsoft Office Word</Application>
  <DocSecurity>0</DocSecurity>
  <Lines>90</Lines>
  <Paragraphs>25</Paragraphs>
  <ScaleCrop>false</ScaleCrop>
  <Company>ths</Company>
  <LinksUpToDate>false</LinksUpToDate>
  <CharactersWithSpaces>12733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2024-01-01T15:55:00Z</dcterms:created>
  <dcterms:modified xsi:type="dcterms:W3CDTF">2024-01-01T15:56:00Z</dcterms:modified>
</cp:coreProperties>
</file>