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环境影响评价报告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项目名称：江宁乡村——牌坊社区栾村项目环境影响评价报告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项目地点：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江苏省南京市江宁区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评价内容：本报告对某某工程项目进行了环境影响评价，评估了项目可能对周边环境产生的影响，并提出了相应的环境保护措施。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 w:themeFill="background1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color w:val="000000" w:themeColor="text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  <w:t>项目概况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某某工程项目位于某某市某某区，项目总建筑面积为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5160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平方米，主要包括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住宅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等建筑物及相关设施。项目涉及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住宅改善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等活动，可能对周边环境产生一定影响。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 w:themeFill="background1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color w:val="000000" w:themeColor="text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  <w:t>环境影响评价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经过调研和分析，本报告认为某某工程项目主要对以下环境因素可能产生影响：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（1）滑坡、泥石流：根据现场勘察和地质条件分析，项目地点不存在滑坡、泥石流等地质灾害风险，不会对周边地质环境造成影响。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（2）危险化学品：项目中不涉及危险化学品的使用和存储，因此对周边环境和人员安全不会产生危害。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 w:themeFill="background1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color w:val="000000" w:themeColor="text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  <w:t>环境保护措施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为保护周边环境，减少项目对环境的影响，建议项目方采取以下环境保护措施：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（1）加强土地保护：避免采挖大面积土地、破坏植被，保护当地生态系统。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（2）合理规划排放口：合理设置污水排放口和废气排放口，严格控制排放标准，避免对空气和地下水质量造成影响。</w:t>
      </w:r>
    </w:p>
    <w:p>
      <w:pPr>
        <w:bidi w:val="0"/>
        <w:rPr>
          <w:rFonts w:hint="eastAsia"/>
        </w:rPr>
      </w:pPr>
      <w:r>
        <w:rPr>
          <w:rFonts w:hint="eastAsia"/>
        </w:rPr>
        <w:t>（3）严格管理垃圾处理：合理分类收集和处理垃圾，避免垃圾对周边环境造成污染。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 w:themeFill="background1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color w:val="000000" w:themeColor="text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  <w:t>结论与建议</w:t>
      </w:r>
    </w:p>
    <w:p>
      <w:pPr>
        <w:bidi w:val="0"/>
        <w:rPr>
          <w:rFonts w:hint="eastAsia"/>
        </w:rPr>
      </w:pPr>
      <w:r>
        <w:rPr>
          <w:rFonts w:hint="eastAsia"/>
        </w:rPr>
        <w:t>项目的建设对周边环境影响较小，不存在滑坡、泥石流等地质灾害风险，也不涉及危险化学品使用。建议项目方按照环保措施落实，确保项目建设过程中对环境的影响最小化。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B33A8"/>
    <w:multiLevelType w:val="multilevel"/>
    <w:tmpl w:val="8BFB33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EFEB8321"/>
    <w:multiLevelType w:val="multilevel"/>
    <w:tmpl w:val="EFEB83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FA6DF41B"/>
    <w:multiLevelType w:val="multilevel"/>
    <w:tmpl w:val="FA6DF4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7D036C04"/>
    <w:multiLevelType w:val="multilevel"/>
    <w:tmpl w:val="7D036C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jQyMGMwNWFlMmE2NmVkZGI1MjA0ZDkwMGQ1YmEifQ=="/>
  </w:docVars>
  <w:rsids>
    <w:rsidRoot w:val="00000000"/>
    <w:rsid w:val="078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2024-03-16T03:14:52Z</dcterms:created>
  <dc:creator>DELL</dc:creator>
  <cp:lastModifiedBy>企业用户_632071581</cp:lastModifiedBy>
  <dcterms:modified xsi:type="dcterms:W3CDTF">2024-03-16T03:20:20Z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3BB6D9DF46DB4B779324712AEEEAC4C2_12</vt:lpwstr>
  </property>
</Properties>
</file>