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0ED" w:rsidRPr="001D40ED" w:rsidRDefault="001D40ED" w:rsidP="001D40ED">
      <w:pPr>
        <w:spacing w:after="500" w:line="288" w:lineRule="auto"/>
        <w:jc w:val="center"/>
        <w:outlineLvl w:val="0"/>
        <w:rPr>
          <w:rFonts w:ascii="微软雅黑" w:eastAsia="微软雅黑" w:hAnsi="微软雅黑"/>
          <w:b/>
          <w:sz w:val="36"/>
        </w:rPr>
      </w:pPr>
      <w:bookmarkStart w:id="0" w:name="_GoBack"/>
      <w:bookmarkEnd w:id="0"/>
      <w:r w:rsidRPr="001D40ED">
        <w:rPr>
          <w:rFonts w:ascii="微软雅黑" w:eastAsia="微软雅黑" w:hAnsi="微软雅黑"/>
          <w:b/>
          <w:sz w:val="36"/>
        </w:rPr>
        <w:t>BIM</w:t>
      </w:r>
      <w:r w:rsidRPr="001D40ED">
        <w:rPr>
          <w:rFonts w:ascii="微软雅黑" w:eastAsia="微软雅黑" w:hAnsi="微软雅黑"/>
          <w:b/>
          <w:sz w:val="36"/>
        </w:rPr>
        <w:t>技术应用总结</w:t>
      </w:r>
      <w:r w:rsidRPr="001D40ED">
        <w:rPr>
          <w:rFonts w:ascii="微软雅黑" w:eastAsia="微软雅黑" w:hAnsi="微软雅黑"/>
          <w:b/>
          <w:sz w:val="36"/>
        </w:rPr>
        <w:t xml:space="preserve"> </w:t>
      </w:r>
    </w:p>
    <w:p w:rsidR="001D40ED" w:rsidRPr="001D40ED" w:rsidRDefault="001D40ED" w:rsidP="001D40ED">
      <w:pPr>
        <w:spacing w:after="500" w:line="288" w:lineRule="auto"/>
        <w:ind w:firstLineChars="200" w:firstLine="540"/>
        <w:rPr>
          <w:rFonts w:ascii="微软雅黑" w:eastAsia="微软雅黑" w:hAnsi="微软雅黑"/>
          <w:sz w:val="27"/>
          <w:szCs w:val="28"/>
        </w:rPr>
      </w:pPr>
      <w:r w:rsidRPr="001D40ED">
        <w:rPr>
          <w:rFonts w:ascii="微软雅黑" w:eastAsia="微软雅黑" w:hAnsi="微软雅黑"/>
          <w:sz w:val="27"/>
          <w:szCs w:val="28"/>
        </w:rPr>
        <w:t>1</w:t>
      </w:r>
      <w:r w:rsidRPr="001D40ED">
        <w:rPr>
          <w:rFonts w:ascii="微软雅黑" w:eastAsia="微软雅黑" w:hAnsi="微软雅黑"/>
          <w:sz w:val="27"/>
          <w:szCs w:val="28"/>
        </w:rPr>
        <w:t>、</w:t>
      </w:r>
      <w:r w:rsidRPr="001D40ED">
        <w:rPr>
          <w:rFonts w:ascii="微软雅黑" w:eastAsia="微软雅黑" w:hAnsi="微软雅黑"/>
          <w:sz w:val="27"/>
          <w:szCs w:val="28"/>
        </w:rPr>
        <w:t>BIMBIM</w:t>
      </w:r>
      <w:r w:rsidRPr="001D40ED">
        <w:rPr>
          <w:rFonts w:ascii="微软雅黑" w:eastAsia="微软雅黑" w:hAnsi="微软雅黑"/>
          <w:sz w:val="27"/>
          <w:szCs w:val="28"/>
        </w:rPr>
        <w:t>技术应用总结技术应用总结建筑信息模型〔</w:t>
      </w:r>
      <w:r w:rsidRPr="001D40ED">
        <w:rPr>
          <w:rFonts w:ascii="微软雅黑" w:eastAsia="微软雅黑" w:hAnsi="微软雅黑"/>
          <w:sz w:val="27"/>
          <w:szCs w:val="28"/>
        </w:rPr>
        <w:t>BuildingInformationModel</w:t>
      </w:r>
      <w:r w:rsidRPr="001D40ED">
        <w:rPr>
          <w:rFonts w:ascii="微软雅黑" w:eastAsia="微软雅黑" w:hAnsi="微软雅黑"/>
          <w:sz w:val="27"/>
          <w:szCs w:val="28"/>
        </w:rPr>
        <w:t>〕是以三位数字技术为基础集成了建筑工程项目各种相关信息的工程数据模型。</w:t>
      </w:r>
      <w:r w:rsidRPr="001D40ED">
        <w:rPr>
          <w:rFonts w:ascii="微软雅黑" w:eastAsia="微软雅黑" w:hAnsi="微软雅黑"/>
          <w:sz w:val="27"/>
          <w:szCs w:val="28"/>
        </w:rPr>
        <w:t>BIM</w:t>
      </w:r>
      <w:r w:rsidRPr="001D40ED">
        <w:rPr>
          <w:rFonts w:ascii="微软雅黑" w:eastAsia="微软雅黑" w:hAnsi="微软雅黑"/>
          <w:sz w:val="27"/>
          <w:szCs w:val="28"/>
        </w:rPr>
        <w:t>是一种技术、一种方法、一种过程，</w:t>
      </w:r>
      <w:r w:rsidRPr="001D40ED">
        <w:rPr>
          <w:rFonts w:ascii="微软雅黑" w:eastAsia="微软雅黑" w:hAnsi="微软雅黑"/>
          <w:sz w:val="27"/>
          <w:szCs w:val="28"/>
        </w:rPr>
        <w:t>BIM</w:t>
      </w:r>
      <w:r w:rsidRPr="001D40ED">
        <w:rPr>
          <w:rFonts w:ascii="微软雅黑" w:eastAsia="微软雅黑" w:hAnsi="微软雅黑"/>
          <w:sz w:val="27"/>
          <w:szCs w:val="28"/>
        </w:rPr>
        <w:t>把建筑业业务流程和表达建筑物本身的信息更好地集成起来，从而提高整个行业的效率。随着以</w:t>
      </w:r>
      <w:r w:rsidRPr="001D40ED">
        <w:rPr>
          <w:rFonts w:ascii="微软雅黑" w:eastAsia="微软雅黑" w:hAnsi="微软雅黑"/>
          <w:sz w:val="27"/>
          <w:szCs w:val="28"/>
        </w:rPr>
        <w:t>AutodeskRevit</w:t>
      </w:r>
      <w:r w:rsidRPr="001D40ED">
        <w:rPr>
          <w:rFonts w:ascii="微软雅黑" w:eastAsia="微软雅黑" w:hAnsi="微软雅黑"/>
          <w:sz w:val="27"/>
          <w:szCs w:val="28"/>
        </w:rPr>
        <w:t>为代表的三维建筑信息模型〔</w:t>
      </w:r>
      <w:r w:rsidRPr="001D40ED">
        <w:rPr>
          <w:rFonts w:ascii="微软雅黑" w:eastAsia="微软雅黑" w:hAnsi="微软雅黑"/>
          <w:sz w:val="27"/>
          <w:szCs w:val="28"/>
        </w:rPr>
        <w:t>BIM</w:t>
      </w:r>
      <w:r w:rsidRPr="001D40ED">
        <w:rPr>
          <w:rFonts w:ascii="微软雅黑" w:eastAsia="微软雅黑" w:hAnsi="微软雅黑"/>
          <w:sz w:val="27"/>
          <w:szCs w:val="28"/>
        </w:rPr>
        <w:t>〕软件在国外发达国家的普及应用，国内先进的建筑设计团队也纷纷成立</w:t>
      </w:r>
      <w:r w:rsidRPr="001D40ED">
        <w:rPr>
          <w:rFonts w:ascii="微软雅黑" w:eastAsia="微软雅黑" w:hAnsi="微软雅黑"/>
          <w:sz w:val="27"/>
          <w:szCs w:val="28"/>
        </w:rPr>
        <w:t>BIM</w:t>
      </w:r>
      <w:r w:rsidRPr="001D40ED">
        <w:rPr>
          <w:rFonts w:ascii="微软雅黑" w:eastAsia="微软雅黑" w:hAnsi="微软雅黑"/>
          <w:sz w:val="27"/>
          <w:szCs w:val="28"/>
        </w:rPr>
        <w:t>技术小组，应用</w:t>
      </w:r>
      <w:r w:rsidRPr="001D40ED">
        <w:rPr>
          <w:rFonts w:ascii="微软雅黑" w:eastAsia="微软雅黑" w:hAnsi="微软雅黑"/>
          <w:sz w:val="27"/>
          <w:szCs w:val="28"/>
        </w:rPr>
        <w:t>Revit</w:t>
      </w:r>
      <w:r w:rsidRPr="001D40ED">
        <w:rPr>
          <w:rFonts w:ascii="微软雅黑" w:eastAsia="微软雅黑" w:hAnsi="微软雅黑"/>
          <w:sz w:val="27"/>
          <w:szCs w:val="28"/>
        </w:rPr>
        <w:t>进行三维建筑设计。应用</w:t>
      </w:r>
      <w:r w:rsidRPr="001D40ED">
        <w:rPr>
          <w:rFonts w:ascii="微软雅黑" w:eastAsia="微软雅黑" w:hAnsi="微软雅黑"/>
          <w:sz w:val="27"/>
          <w:szCs w:val="28"/>
        </w:rPr>
        <w:t>BIM</w:t>
      </w:r>
      <w:r w:rsidRPr="001D40ED">
        <w:rPr>
          <w:rFonts w:ascii="微软雅黑" w:eastAsia="微软雅黑" w:hAnsi="微软雅黑"/>
          <w:sz w:val="27"/>
          <w:szCs w:val="28"/>
        </w:rPr>
        <w:t>技术手段，通过计算机三位</w:t>
      </w:r>
      <w:r w:rsidRPr="001D40ED">
        <w:rPr>
          <w:rFonts w:ascii="微软雅黑" w:eastAsia="微软雅黑" w:hAnsi="微软雅黑"/>
          <w:sz w:val="27"/>
          <w:szCs w:val="28"/>
        </w:rPr>
        <w:t>模型形成强大的数据库，贯穿于整个建筑生命周期之中，在项</w:t>
      </w:r>
      <w:r w:rsidRPr="001D40ED">
        <w:rPr>
          <w:rFonts w:ascii="微软雅黑" w:eastAsia="微软雅黑" w:hAnsi="微软雅黑"/>
          <w:sz w:val="27"/>
          <w:szCs w:val="28"/>
        </w:rPr>
        <w:t xml:space="preserve"> </w:t>
      </w:r>
    </w:p>
    <w:p w:rsidR="001D40ED" w:rsidRPr="001D40ED" w:rsidRDefault="001D40ED" w:rsidP="001D40ED">
      <w:pPr>
        <w:spacing w:after="500" w:line="288" w:lineRule="auto"/>
        <w:ind w:firstLineChars="200" w:firstLine="540"/>
        <w:rPr>
          <w:rFonts w:ascii="微软雅黑" w:eastAsia="微软雅黑" w:hAnsi="微软雅黑"/>
          <w:sz w:val="27"/>
          <w:szCs w:val="28"/>
        </w:rPr>
      </w:pPr>
      <w:r w:rsidRPr="001D40ED">
        <w:rPr>
          <w:rFonts w:ascii="微软雅黑" w:eastAsia="微软雅黑" w:hAnsi="微软雅黑"/>
          <w:sz w:val="27"/>
          <w:szCs w:val="28"/>
        </w:rPr>
        <w:t>2</w:t>
      </w:r>
      <w:r w:rsidRPr="001D40ED">
        <w:rPr>
          <w:rFonts w:ascii="微软雅黑" w:eastAsia="微软雅黑" w:hAnsi="微软雅黑"/>
          <w:sz w:val="27"/>
          <w:szCs w:val="28"/>
        </w:rPr>
        <w:t>、目进展的过程之中，通过数据库的更新、改变、调整，是整个项目实现参数化、信息化。从而加快决策进度、削减沟通时间、提高决策质量。进而提高整体的项目质量、降低本钱、削减返工，增加利润。在建设过程中各阶段的具体表现：在建设过程中各阶段的具体表现：方案设计阶段</w:t>
      </w:r>
      <w:r w:rsidRPr="001D40ED">
        <w:rPr>
          <w:rFonts w:ascii="微软雅黑" w:eastAsia="微软雅黑" w:hAnsi="微软雅黑"/>
          <w:sz w:val="27"/>
          <w:szCs w:val="28"/>
        </w:rPr>
        <w:t>:</w:t>
      </w:r>
      <w:r w:rsidRPr="001D40ED">
        <w:rPr>
          <w:rFonts w:ascii="微软雅黑" w:eastAsia="微软雅黑" w:hAnsi="微软雅黑"/>
          <w:sz w:val="27"/>
          <w:szCs w:val="28"/>
        </w:rPr>
        <w:t>依据业主的要求建立完好的</w:t>
      </w:r>
      <w:r w:rsidRPr="001D40ED">
        <w:rPr>
          <w:rFonts w:ascii="微软雅黑" w:eastAsia="微软雅黑" w:hAnsi="微软雅黑"/>
          <w:sz w:val="27"/>
          <w:szCs w:val="28"/>
        </w:rPr>
        <w:t>BIM</w:t>
      </w:r>
      <w:r w:rsidRPr="001D40ED">
        <w:rPr>
          <w:rFonts w:ascii="微软雅黑" w:eastAsia="微软雅黑" w:hAnsi="微软雅黑"/>
          <w:sz w:val="27"/>
          <w:szCs w:val="28"/>
        </w:rPr>
        <w:t>模型。将建筑模型应用到设计及建筑方案的商量之中。实现三维的可视化效果，使其更加直观、更为立体。这样有助于满足业主的要求。提高沟通效率。设计阶段：在建筑、结构、给</w:t>
      </w:r>
      <w:r w:rsidRPr="001D40ED">
        <w:rPr>
          <w:rFonts w:ascii="微软雅黑" w:eastAsia="微软雅黑" w:hAnsi="微软雅黑"/>
          <w:sz w:val="27"/>
          <w:szCs w:val="28"/>
        </w:rPr>
        <w:t>排水、暖通、电气方面。</w:t>
      </w:r>
      <w:r w:rsidRPr="001D40ED">
        <w:rPr>
          <w:rFonts w:ascii="微软雅黑" w:eastAsia="微软雅黑" w:hAnsi="微软雅黑"/>
          <w:sz w:val="27"/>
          <w:szCs w:val="28"/>
        </w:rPr>
        <w:t>BIM</w:t>
      </w:r>
      <w:r w:rsidRPr="001D40ED">
        <w:rPr>
          <w:rFonts w:ascii="微软雅黑" w:eastAsia="微软雅黑" w:hAnsi="微软雅黑"/>
          <w:sz w:val="27"/>
          <w:szCs w:val="28"/>
        </w:rPr>
        <w:t>可以进行协同设计，实现了在统一数据平台上各种专业的协调设计和数据集中。单专业可以了解</w:t>
      </w:r>
      <w:r w:rsidRPr="001D40ED">
        <w:rPr>
          <w:rFonts w:ascii="微软雅黑" w:eastAsia="微软雅黑" w:hAnsi="微软雅黑"/>
          <w:sz w:val="27"/>
          <w:szCs w:val="28"/>
        </w:rPr>
        <w:t xml:space="preserve"> </w:t>
      </w:r>
    </w:p>
    <w:p w:rsidR="001D40ED" w:rsidRPr="001D40ED" w:rsidRDefault="001D40ED" w:rsidP="001D40ED">
      <w:pPr>
        <w:spacing w:after="500" w:line="288" w:lineRule="auto"/>
        <w:ind w:firstLineChars="200" w:firstLine="540"/>
        <w:rPr>
          <w:rFonts w:ascii="微软雅黑" w:eastAsia="微软雅黑" w:hAnsi="微软雅黑"/>
          <w:sz w:val="27"/>
          <w:szCs w:val="28"/>
        </w:rPr>
      </w:pPr>
      <w:r w:rsidRPr="001D40ED">
        <w:rPr>
          <w:rFonts w:ascii="微软雅黑" w:eastAsia="微软雅黑" w:hAnsi="微软雅黑"/>
          <w:sz w:val="27"/>
          <w:szCs w:val="28"/>
        </w:rPr>
        <w:t>3</w:t>
      </w:r>
      <w:r w:rsidRPr="001D40ED">
        <w:rPr>
          <w:rFonts w:ascii="微软雅黑" w:eastAsia="微软雅黑" w:hAnsi="微软雅黑"/>
          <w:sz w:val="27"/>
          <w:szCs w:val="28"/>
        </w:rPr>
        <w:t>、到其他专业实时的设计图纸及三维模型。设计师之间的沟通本钱。简洁，快速。同时结合</w:t>
      </w:r>
      <w:r w:rsidRPr="001D40ED">
        <w:rPr>
          <w:rFonts w:ascii="微软雅黑" w:eastAsia="微软雅黑" w:hAnsi="微软雅黑"/>
          <w:sz w:val="27"/>
          <w:szCs w:val="28"/>
        </w:rPr>
        <w:t>revit</w:t>
      </w:r>
      <w:r w:rsidRPr="001D40ED">
        <w:rPr>
          <w:rFonts w:ascii="微软雅黑" w:eastAsia="微软雅黑" w:hAnsi="微软雅黑"/>
          <w:sz w:val="27"/>
          <w:szCs w:val="28"/>
        </w:rPr>
        <w:t>、</w:t>
      </w:r>
      <w:r w:rsidRPr="001D40ED">
        <w:rPr>
          <w:rFonts w:ascii="微软雅黑" w:eastAsia="微软雅黑" w:hAnsi="微软雅黑"/>
          <w:sz w:val="27"/>
          <w:szCs w:val="28"/>
        </w:rPr>
        <w:t>navisworks</w:t>
      </w:r>
      <w:r w:rsidRPr="001D40ED">
        <w:rPr>
          <w:rFonts w:ascii="微软雅黑" w:eastAsia="微软雅黑" w:hAnsi="微软雅黑"/>
          <w:sz w:val="27"/>
          <w:szCs w:val="28"/>
        </w:rPr>
        <w:t>等软件，是跨阶段的管理和设计完全参加到信息模型中来。实施阶段：建立精确的三维模型，投入到工程建设的过程中来。进行施工模拟、管线综合、碰撞检查、工程量统计、施工图纸深化。从而使用建筑模型的参数化掌握，削减材料和能源的浪费，实现绿色建筑，实现工程质量，降低建设本钱。运营阶段：运</w:t>
      </w:r>
      <w:r w:rsidRPr="001D40ED">
        <w:rPr>
          <w:rFonts w:ascii="微软雅黑" w:eastAsia="微软雅黑" w:hAnsi="微软雅黑"/>
          <w:sz w:val="27"/>
          <w:szCs w:val="28"/>
        </w:rPr>
        <w:t>营阶段是够胜利是确定了该建筑的成败。运用</w:t>
      </w:r>
      <w:r w:rsidRPr="001D40ED">
        <w:rPr>
          <w:rFonts w:ascii="微软雅黑" w:eastAsia="微软雅黑" w:hAnsi="微软雅黑"/>
          <w:sz w:val="27"/>
          <w:szCs w:val="28"/>
        </w:rPr>
        <w:t>BIM</w:t>
      </w:r>
      <w:r w:rsidRPr="001D40ED">
        <w:rPr>
          <w:rFonts w:ascii="微软雅黑" w:eastAsia="微软雅黑" w:hAnsi="微软雅黑"/>
          <w:sz w:val="27"/>
          <w:szCs w:val="28"/>
        </w:rPr>
        <w:t>技术，实现运营期的高效管理。具体应用：具体应用：</w:t>
      </w:r>
      <w:r w:rsidRPr="001D40ED">
        <w:rPr>
          <w:rFonts w:ascii="微软雅黑" w:eastAsia="微软雅黑" w:hAnsi="微软雅黑"/>
          <w:sz w:val="27"/>
          <w:szCs w:val="28"/>
        </w:rPr>
        <w:lastRenderedPageBreak/>
        <w:t>1</w:t>
      </w:r>
      <w:r w:rsidRPr="001D40ED">
        <w:rPr>
          <w:rFonts w:ascii="微软雅黑" w:eastAsia="微软雅黑" w:hAnsi="微软雅黑"/>
          <w:sz w:val="27"/>
          <w:szCs w:val="28"/>
        </w:rPr>
        <w:t>、、全专业精细化建模全专业精细化建模为项目建立不同精度等级的模型，以协作工</w:t>
      </w:r>
      <w:r w:rsidRPr="001D40ED">
        <w:rPr>
          <w:rFonts w:ascii="微软雅黑" w:eastAsia="微软雅黑" w:hAnsi="微软雅黑"/>
          <w:sz w:val="27"/>
          <w:szCs w:val="28"/>
        </w:rPr>
        <w:t xml:space="preserve"> </w:t>
      </w:r>
    </w:p>
    <w:p w:rsidR="001D40ED" w:rsidRPr="001D40ED" w:rsidRDefault="001D40ED" w:rsidP="001D40ED">
      <w:pPr>
        <w:spacing w:after="500" w:line="288" w:lineRule="auto"/>
        <w:ind w:firstLineChars="200" w:firstLine="540"/>
        <w:rPr>
          <w:rFonts w:ascii="微软雅黑" w:eastAsia="微软雅黑" w:hAnsi="微软雅黑"/>
          <w:sz w:val="27"/>
          <w:szCs w:val="28"/>
        </w:rPr>
      </w:pPr>
      <w:r w:rsidRPr="001D40ED">
        <w:rPr>
          <w:rFonts w:ascii="微软雅黑" w:eastAsia="微软雅黑" w:hAnsi="微软雅黑"/>
          <w:sz w:val="27"/>
          <w:szCs w:val="28"/>
        </w:rPr>
        <w:t>4</w:t>
      </w:r>
      <w:r w:rsidRPr="001D40ED">
        <w:rPr>
          <w:rFonts w:ascii="微软雅黑" w:eastAsia="微软雅黑" w:hAnsi="微软雅黑"/>
          <w:sz w:val="27"/>
          <w:szCs w:val="28"/>
        </w:rPr>
        <w:t>、程设计、工程招投标、施工过程、运营维护等不同需求。除了完成基础的全专业模型之外，依据施工需求，进行建立特别专业、施工机械、大型设备等模型，同时在建模过程中考虑施工信息的添加，实现参数化建模。在实施过、程中，依据项目的不同需求，制定相应的建模打算，对选用软件、建模精度、建模规则、参数信息的给予、模型检查等进行相应的规定，形成了</w:t>
      </w:r>
      <w:r w:rsidRPr="001D40ED">
        <w:rPr>
          <w:rFonts w:ascii="微软雅黑" w:eastAsia="微软雅黑" w:hAnsi="微软雅黑"/>
          <w:sz w:val="27"/>
          <w:szCs w:val="28"/>
        </w:rPr>
        <w:t>一套完好的模型建立实施流程。依据各专业</w:t>
      </w:r>
      <w:r w:rsidRPr="001D40ED">
        <w:rPr>
          <w:rFonts w:ascii="微软雅黑" w:eastAsia="微软雅黑" w:hAnsi="微软雅黑"/>
          <w:sz w:val="27"/>
          <w:szCs w:val="28"/>
        </w:rPr>
        <w:t>CAD</w:t>
      </w:r>
      <w:r w:rsidRPr="001D40ED">
        <w:rPr>
          <w:rFonts w:ascii="微软雅黑" w:eastAsia="微软雅黑" w:hAnsi="微软雅黑"/>
          <w:sz w:val="27"/>
          <w:szCs w:val="28"/>
        </w:rPr>
        <w:t>图纸，由各专业</w:t>
      </w:r>
      <w:r w:rsidRPr="001D40ED">
        <w:rPr>
          <w:rFonts w:ascii="微软雅黑" w:eastAsia="微软雅黑" w:hAnsi="微软雅黑"/>
          <w:sz w:val="27"/>
          <w:szCs w:val="28"/>
        </w:rPr>
        <w:t>BIM</w:t>
      </w:r>
      <w:r w:rsidRPr="001D40ED">
        <w:rPr>
          <w:rFonts w:ascii="微软雅黑" w:eastAsia="微软雅黑" w:hAnsi="微软雅黑"/>
          <w:sz w:val="27"/>
          <w:szCs w:val="28"/>
        </w:rPr>
        <w:t>工程师利用中心文件，工作集的方式进行分专业建模。选用具有肯定施工现场阅历的工程师，在建模的过程中，准时发觉图纸问题，快速的和设计师进行沟通，进行图纸变更。削减施工阶</w:t>
      </w:r>
      <w:r w:rsidRPr="001D40ED">
        <w:rPr>
          <w:rFonts w:ascii="微软雅黑" w:eastAsia="微软雅黑" w:hAnsi="微软雅黑"/>
          <w:sz w:val="27"/>
          <w:szCs w:val="28"/>
        </w:rPr>
        <w:t xml:space="preserve"> </w:t>
      </w:r>
    </w:p>
    <w:p w:rsidR="001D40ED" w:rsidRPr="001D40ED" w:rsidRDefault="001D40ED" w:rsidP="001D40ED">
      <w:pPr>
        <w:spacing w:after="500" w:line="288" w:lineRule="auto"/>
        <w:ind w:firstLineChars="200" w:firstLine="540"/>
        <w:rPr>
          <w:rFonts w:ascii="微软雅黑" w:eastAsia="微软雅黑" w:hAnsi="微软雅黑"/>
          <w:sz w:val="27"/>
          <w:szCs w:val="28"/>
        </w:rPr>
      </w:pPr>
      <w:r w:rsidRPr="001D40ED">
        <w:rPr>
          <w:rFonts w:ascii="微软雅黑" w:eastAsia="微软雅黑" w:hAnsi="微软雅黑"/>
          <w:sz w:val="27"/>
          <w:szCs w:val="28"/>
        </w:rPr>
        <w:t>5</w:t>
      </w:r>
      <w:r w:rsidRPr="001D40ED">
        <w:rPr>
          <w:rFonts w:ascii="微软雅黑" w:eastAsia="微软雅黑" w:hAnsi="微软雅黑"/>
          <w:sz w:val="27"/>
          <w:szCs w:val="28"/>
        </w:rPr>
        <w:t>、段的返工现象。此方法相对于传统的工程建设项目，更为直观，并且能够更快的发觉设计中存在的问题。图纸建模流程：整体模型整体模型</w:t>
      </w:r>
      <w:r w:rsidRPr="001D40ED">
        <w:rPr>
          <w:rFonts w:ascii="微软雅黑" w:eastAsia="微软雅黑" w:hAnsi="微软雅黑"/>
          <w:sz w:val="27"/>
          <w:szCs w:val="28"/>
        </w:rPr>
        <w:t>CAD</w:t>
      </w:r>
      <w:r w:rsidRPr="001D40ED">
        <w:rPr>
          <w:rFonts w:ascii="微软雅黑" w:eastAsia="微软雅黑" w:hAnsi="微软雅黑"/>
          <w:sz w:val="27"/>
          <w:szCs w:val="28"/>
        </w:rPr>
        <w:t>图纸分层建模〔土建和安装〕创建族更新模型检查图纸设计变更整合模型更新模型碰撞检查整体竣工模型协作现场施工提取相关数据</w:t>
      </w:r>
      <w:r w:rsidRPr="001D40ED">
        <w:rPr>
          <w:rFonts w:ascii="微软雅黑" w:eastAsia="微软雅黑" w:hAnsi="微软雅黑"/>
          <w:sz w:val="27"/>
          <w:szCs w:val="28"/>
        </w:rPr>
        <w:t>2</w:t>
      </w:r>
      <w:r w:rsidRPr="001D40ED">
        <w:rPr>
          <w:rFonts w:ascii="微软雅黑" w:eastAsia="微软雅黑" w:hAnsi="微软雅黑"/>
          <w:sz w:val="27"/>
          <w:szCs w:val="28"/>
        </w:rPr>
        <w:t>、机电深化设计、机电深</w:t>
      </w:r>
      <w:r w:rsidRPr="001D40ED">
        <w:rPr>
          <w:rFonts w:ascii="微软雅黑" w:eastAsia="微软雅黑" w:hAnsi="微软雅黑"/>
          <w:sz w:val="27"/>
          <w:szCs w:val="28"/>
        </w:rPr>
        <w:t>化设计将各专业模型进行统一整合，利用碰撞检测等方法快速统计出图纸设计存在的问题以书面报告的形式进行记录，并汇报建设、设计、施工及监理单位。以座谈会的形式各方协商，制定具体的管道综合原则，之后进行管线调整，确认之后出具各专业深化之后的认为施工图纸。模型深化：划定需要深化的区域、专业，将基</w:t>
      </w:r>
      <w:r w:rsidRPr="001D40ED">
        <w:rPr>
          <w:rFonts w:ascii="微软雅黑" w:eastAsia="微软雅黑" w:hAnsi="微软雅黑"/>
          <w:sz w:val="27"/>
          <w:szCs w:val="28"/>
        </w:rPr>
        <w:t xml:space="preserve"> </w:t>
      </w:r>
    </w:p>
    <w:p w:rsidR="001D40ED" w:rsidRPr="001D40ED" w:rsidRDefault="001D40ED" w:rsidP="001D40ED">
      <w:pPr>
        <w:spacing w:after="500" w:line="288" w:lineRule="auto"/>
        <w:ind w:firstLineChars="200" w:firstLine="540"/>
        <w:rPr>
          <w:rFonts w:ascii="微软雅黑" w:eastAsia="微软雅黑" w:hAnsi="微软雅黑"/>
          <w:sz w:val="27"/>
          <w:szCs w:val="28"/>
        </w:rPr>
      </w:pPr>
      <w:r w:rsidRPr="001D40ED">
        <w:rPr>
          <w:rFonts w:ascii="微软雅黑" w:eastAsia="微软雅黑" w:hAnsi="微软雅黑"/>
          <w:sz w:val="27"/>
          <w:szCs w:val="28"/>
        </w:rPr>
        <w:t>6</w:t>
      </w:r>
      <w:r w:rsidRPr="001D40ED">
        <w:rPr>
          <w:rFonts w:ascii="微软雅黑" w:eastAsia="微软雅黑" w:hAnsi="微软雅黑"/>
          <w:sz w:val="27"/>
          <w:szCs w:val="28"/>
        </w:rPr>
        <w:t>、础模型深化为可以反映冗杂节点或工序的有针对性的模型，出具问题报告，提前将施工困难与问题暴露出来。会议商讨：对问题进行多方商讨，所涉及的专业分包单位、监理单位、建设单位、设计单位在总包单位召集下定期与会，在实时三</w:t>
      </w:r>
      <w:r w:rsidRPr="001D40ED">
        <w:rPr>
          <w:rFonts w:ascii="微软雅黑" w:eastAsia="微软雅黑" w:hAnsi="微软雅黑"/>
          <w:sz w:val="27"/>
          <w:szCs w:val="28"/>
        </w:rPr>
        <w:t>维动态呈现的</w:t>
      </w:r>
      <w:r w:rsidRPr="001D40ED">
        <w:rPr>
          <w:rFonts w:ascii="微软雅黑" w:eastAsia="微软雅黑" w:hAnsi="微软雅黑"/>
          <w:sz w:val="27"/>
          <w:szCs w:val="28"/>
        </w:rPr>
        <w:t>BIM</w:t>
      </w:r>
      <w:r w:rsidRPr="001D40ED">
        <w:rPr>
          <w:rFonts w:ascii="微软雅黑" w:eastAsia="微软雅黑" w:hAnsi="微软雅黑"/>
          <w:sz w:val="27"/>
          <w:szCs w:val="28"/>
        </w:rPr>
        <w:t>技术关心下交换意见与信息，协商查找最正确的解决方法。方案确定：查找对使用功能影响最小、对现场困难解决最快、对人工物料损耗最低、各方利益损失最小的方案。各方模型</w:t>
      </w:r>
      <w:r w:rsidRPr="001D40ED">
        <w:rPr>
          <w:rFonts w:ascii="微软雅黑" w:eastAsia="微软雅黑" w:hAnsi="微软雅黑"/>
          <w:sz w:val="27"/>
          <w:szCs w:val="28"/>
        </w:rPr>
        <w:lastRenderedPageBreak/>
        <w:t>签认：最终解决方案须由各方签字认可，以保证所涉及单位在今后的施工中严格根据</w:t>
      </w:r>
      <w:r w:rsidRPr="001D40ED">
        <w:rPr>
          <w:rFonts w:ascii="微软雅黑" w:eastAsia="微软雅黑" w:hAnsi="微软雅黑"/>
          <w:sz w:val="27"/>
          <w:szCs w:val="28"/>
        </w:rPr>
        <w:t>BIM</w:t>
      </w:r>
      <w:r w:rsidRPr="001D40ED">
        <w:rPr>
          <w:rFonts w:ascii="微软雅黑" w:eastAsia="微软雅黑" w:hAnsi="微软雅黑"/>
          <w:sz w:val="27"/>
          <w:szCs w:val="28"/>
        </w:rPr>
        <w:t>解决方案实施，不因己方便于施工或偷工减料而侵害其他单位利益或达不到问题的预期解决效果。二维</w:t>
      </w:r>
      <w:r w:rsidRPr="001D40ED">
        <w:rPr>
          <w:rFonts w:ascii="微软雅黑" w:eastAsia="微软雅黑" w:hAnsi="微软雅黑"/>
          <w:sz w:val="27"/>
          <w:szCs w:val="28"/>
        </w:rPr>
        <w:t xml:space="preserve"> </w:t>
      </w:r>
    </w:p>
    <w:p w:rsidR="001D40ED" w:rsidRPr="001D40ED" w:rsidRDefault="001D40ED" w:rsidP="001D40ED">
      <w:pPr>
        <w:spacing w:after="500" w:line="288" w:lineRule="auto"/>
        <w:ind w:firstLineChars="200" w:firstLine="540"/>
        <w:rPr>
          <w:rFonts w:ascii="微软雅黑" w:eastAsia="微软雅黑" w:hAnsi="微软雅黑"/>
          <w:sz w:val="27"/>
          <w:szCs w:val="28"/>
        </w:rPr>
      </w:pPr>
      <w:r w:rsidRPr="001D40ED">
        <w:rPr>
          <w:rFonts w:ascii="微软雅黑" w:eastAsia="微软雅黑" w:hAnsi="微软雅黑"/>
          <w:sz w:val="27"/>
          <w:szCs w:val="28"/>
        </w:rPr>
        <w:t>7</w:t>
      </w:r>
      <w:r w:rsidRPr="001D40ED">
        <w:rPr>
          <w:rFonts w:ascii="微软雅黑" w:eastAsia="微软雅黑" w:hAnsi="微软雅黑"/>
          <w:sz w:val="27"/>
          <w:szCs w:val="28"/>
        </w:rPr>
        <w:t>、出图：最终方案会被出具成为可留档的最终深化图纸，并成为质量验收与竣工资料的唯一参照资料，成为指导现场施工的可靠手段。管线综合三位深化布置</w:t>
      </w:r>
      <w:r w:rsidRPr="001D40ED">
        <w:rPr>
          <w:rFonts w:ascii="微软雅黑" w:eastAsia="微软雅黑" w:hAnsi="微软雅黑"/>
          <w:sz w:val="27"/>
          <w:szCs w:val="28"/>
        </w:rPr>
        <w:t>3</w:t>
      </w:r>
      <w:r w:rsidRPr="001D40ED">
        <w:rPr>
          <w:rFonts w:ascii="微软雅黑" w:eastAsia="微软雅黑" w:hAnsi="微软雅黑"/>
          <w:sz w:val="27"/>
          <w:szCs w:val="28"/>
        </w:rPr>
        <w:t>、、深化成果</w:t>
      </w:r>
      <w:r w:rsidRPr="001D40ED">
        <w:rPr>
          <w:rFonts w:ascii="微软雅黑" w:eastAsia="微软雅黑" w:hAnsi="微软雅黑"/>
          <w:sz w:val="27"/>
          <w:szCs w:val="28"/>
        </w:rPr>
        <w:t>：碰撞检测深化成果：碰撞检测分析分析各专业整合，利用</w:t>
      </w:r>
      <w:r w:rsidRPr="001D40ED">
        <w:rPr>
          <w:rFonts w:ascii="微软雅黑" w:eastAsia="微软雅黑" w:hAnsi="微软雅黑"/>
          <w:sz w:val="27"/>
          <w:szCs w:val="28"/>
        </w:rPr>
        <w:t>revit</w:t>
      </w:r>
      <w:r w:rsidRPr="001D40ED">
        <w:rPr>
          <w:rFonts w:ascii="微软雅黑" w:eastAsia="微软雅黑" w:hAnsi="微软雅黑"/>
          <w:sz w:val="27"/>
          <w:szCs w:val="28"/>
        </w:rPr>
        <w:t>、</w:t>
      </w:r>
      <w:r w:rsidRPr="001D40ED">
        <w:rPr>
          <w:rFonts w:ascii="微软雅黑" w:eastAsia="微软雅黑" w:hAnsi="微软雅黑"/>
          <w:sz w:val="27"/>
          <w:szCs w:val="28"/>
        </w:rPr>
        <w:t>navisworks</w:t>
      </w:r>
      <w:r w:rsidRPr="001D40ED">
        <w:rPr>
          <w:rFonts w:ascii="微软雅黑" w:eastAsia="微软雅黑" w:hAnsi="微软雅黑"/>
          <w:sz w:val="27"/>
          <w:szCs w:val="28"/>
        </w:rPr>
        <w:t>协同检测。</w:t>
      </w:r>
      <w:r w:rsidRPr="001D40ED">
        <w:rPr>
          <w:rFonts w:ascii="微软雅黑" w:eastAsia="微软雅黑" w:hAnsi="微软雅黑"/>
          <w:sz w:val="27"/>
          <w:szCs w:val="28"/>
        </w:rPr>
        <w:t>BIM</w:t>
      </w:r>
      <w:r w:rsidRPr="001D40ED">
        <w:rPr>
          <w:rFonts w:ascii="微软雅黑" w:eastAsia="微软雅黑" w:hAnsi="微软雅黑"/>
          <w:sz w:val="27"/>
          <w:szCs w:val="28"/>
        </w:rPr>
        <w:t>中管线、设备、建筑、结构等可以最直观的表达在三维模型当中。优化工程设计，削减在建筑施工阶段可能存在的错误和返工，而且优化净空，优化管线排布方案。降低识图误差，发觉问题快速解决，以免问题被带入到施工现场，导致返工现象，造成额外的造价</w:t>
      </w:r>
      <w:r w:rsidRPr="001D40ED">
        <w:rPr>
          <w:rFonts w:ascii="微软雅黑" w:eastAsia="微软雅黑" w:hAnsi="微软雅黑"/>
          <w:sz w:val="27"/>
          <w:szCs w:val="28"/>
        </w:rPr>
        <w:t>.</w:t>
      </w:r>
      <w:r w:rsidRPr="001D40ED">
        <w:rPr>
          <w:rFonts w:ascii="微软雅黑" w:eastAsia="微软雅黑" w:hAnsi="微软雅黑"/>
          <w:sz w:val="27"/>
          <w:szCs w:val="28"/>
        </w:rPr>
        <w:t>碰撞点截图：</w:t>
      </w:r>
      <w:r w:rsidRPr="001D40ED">
        <w:rPr>
          <w:rFonts w:ascii="微软雅黑" w:eastAsia="微软雅黑" w:hAnsi="微软雅黑"/>
          <w:sz w:val="27"/>
          <w:szCs w:val="28"/>
        </w:rPr>
        <w:t>4</w:t>
      </w:r>
      <w:r w:rsidRPr="001D40ED">
        <w:rPr>
          <w:rFonts w:ascii="微软雅黑" w:eastAsia="微软雅黑" w:hAnsi="微软雅黑"/>
          <w:sz w:val="27"/>
          <w:szCs w:val="28"/>
        </w:rPr>
        <w:t>、净高检查、净高检查设备、管线与建筑结构的统一链接整理，利</w:t>
      </w:r>
      <w:r w:rsidRPr="001D40ED">
        <w:rPr>
          <w:rFonts w:ascii="微软雅黑" w:eastAsia="微软雅黑" w:hAnsi="微软雅黑"/>
          <w:sz w:val="27"/>
          <w:szCs w:val="28"/>
        </w:rPr>
        <w:t xml:space="preserve"> </w:t>
      </w:r>
    </w:p>
    <w:p w:rsidR="001D40ED" w:rsidRPr="001D40ED" w:rsidRDefault="001D40ED" w:rsidP="001D40ED">
      <w:pPr>
        <w:spacing w:after="500" w:line="288" w:lineRule="auto"/>
        <w:ind w:firstLineChars="200" w:firstLine="540"/>
        <w:rPr>
          <w:rFonts w:ascii="微软雅黑" w:eastAsia="微软雅黑" w:hAnsi="微软雅黑"/>
          <w:sz w:val="27"/>
          <w:szCs w:val="28"/>
        </w:rPr>
      </w:pPr>
      <w:r w:rsidRPr="001D40ED">
        <w:rPr>
          <w:rFonts w:ascii="微软雅黑" w:eastAsia="微软雅黑" w:hAnsi="微软雅黑"/>
          <w:sz w:val="27"/>
          <w:szCs w:val="28"/>
        </w:rPr>
        <w:t>8</w:t>
      </w:r>
      <w:r w:rsidRPr="001D40ED">
        <w:rPr>
          <w:rFonts w:ascii="微软雅黑" w:eastAsia="微软雅黑" w:hAnsi="微软雅黑"/>
          <w:sz w:val="27"/>
          <w:szCs w:val="28"/>
        </w:rPr>
        <w:t>、用碰撞检查、条件提取等多种方法进行检测。并出具净高检测报告，以此来查找出图纸当中是否有不满足</w:t>
      </w:r>
      <w:r w:rsidRPr="001D40ED">
        <w:rPr>
          <w:rFonts w:ascii="微软雅黑" w:eastAsia="微软雅黑" w:hAnsi="微软雅黑"/>
          <w:sz w:val="27"/>
          <w:szCs w:val="28"/>
        </w:rPr>
        <w:t>净高要求的问题。并能够准时进行调整。</w:t>
      </w:r>
      <w:r w:rsidRPr="001D40ED">
        <w:rPr>
          <w:rFonts w:ascii="微软雅黑" w:eastAsia="微软雅黑" w:hAnsi="微软雅黑"/>
          <w:sz w:val="27"/>
          <w:szCs w:val="28"/>
        </w:rPr>
        <w:t>5</w:t>
      </w:r>
      <w:r w:rsidRPr="001D40ED">
        <w:rPr>
          <w:rFonts w:ascii="微软雅黑" w:eastAsia="微软雅黑" w:hAnsi="微软雅黑"/>
          <w:sz w:val="27"/>
          <w:szCs w:val="28"/>
        </w:rPr>
        <w:t>、、设备机房深化设备机房深化在施工图纸当中，设备选型与工程招标的设备外型不一致，有可能会导致设备接口的尺寸接口形式均会发生改变。所以在施工的深化过程中，机房大样地模型及图纸均需要重新进行核对。通过</w:t>
      </w:r>
      <w:r w:rsidRPr="001D40ED">
        <w:rPr>
          <w:rFonts w:ascii="微软雅黑" w:eastAsia="微软雅黑" w:hAnsi="微软雅黑"/>
          <w:sz w:val="27"/>
          <w:szCs w:val="28"/>
        </w:rPr>
        <w:t>BIM</w:t>
      </w:r>
      <w:r w:rsidRPr="001D40ED">
        <w:rPr>
          <w:rFonts w:ascii="微软雅黑" w:eastAsia="微软雅黑" w:hAnsi="微软雅黑"/>
          <w:sz w:val="27"/>
          <w:szCs w:val="28"/>
        </w:rPr>
        <w:t>中族库文件的建设，设计出符合产品样板的模型，生成设备连接的平面图、剖面图、三维模型。并且对机房各专业图纸进行统一整合，考虑合理的管线排布，满足设备的检修空间、设计要求。设备机房内要做到管线成行成列，层次分明，间距合理，尽量</w:t>
      </w:r>
      <w:r w:rsidRPr="001D40ED">
        <w:rPr>
          <w:rFonts w:ascii="微软雅黑" w:eastAsia="微软雅黑" w:hAnsi="微软雅黑"/>
          <w:sz w:val="27"/>
          <w:szCs w:val="28"/>
        </w:rPr>
        <w:t xml:space="preserve"> </w:t>
      </w:r>
    </w:p>
    <w:p w:rsidR="001D40ED" w:rsidRPr="001D40ED" w:rsidRDefault="001D40ED" w:rsidP="001D40ED">
      <w:pPr>
        <w:spacing w:after="500" w:line="288" w:lineRule="auto"/>
        <w:ind w:firstLineChars="200" w:firstLine="540"/>
        <w:rPr>
          <w:rFonts w:ascii="微软雅黑" w:eastAsia="微软雅黑" w:hAnsi="微软雅黑"/>
          <w:sz w:val="27"/>
          <w:szCs w:val="28"/>
        </w:rPr>
      </w:pPr>
      <w:r w:rsidRPr="001D40ED">
        <w:rPr>
          <w:rFonts w:ascii="微软雅黑" w:eastAsia="微软雅黑" w:hAnsi="微软雅黑"/>
          <w:sz w:val="27"/>
          <w:szCs w:val="28"/>
        </w:rPr>
        <w:t>9</w:t>
      </w:r>
      <w:r w:rsidRPr="001D40ED">
        <w:rPr>
          <w:rFonts w:ascii="微软雅黑" w:eastAsia="微软雅黑" w:hAnsi="微软雅黑"/>
          <w:sz w:val="27"/>
          <w:szCs w:val="28"/>
        </w:rPr>
        <w:t>、采纳共架更加的人性化。</w:t>
      </w:r>
      <w:r w:rsidRPr="001D40ED">
        <w:rPr>
          <w:rFonts w:ascii="微软雅黑" w:eastAsia="微软雅黑" w:hAnsi="微软雅黑"/>
          <w:sz w:val="27"/>
          <w:szCs w:val="28"/>
        </w:rPr>
        <w:t>6</w:t>
      </w:r>
      <w:r w:rsidRPr="001D40ED">
        <w:rPr>
          <w:rFonts w:ascii="微软雅黑" w:eastAsia="微软雅黑" w:hAnsi="微软雅黑"/>
          <w:sz w:val="27"/>
          <w:szCs w:val="28"/>
        </w:rPr>
        <w:t>、工程量统</w:t>
      </w:r>
      <w:r w:rsidRPr="001D40ED">
        <w:rPr>
          <w:rFonts w:ascii="微软雅黑" w:eastAsia="微软雅黑" w:hAnsi="微软雅黑"/>
          <w:sz w:val="27"/>
          <w:szCs w:val="28"/>
        </w:rPr>
        <w:t>计、工程量统计基于</w:t>
      </w:r>
      <w:r w:rsidRPr="001D40ED">
        <w:rPr>
          <w:rFonts w:ascii="微软雅黑" w:eastAsia="微软雅黑" w:hAnsi="微软雅黑"/>
          <w:sz w:val="27"/>
          <w:szCs w:val="28"/>
        </w:rPr>
        <w:t>BIM</w:t>
      </w:r>
      <w:r w:rsidRPr="001D40ED">
        <w:rPr>
          <w:rFonts w:ascii="微软雅黑" w:eastAsia="微软雅黑" w:hAnsi="微软雅黑"/>
          <w:sz w:val="27"/>
          <w:szCs w:val="28"/>
        </w:rPr>
        <w:t>技术，实时、精确地提供所需的各种工程量信息，快速生成相关数据统计表。施工中的预算超支现象十分普遍，缺乏可靠的基础数据是造成超支的重要缘由。</w:t>
      </w:r>
      <w:r w:rsidRPr="001D40ED">
        <w:rPr>
          <w:rFonts w:ascii="微软雅黑" w:eastAsia="微软雅黑" w:hAnsi="微软雅黑"/>
          <w:sz w:val="27"/>
          <w:szCs w:val="28"/>
        </w:rPr>
        <w:t>BIM</w:t>
      </w:r>
      <w:r w:rsidRPr="001D40ED">
        <w:rPr>
          <w:rFonts w:ascii="微软雅黑" w:eastAsia="微软雅黑" w:hAnsi="微软雅黑"/>
          <w:sz w:val="27"/>
          <w:szCs w:val="28"/>
        </w:rPr>
        <w:t>模型本身就是一个富含建筑构件工程信息的数据库，借助这些信息，快速做出本钱核算，并完成施工前后的工程预决算。利</w:t>
      </w:r>
      <w:r w:rsidRPr="001D40ED">
        <w:rPr>
          <w:rFonts w:ascii="微软雅黑" w:eastAsia="微软雅黑" w:hAnsi="微软雅黑"/>
          <w:sz w:val="27"/>
          <w:szCs w:val="28"/>
        </w:rPr>
        <w:lastRenderedPageBreak/>
        <w:t>用</w:t>
      </w:r>
      <w:r w:rsidRPr="001D40ED">
        <w:rPr>
          <w:rFonts w:ascii="微软雅黑" w:eastAsia="微软雅黑" w:hAnsi="微软雅黑"/>
          <w:sz w:val="27"/>
          <w:szCs w:val="28"/>
        </w:rPr>
        <w:t>BIM</w:t>
      </w:r>
      <w:r w:rsidRPr="001D40ED">
        <w:rPr>
          <w:rFonts w:ascii="微软雅黑" w:eastAsia="微软雅黑" w:hAnsi="微软雅黑"/>
          <w:sz w:val="27"/>
          <w:szCs w:val="28"/>
        </w:rPr>
        <w:t>，还便于分区域分层次统计材料用量，提供材料打算，加强选购管理，避开材料浪费。以精确的工程量统计，做好本钱造价掌握。</w:t>
      </w:r>
      <w:r w:rsidRPr="001D40ED">
        <w:rPr>
          <w:rFonts w:ascii="微软雅黑" w:eastAsia="微软雅黑" w:hAnsi="微软雅黑"/>
          <w:sz w:val="27"/>
          <w:szCs w:val="28"/>
        </w:rPr>
        <w:t>7</w:t>
      </w:r>
      <w:r w:rsidRPr="001D40ED">
        <w:rPr>
          <w:rFonts w:ascii="微软雅黑" w:eastAsia="微软雅黑" w:hAnsi="微软雅黑"/>
          <w:sz w:val="27"/>
          <w:szCs w:val="28"/>
        </w:rPr>
        <w:t>、模块化施工、模块化施工依据</w:t>
      </w:r>
      <w:r w:rsidRPr="001D40ED">
        <w:rPr>
          <w:rFonts w:ascii="微软雅黑" w:eastAsia="微软雅黑" w:hAnsi="微软雅黑"/>
          <w:sz w:val="27"/>
          <w:szCs w:val="28"/>
        </w:rPr>
        <w:t>BIM</w:t>
      </w:r>
      <w:r w:rsidRPr="001D40ED">
        <w:rPr>
          <w:rFonts w:ascii="微软雅黑" w:eastAsia="微软雅黑" w:hAnsi="微软雅黑"/>
          <w:sz w:val="27"/>
          <w:szCs w:val="28"/>
        </w:rPr>
        <w:t>模型生成材料清单，提交工厂流水线生产，提高工效，同时避开现场加工的安全隐患，削</w:t>
      </w:r>
      <w:r w:rsidRPr="001D40ED">
        <w:rPr>
          <w:rFonts w:ascii="微软雅黑" w:eastAsia="微软雅黑" w:hAnsi="微软雅黑"/>
          <w:sz w:val="27"/>
          <w:szCs w:val="28"/>
        </w:rPr>
        <w:t>减材料浪</w:t>
      </w:r>
      <w:r w:rsidRPr="001D40ED">
        <w:rPr>
          <w:rFonts w:ascii="微软雅黑" w:eastAsia="微软雅黑" w:hAnsi="微软雅黑"/>
          <w:sz w:val="27"/>
          <w:szCs w:val="28"/>
        </w:rPr>
        <w:t xml:space="preserve"> </w:t>
      </w:r>
    </w:p>
    <w:p w:rsidR="001D40ED" w:rsidRPr="001D40ED" w:rsidRDefault="001D40ED" w:rsidP="001D40ED">
      <w:pPr>
        <w:spacing w:after="500" w:line="288" w:lineRule="auto"/>
        <w:ind w:firstLineChars="200" w:firstLine="540"/>
        <w:rPr>
          <w:rFonts w:ascii="微软雅黑" w:eastAsia="微软雅黑" w:hAnsi="微软雅黑"/>
          <w:sz w:val="27"/>
          <w:szCs w:val="28"/>
        </w:rPr>
      </w:pPr>
      <w:r w:rsidRPr="001D40ED">
        <w:rPr>
          <w:rFonts w:ascii="微软雅黑" w:eastAsia="微软雅黑" w:hAnsi="微软雅黑"/>
          <w:sz w:val="27"/>
          <w:szCs w:val="28"/>
        </w:rPr>
        <w:t>10</w:t>
      </w:r>
      <w:r w:rsidRPr="001D40ED">
        <w:rPr>
          <w:rFonts w:ascii="微软雅黑" w:eastAsia="微软雅黑" w:hAnsi="微软雅黑"/>
          <w:sz w:val="27"/>
          <w:szCs w:val="28"/>
        </w:rPr>
        <w:t>、费，加快安装进度。</w:t>
      </w:r>
      <w:r w:rsidRPr="001D40ED">
        <w:rPr>
          <w:rFonts w:ascii="微软雅黑" w:eastAsia="微软雅黑" w:hAnsi="微软雅黑"/>
          <w:sz w:val="27"/>
          <w:szCs w:val="28"/>
        </w:rPr>
        <w:t>8</w:t>
      </w:r>
      <w:r w:rsidRPr="001D40ED">
        <w:rPr>
          <w:rFonts w:ascii="微软雅黑" w:eastAsia="微软雅黑" w:hAnsi="微软雅黑"/>
          <w:sz w:val="27"/>
          <w:szCs w:val="28"/>
        </w:rPr>
        <w:t>、、技术管理技术管理设备就位模拟，利用</w:t>
      </w:r>
      <w:r w:rsidRPr="001D40ED">
        <w:rPr>
          <w:rFonts w:ascii="微软雅黑" w:eastAsia="微软雅黑" w:hAnsi="微软雅黑"/>
          <w:sz w:val="27"/>
          <w:szCs w:val="28"/>
        </w:rPr>
        <w:t>BIM</w:t>
      </w:r>
      <w:r w:rsidRPr="001D40ED">
        <w:rPr>
          <w:rFonts w:ascii="微软雅黑" w:eastAsia="微软雅黑" w:hAnsi="微软雅黑"/>
          <w:sz w:val="27"/>
          <w:szCs w:val="28"/>
        </w:rPr>
        <w:t>模型进行设备吊装方案的预演，提高施工的安全和效率。</w:t>
      </w:r>
      <w:r w:rsidRPr="001D40ED">
        <w:rPr>
          <w:rFonts w:ascii="微软雅黑" w:eastAsia="微软雅黑" w:hAnsi="微软雅黑"/>
          <w:sz w:val="27"/>
          <w:szCs w:val="28"/>
        </w:rPr>
        <w:t>99</w:t>
      </w:r>
      <w:r w:rsidRPr="001D40ED">
        <w:rPr>
          <w:rFonts w:ascii="微软雅黑" w:eastAsia="微软雅黑" w:hAnsi="微软雅黑"/>
          <w:sz w:val="27"/>
          <w:szCs w:val="28"/>
        </w:rPr>
        <w:t>、生成预留孔洞图、生成预留孔洞图利用软件对机电管线自动预留孔洞功能，可生成预留孔洞平面图。</w:t>
      </w:r>
      <w:r w:rsidRPr="001D40ED">
        <w:rPr>
          <w:rFonts w:ascii="微软雅黑" w:eastAsia="微软雅黑" w:hAnsi="微软雅黑"/>
          <w:sz w:val="27"/>
          <w:szCs w:val="28"/>
        </w:rPr>
        <w:t>10</w:t>
      </w:r>
      <w:r w:rsidRPr="001D40ED">
        <w:rPr>
          <w:rFonts w:ascii="微软雅黑" w:eastAsia="微软雅黑" w:hAnsi="微软雅黑"/>
          <w:sz w:val="27"/>
          <w:szCs w:val="28"/>
        </w:rPr>
        <w:t>、施工打算、施工方案的模拟、施工打算、施工方案的模拟将</w:t>
      </w:r>
      <w:r w:rsidRPr="001D40ED">
        <w:rPr>
          <w:rFonts w:ascii="微软雅黑" w:eastAsia="微软雅黑" w:hAnsi="微软雅黑"/>
          <w:sz w:val="27"/>
          <w:szCs w:val="28"/>
        </w:rPr>
        <w:t>BIM</w:t>
      </w:r>
      <w:r w:rsidRPr="001D40ED">
        <w:rPr>
          <w:rFonts w:ascii="微软雅黑" w:eastAsia="微软雅黑" w:hAnsi="微软雅黑"/>
          <w:sz w:val="27"/>
          <w:szCs w:val="28"/>
        </w:rPr>
        <w:t>技术与进度打算集成，排出总打算、月打算等，通过模拟施工进程，使进度打算更具可行性，实现了快速施工。将</w:t>
      </w:r>
      <w:r w:rsidRPr="001D40ED">
        <w:rPr>
          <w:rFonts w:ascii="微软雅黑" w:eastAsia="微软雅黑" w:hAnsi="微软雅黑"/>
          <w:sz w:val="27"/>
          <w:szCs w:val="28"/>
        </w:rPr>
        <w:t>BIM</w:t>
      </w:r>
      <w:r w:rsidRPr="001D40ED">
        <w:rPr>
          <w:rFonts w:ascii="微软雅黑" w:eastAsia="微软雅黑" w:hAnsi="微软雅黑"/>
          <w:sz w:val="27"/>
          <w:szCs w:val="28"/>
        </w:rPr>
        <w:t>模型和施工方案集成，在虚拟环境中对项目的重点和难点进行可建性模拟，譬如对环境、场地、工序、安装、安全模拟等，</w:t>
      </w:r>
      <w:r w:rsidRPr="001D40ED">
        <w:rPr>
          <w:rFonts w:ascii="微软雅黑" w:eastAsia="微软雅黑" w:hAnsi="微软雅黑"/>
          <w:sz w:val="27"/>
          <w:szCs w:val="28"/>
        </w:rPr>
        <w:t>对施工组织设计进行论证，进而优化施工方案。</w:t>
      </w:r>
      <w:r w:rsidRPr="001D40ED">
        <w:rPr>
          <w:rFonts w:ascii="微软雅黑" w:eastAsia="微软雅黑" w:hAnsi="微软雅黑"/>
          <w:sz w:val="27"/>
          <w:szCs w:val="28"/>
        </w:rPr>
        <w:t>11</w:t>
      </w:r>
      <w:r w:rsidRPr="001D40ED">
        <w:rPr>
          <w:rFonts w:ascii="微软雅黑" w:eastAsia="微软雅黑" w:hAnsi="微软雅黑"/>
          <w:sz w:val="27"/>
          <w:szCs w:val="28"/>
        </w:rPr>
        <w:t>、、竣工模型的交付与运</w:t>
      </w:r>
      <w:r w:rsidRPr="001D40ED">
        <w:rPr>
          <w:rFonts w:ascii="微软雅黑" w:eastAsia="微软雅黑" w:hAnsi="微软雅黑"/>
          <w:sz w:val="27"/>
          <w:szCs w:val="28"/>
        </w:rPr>
        <w:t xml:space="preserve"> </w:t>
      </w:r>
    </w:p>
    <w:p w:rsidR="00356BE5" w:rsidRPr="001D40ED" w:rsidRDefault="001D40ED" w:rsidP="001D40ED">
      <w:pPr>
        <w:spacing w:after="500" w:line="288" w:lineRule="auto"/>
        <w:ind w:firstLineChars="200" w:firstLine="540"/>
        <w:rPr>
          <w:rFonts w:ascii="微软雅黑" w:eastAsia="微软雅黑" w:hAnsi="微软雅黑" w:hint="eastAsia"/>
          <w:sz w:val="27"/>
          <w:szCs w:val="28"/>
        </w:rPr>
      </w:pPr>
      <w:r w:rsidRPr="001D40ED">
        <w:rPr>
          <w:rFonts w:ascii="微软雅黑" w:eastAsia="微软雅黑" w:hAnsi="微软雅黑"/>
          <w:sz w:val="27"/>
          <w:szCs w:val="28"/>
        </w:rPr>
        <w:t>11</w:t>
      </w:r>
      <w:r w:rsidRPr="001D40ED">
        <w:rPr>
          <w:rFonts w:ascii="微软雅黑" w:eastAsia="微软雅黑" w:hAnsi="微软雅黑"/>
          <w:sz w:val="27"/>
          <w:szCs w:val="28"/>
        </w:rPr>
        <w:t>、维管理系统竣工模型的交付与运维管理系统可将竣工模拟导入安装的运维管理系统，为竣工后的物</w:t>
      </w:r>
    </w:p>
    <w:sectPr w:rsidR="00356BE5" w:rsidRPr="001D40ED" w:rsidSect="001D40ED">
      <w:headerReference w:type="even" r:id="rId9"/>
      <w:headerReference w:type="default" r:id="rId10"/>
      <w:footerReference w:type="even" r:id="rId11"/>
      <w:footerReference w:type="default" r:id="rId12"/>
      <w:headerReference w:type="first" r:id="rId13"/>
      <w:footerReference w:type="first" r:id="rId14"/>
      <w:pgSz w:w="14175" w:h="16838"/>
      <w:pgMar w:top="1440" w:right="1800" w:bottom="1440" w:left="1800" w:header="851" w:footer="992" w:gutter="0"/>
      <w:pgNumType w:start="5"/>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D40ED">
      <w:r>
        <w:separator/>
      </w:r>
    </w:p>
  </w:endnote>
  <w:endnote w:type="continuationSeparator" w:id="0">
    <w:p w:rsidR="00000000" w:rsidRDefault="001D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0ED" w:rsidRDefault="001D40E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636" w:rsidRPr="00F5791E" w:rsidRDefault="001D40ED" w:rsidP="00F5791E">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537033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5791E" w:rsidRDefault="001D40ED" w:rsidP="00F5791E">
                          <w:pPr>
                            <w:pStyle w:val="a7"/>
                          </w:pPr>
                          <w:r>
                            <w:t>第</w:t>
                          </w:r>
                          <w:r>
                            <w:t xml:space="preserve"> </w:t>
                          </w:r>
                          <w:r>
                            <w:fldChar w:fldCharType="begin"/>
                          </w:r>
                          <w:r>
                            <w:instrText xml:space="preserve"> PAGE  \* MERGEFORMAT </w:instrText>
                          </w:r>
                          <w:r>
                            <w:fldChar w:fldCharType="separate"/>
                          </w:r>
                          <w:r>
                            <w:rPr>
                              <w:noProof/>
                            </w:rPr>
                            <w:t>6</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" filled="f" fillcolor="white [3201]" stroked="f" strokeweight=".5pt">
              <v:textbox style="mso-fit-shape-to-text:t" inset="0,0,0,0">
                <w:txbxContent>
                  <w:p w:rsidR="00F5791E" w:rsidRDefault="001D40ED" w:rsidP="00F5791E">
                    <w:pPr>
                      <w:pStyle w:val="a7"/>
                    </w:pPr>
                    <w:r>
                      <w:t>第</w:t>
                    </w:r>
                    <w:r>
                      <w:t xml:space="preserve"> </w:t>
                    </w:r>
                    <w:r>
                      <w:fldChar w:fldCharType="begin"/>
                    </w:r>
                    <w:r>
                      <w:instrText xml:space="preserve"> PAGE  \* MERGEFORMAT </w:instrText>
                    </w:r>
                    <w:r>
                      <w:fldChar w:fldCharType="separate"/>
                    </w:r>
                    <w:r>
                      <w:rPr>
                        <w:noProof/>
                      </w:rPr>
                      <w:t>6</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0ED" w:rsidRDefault="001D40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D40ED">
      <w:r>
        <w:separator/>
      </w:r>
    </w:p>
  </w:footnote>
  <w:footnote w:type="continuationSeparator" w:id="0">
    <w:p w:rsidR="00000000" w:rsidRDefault="001D4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0ED" w:rsidRDefault="001D40E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0ED" w:rsidRDefault="001D40ED" w:rsidP="001D40ED">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0ED" w:rsidRDefault="001D40E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60257"/>
    <w:multiLevelType w:val="hybridMultilevel"/>
    <w:tmpl w:val="1E8AD44A"/>
    <w:lvl w:ilvl="0" w:tplc="AC3CE4F2">
      <w:start w:val="1"/>
      <w:numFmt w:val="decimal"/>
      <w:lvlText w:val="%1."/>
      <w:lvlJc w:val="left"/>
      <w:pPr>
        <w:ind w:left="420" w:hanging="420"/>
      </w:pPr>
      <w:rPr>
        <w:snapToGrid/>
        <w:spacing w:val="0"/>
        <w:w w:val="100"/>
        <w:kern w:val="2"/>
        <w:position w:val="0"/>
        <w:sz w:val="27"/>
        <w:effect w:val="none"/>
      </w:rPr>
    </w:lvl>
    <w:lvl w:ilvl="1" w:tplc="B20AC690" w:tentative="1">
      <w:start w:val="1"/>
      <w:numFmt w:val="lowerLetter"/>
      <w:lvlText w:val="%2)"/>
      <w:lvlJc w:val="left"/>
      <w:pPr>
        <w:ind w:left="840" w:hanging="420"/>
      </w:pPr>
      <w:rPr>
        <w:snapToGrid/>
        <w:spacing w:val="0"/>
        <w:w w:val="100"/>
        <w:kern w:val="2"/>
        <w:position w:val="0"/>
        <w:sz w:val="27"/>
        <w:effect w:val="none"/>
      </w:rPr>
    </w:lvl>
    <w:lvl w:ilvl="2" w:tplc="B1B01C34" w:tentative="1">
      <w:start w:val="1"/>
      <w:numFmt w:val="lowerRoman"/>
      <w:lvlText w:val="%3."/>
      <w:lvlJc w:val="right"/>
      <w:pPr>
        <w:ind w:left="1260" w:hanging="420"/>
      </w:pPr>
      <w:rPr>
        <w:snapToGrid/>
        <w:spacing w:val="0"/>
        <w:w w:val="100"/>
        <w:kern w:val="2"/>
        <w:position w:val="0"/>
        <w:sz w:val="27"/>
        <w:effect w:val="none"/>
      </w:rPr>
    </w:lvl>
    <w:lvl w:ilvl="3" w:tplc="67EAFC4A" w:tentative="1">
      <w:start w:val="1"/>
      <w:numFmt w:val="decimal"/>
      <w:lvlText w:val="%4."/>
      <w:lvlJc w:val="left"/>
      <w:pPr>
        <w:ind w:left="1680" w:hanging="420"/>
      </w:pPr>
      <w:rPr>
        <w:snapToGrid/>
        <w:spacing w:val="0"/>
        <w:w w:val="100"/>
        <w:kern w:val="2"/>
        <w:position w:val="0"/>
        <w:sz w:val="27"/>
        <w:effect w:val="none"/>
      </w:rPr>
    </w:lvl>
    <w:lvl w:ilvl="4" w:tplc="458EA3AA" w:tentative="1">
      <w:start w:val="1"/>
      <w:numFmt w:val="lowerLetter"/>
      <w:lvlText w:val="%5)"/>
      <w:lvlJc w:val="left"/>
      <w:pPr>
        <w:ind w:left="2100" w:hanging="420"/>
      </w:pPr>
      <w:rPr>
        <w:snapToGrid/>
        <w:spacing w:val="0"/>
        <w:w w:val="100"/>
        <w:kern w:val="2"/>
        <w:position w:val="0"/>
        <w:sz w:val="27"/>
        <w:effect w:val="none"/>
      </w:rPr>
    </w:lvl>
    <w:lvl w:ilvl="5" w:tplc="28D8334C" w:tentative="1">
      <w:start w:val="1"/>
      <w:numFmt w:val="lowerRoman"/>
      <w:lvlText w:val="%6."/>
      <w:lvlJc w:val="right"/>
      <w:pPr>
        <w:ind w:left="2520" w:hanging="420"/>
      </w:pPr>
      <w:rPr>
        <w:snapToGrid/>
        <w:spacing w:val="0"/>
        <w:w w:val="100"/>
        <w:kern w:val="2"/>
        <w:position w:val="0"/>
        <w:sz w:val="27"/>
        <w:effect w:val="none"/>
      </w:rPr>
    </w:lvl>
    <w:lvl w:ilvl="6" w:tplc="A2842B68" w:tentative="1">
      <w:start w:val="1"/>
      <w:numFmt w:val="decimal"/>
      <w:lvlText w:val="%7."/>
      <w:lvlJc w:val="left"/>
      <w:pPr>
        <w:ind w:left="2940" w:hanging="420"/>
      </w:pPr>
      <w:rPr>
        <w:snapToGrid/>
        <w:spacing w:val="0"/>
        <w:w w:val="100"/>
        <w:kern w:val="2"/>
        <w:position w:val="0"/>
        <w:sz w:val="27"/>
        <w:effect w:val="none"/>
      </w:rPr>
    </w:lvl>
    <w:lvl w:ilvl="7" w:tplc="FDF66D8E" w:tentative="1">
      <w:start w:val="1"/>
      <w:numFmt w:val="lowerLetter"/>
      <w:lvlText w:val="%8)"/>
      <w:lvlJc w:val="left"/>
      <w:pPr>
        <w:ind w:left="3360" w:hanging="420"/>
      </w:pPr>
      <w:rPr>
        <w:snapToGrid/>
        <w:spacing w:val="0"/>
        <w:w w:val="100"/>
        <w:kern w:val="2"/>
        <w:position w:val="0"/>
        <w:sz w:val="27"/>
        <w:effect w:val="none"/>
      </w:rPr>
    </w:lvl>
    <w:lvl w:ilvl="8" w:tplc="C8F04CD8" w:tentative="1">
      <w:start w:val="1"/>
      <w:numFmt w:val="lowerRoman"/>
      <w:lvlText w:val="%9."/>
      <w:lvlJc w:val="right"/>
      <w:pPr>
        <w:ind w:left="3780" w:hanging="420"/>
      </w:pPr>
      <w:rPr>
        <w:snapToGrid/>
        <w:spacing w:val="0"/>
        <w:w w:val="100"/>
        <w:kern w:val="2"/>
        <w:position w:val="0"/>
        <w:sz w:val="27"/>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775F20"/>
    <w:rsid w:val="000E02C6"/>
    <w:rsid w:val="00155833"/>
    <w:rsid w:val="001D40ED"/>
    <w:rsid w:val="0023434A"/>
    <w:rsid w:val="00356BE5"/>
    <w:rsid w:val="004354AF"/>
    <w:rsid w:val="004A2636"/>
    <w:rsid w:val="004D36F8"/>
    <w:rsid w:val="004D3764"/>
    <w:rsid w:val="006663B5"/>
    <w:rsid w:val="00A26D2E"/>
    <w:rsid w:val="00A43929"/>
    <w:rsid w:val="00A762DF"/>
    <w:rsid w:val="00A87004"/>
    <w:rsid w:val="00AF5B5D"/>
    <w:rsid w:val="00DC31E0"/>
    <w:rsid w:val="00F00328"/>
    <w:rsid w:val="00F5791E"/>
    <w:rsid w:val="00FC4529"/>
    <w:rsid w:val="00FD31EB"/>
    <w:rsid w:val="1B775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D6496"/>
  <w15:docId w15:val="{65A2E6CF-8312-4A3F-A1AC-9E159DE9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宋体"/>
      <w:color w:val="161616"/>
      <w:kern w:val="2"/>
      <w:sz w:val="21"/>
      <w:szCs w:val="22"/>
    </w:rPr>
  </w:style>
  <w:style w:type="paragraph" w:styleId="1">
    <w:name w:val="heading 1"/>
    <w:basedOn w:val="a"/>
    <w:next w:val="a"/>
    <w:link w:val="10"/>
    <w:qFormat/>
    <w:rsid w:val="001D40ED"/>
    <w:pPr>
      <w:spacing w:after="500" w:line="288" w:lineRule="auto"/>
      <w:jc w:val="left"/>
      <w:outlineLvl w:val="0"/>
    </w:pPr>
    <w:rPr>
      <w:rFonts w:ascii="微软雅黑" w:eastAsia="微软雅黑" w:hAnsi="微软雅黑"/>
      <w:b/>
      <w:bCs/>
      <w:sz w:val="30"/>
      <w:szCs w:val="44"/>
    </w:rPr>
  </w:style>
  <w:style w:type="paragraph" w:styleId="2">
    <w:name w:val="heading 2"/>
    <w:basedOn w:val="a"/>
    <w:next w:val="a"/>
    <w:link w:val="20"/>
    <w:semiHidden/>
    <w:unhideWhenUsed/>
    <w:qFormat/>
    <w:rsid w:val="001D40ED"/>
    <w:pPr>
      <w:spacing w:after="500" w:line="288" w:lineRule="auto"/>
      <w:jc w:val="left"/>
      <w:outlineLvl w:val="1"/>
    </w:pPr>
    <w:rPr>
      <w:rFonts w:ascii="微软雅黑" w:eastAsia="微软雅黑" w:hAnsi="微软雅黑" w:cstheme="majorBidi"/>
      <w:b/>
      <w:bCs/>
      <w:sz w:val="27"/>
      <w:szCs w:val="32"/>
    </w:rPr>
  </w:style>
  <w:style w:type="paragraph" w:styleId="3">
    <w:name w:val="heading 3"/>
    <w:basedOn w:val="a"/>
    <w:next w:val="a"/>
    <w:link w:val="30"/>
    <w:semiHidden/>
    <w:unhideWhenUsed/>
    <w:qFormat/>
    <w:rsid w:val="001D40ED"/>
    <w:pPr>
      <w:spacing w:after="500" w:line="288" w:lineRule="auto"/>
      <w:jc w:val="left"/>
      <w:outlineLvl w:val="2"/>
    </w:pPr>
    <w:rPr>
      <w:rFonts w:ascii="微软雅黑" w:eastAsia="微软雅黑" w:hAnsi="微软雅黑"/>
      <w:b/>
      <w:bCs/>
      <w:sz w:val="27"/>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4A2636"/>
    <w:pPr>
      <w:spacing w:before="240" w:after="60"/>
      <w:jc w:val="center"/>
      <w:outlineLvl w:val="0"/>
    </w:pPr>
    <w:rPr>
      <w:rFonts w:asciiTheme="majorHAnsi" w:hAnsiTheme="majorHAnsi" w:cstheme="majorBidi"/>
      <w:b/>
      <w:bCs/>
      <w:sz w:val="32"/>
      <w:szCs w:val="32"/>
    </w:rPr>
  </w:style>
  <w:style w:type="character" w:customStyle="1" w:styleId="a4">
    <w:name w:val="标题 字符"/>
    <w:basedOn w:val="a0"/>
    <w:link w:val="a3"/>
    <w:rsid w:val="004A2636"/>
    <w:rPr>
      <w:rFonts w:asciiTheme="majorHAnsi" w:eastAsia="宋体" w:hAnsiTheme="majorHAnsi" w:cstheme="majorBidi"/>
      <w:b/>
      <w:bCs/>
      <w:kern w:val="2"/>
      <w:sz w:val="32"/>
      <w:szCs w:val="32"/>
    </w:rPr>
  </w:style>
  <w:style w:type="paragraph" w:styleId="a5">
    <w:name w:val="header"/>
    <w:basedOn w:val="a"/>
    <w:link w:val="a6"/>
    <w:rsid w:val="004A263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4A2636"/>
    <w:rPr>
      <w:rFonts w:eastAsia="宋体"/>
      <w:kern w:val="2"/>
      <w:sz w:val="18"/>
      <w:szCs w:val="18"/>
    </w:rPr>
  </w:style>
  <w:style w:type="paragraph" w:styleId="a7">
    <w:name w:val="footer"/>
    <w:basedOn w:val="a"/>
    <w:link w:val="a8"/>
    <w:qFormat/>
    <w:rsid w:val="004A2636"/>
    <w:pPr>
      <w:tabs>
        <w:tab w:val="center" w:pos="4153"/>
        <w:tab w:val="right" w:pos="8306"/>
      </w:tabs>
      <w:snapToGrid w:val="0"/>
      <w:jc w:val="left"/>
    </w:pPr>
    <w:rPr>
      <w:sz w:val="18"/>
      <w:szCs w:val="18"/>
    </w:rPr>
  </w:style>
  <w:style w:type="character" w:customStyle="1" w:styleId="a8">
    <w:name w:val="页脚 字符"/>
    <w:basedOn w:val="a0"/>
    <w:link w:val="a7"/>
    <w:rsid w:val="004A2636"/>
    <w:rPr>
      <w:rFonts w:eastAsia="宋体"/>
      <w:kern w:val="2"/>
      <w:sz w:val="18"/>
      <w:szCs w:val="18"/>
    </w:rPr>
  </w:style>
  <w:style w:type="paragraph" w:styleId="a9">
    <w:name w:val="List Paragraph"/>
    <w:basedOn w:val="a"/>
    <w:uiPriority w:val="99"/>
    <w:rsid w:val="00A762DF"/>
    <w:pPr>
      <w:ind w:firstLineChars="200" w:firstLine="420"/>
    </w:pPr>
  </w:style>
  <w:style w:type="character" w:customStyle="1" w:styleId="10">
    <w:name w:val="标题 1 字符"/>
    <w:basedOn w:val="a0"/>
    <w:link w:val="1"/>
    <w:rsid w:val="001D40ED"/>
    <w:rPr>
      <w:rFonts w:ascii="微软雅黑" w:eastAsia="微软雅黑" w:hAnsi="微软雅黑"/>
      <w:b/>
      <w:bCs/>
      <w:color w:val="161616"/>
      <w:kern w:val="2"/>
      <w:sz w:val="30"/>
      <w:szCs w:val="44"/>
    </w:rPr>
  </w:style>
  <w:style w:type="character" w:customStyle="1" w:styleId="20">
    <w:name w:val="标题 2 字符"/>
    <w:basedOn w:val="a0"/>
    <w:link w:val="2"/>
    <w:semiHidden/>
    <w:rsid w:val="001D40ED"/>
    <w:rPr>
      <w:rFonts w:ascii="微软雅黑" w:eastAsia="微软雅黑" w:hAnsi="微软雅黑" w:cstheme="majorBidi"/>
      <w:b/>
      <w:bCs/>
      <w:color w:val="161616"/>
      <w:kern w:val="2"/>
      <w:sz w:val="27"/>
      <w:szCs w:val="32"/>
    </w:rPr>
  </w:style>
  <w:style w:type="character" w:customStyle="1" w:styleId="30">
    <w:name w:val="标题 3 字符"/>
    <w:basedOn w:val="a0"/>
    <w:link w:val="3"/>
    <w:semiHidden/>
    <w:rsid w:val="001D40ED"/>
    <w:rPr>
      <w:rFonts w:ascii="微软雅黑" w:eastAsia="微软雅黑" w:hAnsi="微软雅黑"/>
      <w:b/>
      <w:bCs/>
      <w:color w:val="161616"/>
      <w:kern w:val="2"/>
      <w:sz w:val="27"/>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640AB5-8ECA-4D46-915D-46F4C4CA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Windows 用户</cp:lastModifiedBy>
  <cp:revision>2</cp:revision>
  <dcterms:created xsi:type="dcterms:W3CDTF">2022-10-17T06:07:00Z</dcterms:created>
  <dcterms:modified xsi:type="dcterms:W3CDTF">2022-10-17T06:07:00Z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