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项目名称：绿色乡居-碳减生态建筑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建筑面积：4419.34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用地面积：4353.54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