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“碳”望未来，惠达星光——双碳视角下新农村便民服务中心设计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297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2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项目地址：宁夏回族自治区银川市贺兰县星光村村委会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项目名称：“碳”望未来，惠达星光——双碳视角下新农村便民服务中心设计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围护结构提高13%或负荷降低13%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