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”不被定义的花园“——基于绿色技术理念下的菜市场改造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总得分：Q=（Q0+Q1+Q2+Q3+Q4+Q5+QA）/10=105.8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