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82" w:name="_GoBack"/>
      <w:bookmarkEnd w:id="82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1#楼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河北-邯郸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JDSJ-23-12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>
              <w:t>魏县新发地房地产开发有限公司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河北金地工程勘察设计有限责任公司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2024年4月9日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T18332553759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_Toc13121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_Toc13121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_Toc30266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_Toc30266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_Toc21060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_Toc8695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_Toc8695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_Toc20313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_Toc20313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_Toc23023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屋顶构造：加气混凝土、泡沫混凝土250+钢筋砼120砼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_Toc2413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_Toc14055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外墙（填充墙）构造：自保温蒸压加气混凝土砌块300厚砼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_Toc14055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_Toc15757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_Toc15757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13121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1#楼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河北-邯郸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5174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16.2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480186123"/>
      <w:bookmarkStart w:id="30" w:name="_Toc480186061"/>
      <w:bookmarkStart w:id="31" w:name="_Toc480218445"/>
      <w:bookmarkStart w:id="32" w:name="_Toc155690475"/>
      <w:bookmarkStart w:id="33" w:name="_Toc316568036"/>
      <w:bookmarkStart w:id="34" w:name="_Toc30266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155690476"/>
      <w:bookmarkStart w:id="40" w:name="_Toc480218446"/>
      <w:bookmarkStart w:id="41" w:name="_Toc21060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480218447"/>
      <w:bookmarkStart w:id="43" w:name="_Toc480186063"/>
      <w:bookmarkStart w:id="44" w:name="_Toc480186125"/>
      <w:bookmarkStart w:id="45" w:name="_Toc479931706"/>
      <w:bookmarkStart w:id="46" w:name="_Toc155690477"/>
      <w:bookmarkStart w:id="47" w:name="_Toc8695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186126"/>
      <w:bookmarkStart w:id="49" w:name="_Toc155690478"/>
      <w:bookmarkStart w:id="50" w:name="_Toc480218448"/>
      <w:bookmarkStart w:id="51" w:name="_Toc480186064"/>
      <w:bookmarkStart w:id="52" w:name="_Toc20313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3023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1.40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52.00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93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河北-邢台.</w:t>
      </w:r>
      <w:r>
        <w:br w:type="textWrapping"/>
      </w:r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2413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加气混凝土、泡沫混凝土250+钢筋砼120砼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671" w:type="dxa"/>
            <w:vAlign w:val="center"/>
          </w:tcPr>
          <w:p>
            <w:r>
              <w:t>1.35</w:t>
            </w:r>
          </w:p>
        </w:tc>
        <w:tc>
          <w:tcPr>
            <w:tcW w:w="992" w:type="dxa"/>
            <w:vAlign w:val="center"/>
          </w:tcPr>
          <w:p>
            <w:r>
              <w:t>300.00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2.315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675.6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688.8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1428.57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452.8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1.35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2.31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2505.01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1886.8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698.0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1956.0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1974.3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2.43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1.93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11052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337)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1428.57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351.31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701.58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300.00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0.25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4.00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14055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构造：自保温蒸压加气混凝土砌块300厚砼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自保温蒸压加气混凝土砌块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0.120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488.00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675.6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687.3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693.9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939.2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自保温蒸压加气混凝土砌块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488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939.2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476.19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1976.2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2.51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1.78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476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182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351.31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694.25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488.00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0.30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1.00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1" w:name="_Toc15757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加气混凝土、泡沫混凝土250+钢筋砼120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337</w:t>
            </w:r>
          </w:p>
        </w:tc>
        <w:tc>
          <w:tcPr>
            <w:vAlign w:val="center"/>
          </w:tcPr>
          <w:p>
            <w:r>
              <w:t>11052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自保温蒸压加气混凝土砌块300厚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476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N2I1ZDNiYWI0MGMzN2Y3OWUwMWNlZDA2NjMwYjYifQ=="/>
  </w:docVars>
  <w:rsids>
    <w:rsidRoot w:val="7B1A278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B1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2412</Words>
  <Characters>3789</Characters>
  <Lines>33</Lines>
  <Paragraphs>9</Paragraphs>
  <TotalTime>0</TotalTime>
  <ScaleCrop>false</ScaleCrop>
  <LinksUpToDate>false</LinksUpToDate>
  <CharactersWithSpaces>3940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2024-04-09T07:43:00Z</dcterms:created>
  <dc:creator>不是我，是风</dc:creator>
  <cp:lastModifiedBy>不是我，是风</cp:lastModifiedBy>
  <dcterms:modified xsi:type="dcterms:W3CDTF">2024-04-09T07:43:59Z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9AC1AFC45C594C7AA855E7FA4F665221_11</vt:lpwstr>
  </property>
  <property fmtid="{D5CDD505-2E9C-101B-9397-08002B2CF9AE}" pid="4" name="KSOProductBuildVer">
    <vt:lpwstr>2052-12.1.0.16417</vt:lpwstr>
  </property>
</Properties>
</file>