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6.2.8设置用水远传计量系统、水质在线监测系统。（7分）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961"/>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16"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4961" w:type="dxa"/>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843"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559"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6" w:type="dxa"/>
            <w:vAlign w:val="center"/>
          </w:tcPr>
          <w:p>
            <w:pPr>
              <w:jc w:val="center"/>
              <w:rPr>
                <w:rFonts w:ascii="Times New Roman" w:hAnsi="Times New Roman" w:cs="Times New Roman"/>
              </w:rPr>
            </w:pPr>
            <w:r>
              <w:rPr>
                <w:rFonts w:ascii="Times New Roman" w:hAnsi="Times New Roman" w:cs="Times New Roman"/>
              </w:rPr>
              <w:t>1</w:t>
            </w:r>
          </w:p>
        </w:tc>
        <w:tc>
          <w:tcPr>
            <w:tcW w:w="4961" w:type="dxa"/>
            <w:vAlign w:val="center"/>
          </w:tcPr>
          <w:p>
            <w:pPr>
              <w:rPr>
                <w:rFonts w:ascii="Times New Roman" w:hAnsi="Times New Roman" w:cs="Times New Roman"/>
              </w:rPr>
            </w:pPr>
            <w:r>
              <w:rPr>
                <w:rFonts w:ascii="Times New Roman" w:hAnsi="Times New Roman" w:cs="Times New Roman"/>
              </w:rPr>
              <w:t>设置用水远传计量系统，能分类、分级记录、统计分析各种用水情况</w:t>
            </w:r>
          </w:p>
        </w:tc>
        <w:tc>
          <w:tcPr>
            <w:tcW w:w="1843" w:type="dxa"/>
            <w:vAlign w:val="center"/>
          </w:tcPr>
          <w:p>
            <w:pPr>
              <w:jc w:val="center"/>
              <w:rPr>
                <w:rFonts w:ascii="Times New Roman" w:hAnsi="Times New Roman" w:cs="Times New Roman"/>
              </w:rPr>
            </w:pPr>
            <w:r>
              <w:rPr>
                <w:rFonts w:ascii="Times New Roman" w:hAnsi="Times New Roman" w:cs="Times New Roman"/>
              </w:rPr>
              <w:t>3</w:t>
            </w:r>
          </w:p>
        </w:tc>
        <w:sdt>
          <w:sdtPr>
            <w:rPr>
              <w:rFonts w:hint="eastAsia" w:ascii="Times New Roman" w:hAnsi="Times New Roman" w:eastAsia="宋体" w:cs="Times New Roman"/>
              <w:szCs w:val="21"/>
            </w:rPr>
            <w:id w:val="1485039631"/>
            <w:placeholder>
              <w:docPart w:val="22EB4D89CE194897A30E81376D55F8D9"/>
            </w:placeholder>
            <w:text/>
          </w:sdtPr>
          <w:sdtEndPr>
            <w:rPr>
              <w:rFonts w:hint="eastAsia" w:ascii="Times New Roman" w:hAnsi="Times New Roman" w:eastAsia="宋体" w:cs="Times New Roman"/>
              <w:szCs w:val="21"/>
            </w:rPr>
          </w:sdtEndPr>
          <w:sdtContent>
            <w:tc>
              <w:tcPr>
                <w:tcW w:w="1559" w:type="dxa"/>
                <w:vAlign w:val="center"/>
              </w:tcPr>
              <w:p>
                <w:pPr>
                  <w:jc w:val="center"/>
                  <w:rPr>
                    <w:rFonts w:ascii="Times New Roman" w:hAnsi="Times New Roman" w:cs="Times New Roma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6" w:type="dxa"/>
            <w:vAlign w:val="center"/>
          </w:tcPr>
          <w:p>
            <w:pPr>
              <w:jc w:val="center"/>
              <w:rPr>
                <w:rFonts w:ascii="Times New Roman" w:hAnsi="Times New Roman" w:cs="Times New Roman"/>
              </w:rPr>
            </w:pPr>
            <w:r>
              <w:rPr>
                <w:rFonts w:ascii="Times New Roman" w:hAnsi="Times New Roman" w:cs="Times New Roman"/>
              </w:rPr>
              <w:t>2</w:t>
            </w:r>
          </w:p>
        </w:tc>
        <w:tc>
          <w:tcPr>
            <w:tcW w:w="4961" w:type="dxa"/>
            <w:vAlign w:val="center"/>
          </w:tcPr>
          <w:p>
            <w:pPr>
              <w:rPr>
                <w:rFonts w:ascii="Times New Roman" w:hAnsi="Times New Roman" w:cs="Times New Roman"/>
              </w:rPr>
            </w:pPr>
            <w:r>
              <w:rPr>
                <w:rFonts w:ascii="Times New Roman" w:hAnsi="Times New Roman" w:cs="Times New Roman"/>
              </w:rPr>
              <w:t>利用计量数据进行管网漏损自动监测、分析与整改，管道漏损率低于5%</w:t>
            </w:r>
          </w:p>
        </w:tc>
        <w:tc>
          <w:tcPr>
            <w:tcW w:w="1843" w:type="dxa"/>
            <w:vAlign w:val="center"/>
          </w:tcPr>
          <w:p>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212970892"/>
            <w:placeholder>
              <w:docPart w:val="2DBF2D93981849BFBC7791B4E50A5BB4"/>
            </w:placeholder>
            <w:text/>
          </w:sdtPr>
          <w:sdtEndPr>
            <w:rPr>
              <w:rFonts w:hint="eastAsia" w:ascii="Times New Roman" w:hAnsi="Times New Roman" w:eastAsia="宋体" w:cs="Times New Roman"/>
              <w:szCs w:val="21"/>
            </w:rPr>
          </w:sdtEndPr>
          <w:sdtContent>
            <w:tc>
              <w:tcPr>
                <w:tcW w:w="1559" w:type="dxa"/>
                <w:vAlign w:val="center"/>
              </w:tcPr>
              <w:p>
                <w:pPr>
                  <w:jc w:val="center"/>
                  <w:rPr>
                    <w:rFonts w:ascii="Times New Roman" w:hAnsi="Times New Roman" w:cs="Times New Roma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16" w:type="dxa"/>
            <w:vAlign w:val="center"/>
          </w:tcPr>
          <w:p>
            <w:pPr>
              <w:jc w:val="center"/>
              <w:rPr>
                <w:rFonts w:ascii="Times New Roman" w:hAnsi="Times New Roman" w:cs="Times New Roman"/>
              </w:rPr>
            </w:pPr>
            <w:r>
              <w:rPr>
                <w:rFonts w:ascii="Times New Roman" w:hAnsi="Times New Roman" w:cs="Times New Roman"/>
              </w:rPr>
              <w:t>3</w:t>
            </w:r>
          </w:p>
        </w:tc>
        <w:tc>
          <w:tcPr>
            <w:tcW w:w="4961" w:type="dxa"/>
            <w:vAlign w:val="center"/>
          </w:tcPr>
          <w:p>
            <w:pPr>
              <w:rPr>
                <w:rFonts w:ascii="Times New Roman" w:hAnsi="Times New Roman" w:cs="Times New Roman"/>
                <w:kern w:val="0"/>
              </w:rPr>
            </w:pPr>
            <w:r>
              <w:rPr>
                <w:rFonts w:ascii="Times New Roman" w:hAnsi="Times New Roman" w:cs="Times New Roman"/>
                <w:kern w:val="0"/>
              </w:rPr>
              <w:t>设置水质在线监测系统，监测生活饮用水、管道直饮水、游泳池水、非传统水源、空调冷却水的水质指标，记录并保存水质监测结果，且能随时供用户查询</w:t>
            </w:r>
          </w:p>
        </w:tc>
        <w:tc>
          <w:tcPr>
            <w:tcW w:w="1843" w:type="dxa"/>
            <w:vAlign w:val="center"/>
          </w:tcPr>
          <w:p>
            <w:pPr>
              <w:jc w:val="center"/>
              <w:rPr>
                <w:rFonts w:ascii="Times New Roman" w:hAnsi="Times New Roman" w:cs="Times New Roman"/>
              </w:rPr>
            </w:pPr>
            <w:r>
              <w:rPr>
                <w:rFonts w:ascii="Times New Roman" w:hAnsi="Times New Roman" w:cs="Times New Roman"/>
              </w:rPr>
              <w:t>2</w:t>
            </w:r>
          </w:p>
        </w:tc>
        <w:sdt>
          <w:sdtPr>
            <w:rPr>
              <w:rFonts w:hint="default" w:ascii="Times New Roman" w:hAnsi="Times New Roman" w:eastAsia="宋体" w:cs="Times New Roman"/>
              <w:szCs w:val="21"/>
              <w:lang w:val="en-US"/>
            </w:rPr>
            <w:id w:val="-1763826274"/>
            <w:placeholder>
              <w:docPart w:val="DC79A808DA8D4B909CDEFBDA344A87D4"/>
            </w:placeholder>
            <w:text/>
          </w:sdtPr>
          <w:sdtEndPr>
            <w:rPr>
              <w:rFonts w:hint="eastAsia" w:ascii="Times New Roman" w:hAnsi="Times New Roman" w:eastAsia="宋体" w:cs="Times New Roman"/>
              <w:szCs w:val="21"/>
            </w:rPr>
          </w:sdtEndPr>
          <w:sdtContent>
            <w:tc>
              <w:tcPr>
                <w:tcW w:w="1559" w:type="dxa"/>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7" w:type="dxa"/>
            <w:gridSpan w:val="2"/>
          </w:tcPr>
          <w:p>
            <w:pPr>
              <w:jc w:val="center"/>
              <w:rPr>
                <w:rFonts w:ascii="Times New Roman" w:hAnsi="Times New Roman" w:cs="Times New Roman"/>
              </w:rPr>
            </w:pPr>
            <w:r>
              <w:rPr>
                <w:rFonts w:ascii="Times New Roman" w:hAnsi="Times New Roman" w:cs="Times New Roman"/>
              </w:rPr>
              <w:t>合计</w:t>
            </w:r>
          </w:p>
        </w:tc>
        <w:tc>
          <w:tcPr>
            <w:tcW w:w="1843" w:type="dxa"/>
            <w:vAlign w:val="center"/>
          </w:tcPr>
          <w:p>
            <w:pPr>
              <w:jc w:val="center"/>
              <w:rPr>
                <w:rFonts w:ascii="Times New Roman" w:hAnsi="Times New Roman" w:cs="Times New Roman"/>
              </w:rPr>
            </w:pPr>
            <w:r>
              <w:rPr>
                <w:rFonts w:ascii="Times New Roman" w:hAnsi="Times New Roman" w:cs="Times New Roman"/>
              </w:rPr>
              <w:t>7</w:t>
            </w:r>
          </w:p>
        </w:tc>
        <w:sdt>
          <w:sdtPr>
            <w:rPr>
              <w:rFonts w:ascii="Times New Roman" w:hAnsi="Times New Roman" w:eastAsia="宋体" w:cs="Times New Roman"/>
              <w:kern w:val="0"/>
              <w:szCs w:val="21"/>
            </w:rPr>
            <w:id w:val="-1142876916"/>
            <w:placeholder>
              <w:docPart w:val="76634C44E6D34628818FCF6B67668C6F"/>
            </w:placeholder>
            <w:text/>
          </w:sdtPr>
          <w:sdtEndPr>
            <w:rPr>
              <w:rFonts w:ascii="Times New Roman" w:hAnsi="Times New Roman" w:eastAsia="宋体" w:cs="Times New Roman"/>
              <w:kern w:val="0"/>
              <w:szCs w:val="21"/>
            </w:rPr>
          </w:sdtEndPr>
          <w:sdtContent>
            <w:tc>
              <w:tcPr>
                <w:tcW w:w="1559" w:type="dxa"/>
                <w:vAlign w:val="center"/>
              </w:tcPr>
              <w:p>
                <w:pPr>
                  <w:jc w:val="center"/>
                  <w:rPr>
                    <w:rFonts w:ascii="Times New Roman" w:hAnsi="Times New Roman" w:cs="Times New Roman"/>
                  </w:rPr>
                </w:pP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r>
        <w:rPr>
          <w:rFonts w:hint="eastAsia"/>
        </w:rPr>
        <w:t>是否分用途设置用水计量表：</w:t>
      </w:r>
      <w:sdt>
        <w:sdtPr>
          <w:rPr>
            <w:rFonts w:hint="eastAsia"/>
          </w:rPr>
          <w:id w:val="2060127825"/>
        </w:sdtPr>
        <w:sdtEndPr>
          <w:rPr>
            <w:rFonts w:hint="eastAsia"/>
          </w:rPr>
        </w:sdtEndPr>
        <w:sdtContent>
          <w:sdt>
            <w:sdtPr>
              <w:rPr>
                <w:rFonts w:hint="eastAsia"/>
                <w:szCs w:val="21"/>
              </w:rPr>
              <w:id w:val="2070616072"/>
            </w:sdtPr>
            <w:sdtEndPr>
              <w:rPr>
                <w:rFonts w:hint="eastAsia"/>
                <w:szCs w:val="21"/>
              </w:rPr>
            </w:sdtEndPr>
            <w:sdtContent>
              <w:sdt>
                <w:sdtPr>
                  <w:rPr>
                    <w:rFonts w:hint="eastAsia"/>
                  </w:rPr>
                  <w:id w:val="813608384"/>
                </w:sdtPr>
                <w:sdtEndPr>
                  <w:rPr>
                    <w:rFonts w:hint="eastAsia"/>
                  </w:rPr>
                </w:sdtEndPr>
                <w:sdtContent>
                  <w:r>
                    <w:rPr>
                      <w:rFonts w:hint="eastAsia" w:ascii="宋体" w:hAnsi="宋体" w:eastAsia="宋体" w:cs="宋体"/>
                      <w:kern w:val="0"/>
                      <w:sz w:val="28"/>
                      <w:szCs w:val="28"/>
                    </w:rPr>
                    <w:t>☑</w:t>
                  </w:r>
                  <w:r>
                    <w:rPr>
                      <w:rFonts w:hint="eastAsia"/>
                      <w:lang w:val="zh-CN"/>
                    </w:rPr>
                    <w:t>是</w:t>
                  </w:r>
                </w:sdtContent>
              </w:sdt>
            </w:sdtContent>
          </w:sdt>
        </w:sdtContent>
      </w:sdt>
      <w:sdt>
        <w:sdtPr>
          <w:rPr>
            <w:rFonts w:hint="eastAsia"/>
          </w:rPr>
          <w:id w:val="33085404"/>
        </w:sdtPr>
        <w:sdtEndPr>
          <w:rPr>
            <w:rFonts w:hint="eastAsia"/>
          </w:rPr>
        </w:sdtEndPr>
        <w:sdtContent>
          <w:sdt>
            <w:sdtPr>
              <w:rPr>
                <w:rFonts w:hint="eastAsia"/>
                <w:szCs w:val="21"/>
              </w:rPr>
              <w:id w:val="-1924252525"/>
            </w:sdtPr>
            <w:sdtEndPr>
              <w:rPr>
                <w:rFonts w:hint="eastAsia"/>
                <w:szCs w:val="21"/>
              </w:rPr>
            </w:sdtEndPr>
            <w:sdtContent>
              <w:sdt>
                <w:sdtPr>
                  <w:rPr>
                    <w:rFonts w:hint="eastAsia"/>
                  </w:rPr>
                  <w:id w:val="872121619"/>
                </w:sdtPr>
                <w:sdtEndPr>
                  <w:rPr>
                    <w:rFonts w:hint="eastAsia"/>
                  </w:rPr>
                </w:sdtEndPr>
                <w:sdtContent>
                  <w:r>
                    <w:rPr>
                      <w:rFonts w:hint="eastAsia"/>
                    </w:rPr>
                    <w:t xml:space="preserve"> </w:t>
                  </w:r>
                  <w:sdt>
                    <w:sdtPr>
                      <w:rPr>
                        <w:rFonts w:hint="eastAsia"/>
                        <w:sz w:val="28"/>
                      </w:rPr>
                      <w:id w:val="5637502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rPr>
        <w:t>否</w:t>
      </w:r>
    </w:p>
    <w:p>
      <w:r>
        <w:rPr>
          <w:rFonts w:hint="eastAsia"/>
        </w:rPr>
        <w:t>是否采用远传计量系统：</w:t>
      </w:r>
      <w:sdt>
        <w:sdtPr>
          <w:rPr>
            <w:rFonts w:hint="eastAsia"/>
          </w:rPr>
          <w:id w:val="1229728629"/>
        </w:sdtPr>
        <w:sdtEndPr>
          <w:rPr>
            <w:rFonts w:hint="eastAsia"/>
          </w:rPr>
        </w:sdtEndPr>
        <w:sdtContent>
          <w:r>
            <w:rPr>
              <w:rFonts w:hint="eastAsia" w:ascii="宋体" w:hAnsi="宋体" w:eastAsia="宋体" w:cs="宋体"/>
              <w:kern w:val="0"/>
              <w:sz w:val="28"/>
              <w:szCs w:val="28"/>
            </w:rPr>
            <w:t>☑</w:t>
          </w:r>
          <w:r>
            <w:rPr>
              <w:rFonts w:hint="eastAsia"/>
              <w:lang w:val="zh-CN"/>
            </w:rPr>
            <w:t>是</w:t>
          </w:r>
        </w:sdtContent>
      </w:sdt>
      <w:sdt>
        <w:sdtPr>
          <w:rPr>
            <w:rFonts w:hint="eastAsia"/>
          </w:rPr>
          <w:id w:val="-2120203220"/>
        </w:sdtPr>
        <w:sdtEndPr>
          <w:rPr>
            <w:rFonts w:hint="eastAsia"/>
          </w:rPr>
        </w:sdtEndPr>
        <w:sdtContent>
          <w:sdt>
            <w:sdtPr>
              <w:rPr>
                <w:rFonts w:hint="eastAsia"/>
                <w:szCs w:val="21"/>
              </w:rPr>
              <w:id w:val="-1886706502"/>
            </w:sdtPr>
            <w:sdtEndPr>
              <w:rPr>
                <w:rFonts w:hint="eastAsia"/>
                <w:szCs w:val="21"/>
              </w:rPr>
            </w:sdtEndPr>
            <w:sdtContent>
              <w:sdt>
                <w:sdtPr>
                  <w:rPr>
                    <w:rFonts w:hint="eastAsia"/>
                  </w:rPr>
                  <w:id w:val="1285627158"/>
                </w:sdtPr>
                <w:sdtEndPr>
                  <w:rPr>
                    <w:rFonts w:hint="eastAsia"/>
                  </w:rPr>
                </w:sdtEndPr>
                <w:sdtContent>
                  <w:r>
                    <w:rPr>
                      <w:rFonts w:hint="eastAsia"/>
                    </w:rPr>
                    <w:t xml:space="preserve"> </w:t>
                  </w:r>
                  <w:sdt>
                    <w:sdtPr>
                      <w:rPr>
                        <w:rFonts w:hint="eastAsia"/>
                        <w:sz w:val="28"/>
                      </w:rPr>
                      <w:id w:val="200554800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rPr>
        <w:t>否</w:t>
      </w:r>
    </w:p>
    <w:p>
      <w:r>
        <w:rPr>
          <w:rFonts w:hint="eastAsia" w:ascii="Calibri" w:hAnsi="Calibri" w:eastAsia="宋体" w:cs="Times New Roman"/>
        </w:rPr>
        <w:t>是否能够分类、分级记录、统计分析各种用水情况：</w:t>
      </w:r>
      <w:sdt>
        <w:sdtPr>
          <w:rPr>
            <w:rFonts w:hint="eastAsia"/>
          </w:rPr>
          <w:id w:val="1893921569"/>
        </w:sdtPr>
        <w:sdtEndPr>
          <w:rPr>
            <w:rFonts w:hint="eastAsia"/>
          </w:rPr>
        </w:sdtEndPr>
        <w:sdtContent>
          <w:r>
            <w:rPr>
              <w:rFonts w:hint="eastAsia" w:ascii="宋体" w:hAnsi="宋体" w:eastAsia="宋体" w:cs="宋体"/>
              <w:kern w:val="0"/>
              <w:sz w:val="28"/>
              <w:szCs w:val="28"/>
            </w:rPr>
            <w:t>☑</w:t>
          </w:r>
          <w:r>
            <w:rPr>
              <w:rFonts w:hint="eastAsia"/>
              <w:lang w:val="zh-CN"/>
            </w:rPr>
            <w:t>是</w:t>
          </w:r>
        </w:sdtContent>
      </w:sdt>
      <w:sdt>
        <w:sdtPr>
          <w:rPr>
            <w:rFonts w:hint="eastAsia"/>
          </w:rPr>
          <w:id w:val="-1778787551"/>
        </w:sdtPr>
        <w:sdtEndPr>
          <w:rPr>
            <w:rFonts w:hint="eastAsia"/>
          </w:rPr>
        </w:sdtEndPr>
        <w:sdtContent>
          <w:sdt>
            <w:sdtPr>
              <w:rPr>
                <w:rFonts w:hint="eastAsia"/>
                <w:szCs w:val="21"/>
              </w:rPr>
              <w:id w:val="-33578917"/>
            </w:sdtPr>
            <w:sdtEndPr>
              <w:rPr>
                <w:rFonts w:hint="eastAsia"/>
                <w:szCs w:val="21"/>
              </w:rPr>
            </w:sdtEndPr>
            <w:sdtContent>
              <w:sdt>
                <w:sdtPr>
                  <w:rPr>
                    <w:rFonts w:hint="eastAsia"/>
                  </w:rPr>
                  <w:id w:val="755095855"/>
                </w:sdtPr>
                <w:sdtEndPr>
                  <w:rPr>
                    <w:rFonts w:hint="eastAsia"/>
                  </w:rPr>
                </w:sdtEndPr>
                <w:sdtContent>
                  <w:r>
                    <w:rPr>
                      <w:rFonts w:hint="eastAsia"/>
                    </w:rPr>
                    <w:t xml:space="preserve"> </w:t>
                  </w:r>
                  <w:r>
                    <w:rPr>
                      <w:rFonts w:hint="eastAsia" w:ascii="MS Gothic" w:hAnsi="MS Gothic" w:eastAsia="MS Gothic"/>
                    </w:rPr>
                    <w:t>☐</w:t>
                  </w:r>
                </w:sdtContent>
              </w:sdt>
            </w:sdtContent>
          </w:sdt>
        </w:sdtContent>
      </w:sdt>
      <w:r>
        <w:rPr>
          <w:rFonts w:hint="eastAsia"/>
        </w:rPr>
        <w:t>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3213"/>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vAlign w:val="center"/>
          </w:tcPr>
          <w:p>
            <w:pPr>
              <w:jc w:val="center"/>
            </w:pPr>
            <w:r>
              <w:rPr>
                <w:rFonts w:hint="eastAsia"/>
              </w:rPr>
              <w:t>水表编号</w:t>
            </w:r>
          </w:p>
        </w:tc>
        <w:tc>
          <w:tcPr>
            <w:tcW w:w="3213" w:type="dxa"/>
            <w:vAlign w:val="center"/>
          </w:tcPr>
          <w:p>
            <w:pPr>
              <w:jc w:val="center"/>
            </w:pPr>
            <w:r>
              <w:rPr>
                <w:rFonts w:hint="eastAsia"/>
              </w:rPr>
              <w:t>用途</w:t>
            </w:r>
          </w:p>
        </w:tc>
        <w:tc>
          <w:tcPr>
            <w:tcW w:w="3125" w:type="dxa"/>
            <w:vAlign w:val="center"/>
          </w:tcPr>
          <w:p>
            <w:pPr>
              <w:jc w:val="center"/>
            </w:pPr>
            <w:r>
              <w:rPr>
                <w:rFonts w:hint="eastAsia"/>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27153269"/>
            <w:placeholder>
              <w:docPart w:val="C6B620AE4AEF483093B25B1F9C295D9F"/>
            </w:placeholder>
            <w:text/>
          </w:sdtPr>
          <w:sdtEndPr>
            <w:rPr>
              <w:rFonts w:hint="eastAsia" w:ascii="Times New Roman" w:hAnsi="Times New Roman" w:eastAsia="宋体" w:cs="Times New Roman"/>
              <w:szCs w:val="21"/>
            </w:rPr>
          </w:sdtEndPr>
          <w:sdtContent>
            <w:tc>
              <w:tcPr>
                <w:tcW w:w="1708" w:type="dxa"/>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w:t>
                </w:r>
              </w:p>
            </w:tc>
          </w:sdtContent>
        </w:sdt>
        <w:tc>
          <w:tcPr>
            <w:tcW w:w="3213" w:type="dxa"/>
          </w:tcPr>
          <w:p>
            <w:pPr>
              <w:jc w:val="center"/>
              <w:rPr>
                <w:rFonts w:hint="eastAsia" w:eastAsiaTheme="minorEastAsia"/>
                <w:lang w:eastAsia="zh-CN"/>
              </w:rPr>
            </w:pPr>
            <w:r>
              <w:rPr>
                <w:rFonts w:hint="eastAsia"/>
                <w:lang w:eastAsia="zh-CN"/>
              </w:rPr>
              <w:t>物业、绿化、商业、住宅、消防水池、换热站、车库冲洗</w:t>
            </w:r>
          </w:p>
        </w:tc>
        <w:tc>
          <w:tcPr>
            <w:tcW w:w="3125" w:type="dxa"/>
            <w:vAlign w:val="top"/>
          </w:tcPr>
          <w:p>
            <w:pPr>
              <w:jc w:val="center"/>
              <w:rPr>
                <w:rFonts w:hint="default" w:eastAsiaTheme="minorEastAsia"/>
                <w:lang w:val="en-US" w:eastAsia="zh-CN"/>
              </w:rPr>
            </w:pPr>
            <w:r>
              <w:rPr>
                <w:rFonts w:hint="eastAsia"/>
                <w:lang w:val="en-US" w:eastAsia="zh-CN"/>
              </w:rPr>
              <w:t>14#南侧室外安装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615910142"/>
            <w:placeholder>
              <w:docPart w:val="702FCB94592742D98DBA12DF0E46089E"/>
            </w:placeholder>
            <w:text/>
          </w:sdtPr>
          <w:sdtEndPr>
            <w:rPr>
              <w:rFonts w:hint="eastAsia" w:ascii="Times New Roman" w:hAnsi="Times New Roman" w:eastAsia="宋体" w:cs="Times New Roman"/>
              <w:szCs w:val="21"/>
            </w:rPr>
          </w:sdtEndPr>
          <w:sdtContent>
            <w:tc>
              <w:tcPr>
                <w:tcW w:w="1708" w:type="dxa"/>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xml:space="preserve"> </w:t>
                </w:r>
              </w:p>
            </w:tc>
          </w:sdtContent>
        </w:sdt>
        <w:tc>
          <w:tcPr>
            <w:tcW w:w="3213" w:type="dxa"/>
            <w:vAlign w:val="top"/>
          </w:tcPr>
          <w:p>
            <w:pPr>
              <w:jc w:val="center"/>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楼栋各分区计量</w:t>
            </w:r>
          </w:p>
        </w:tc>
        <w:tc>
          <w:tcPr>
            <w:tcW w:w="3125" w:type="dxa"/>
            <w:vAlign w:val="top"/>
          </w:tcPr>
          <w:p>
            <w:pPr>
              <w:jc w:val="center"/>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车库内各楼栋给水引入管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2133620048"/>
            <w:placeholder>
              <w:docPart w:val="1BF0840E325A4AF982A0A64D7BB84507"/>
            </w:placeholder>
            <w:text/>
          </w:sdtPr>
          <w:sdtEndPr>
            <w:rPr>
              <w:rFonts w:hint="eastAsia" w:ascii="Times New Roman" w:hAnsi="Times New Roman" w:eastAsia="宋体" w:cs="Times New Roman"/>
              <w:szCs w:val="21"/>
            </w:rPr>
          </w:sdtEndPr>
          <w:sdtContent>
            <w:tc>
              <w:tcPr>
                <w:tcW w:w="1708" w:type="dxa"/>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c>
          <w:tcPr>
            <w:tcW w:w="3213" w:type="dxa"/>
            <w:vAlign w:val="top"/>
          </w:tcPr>
          <w:p>
            <w:pPr>
              <w:jc w:val="center"/>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住宅分户计量</w:t>
            </w:r>
          </w:p>
        </w:tc>
        <w:tc>
          <w:tcPr>
            <w:tcW w:w="3125" w:type="dxa"/>
            <w:vAlign w:val="top"/>
          </w:tcPr>
          <w:p>
            <w:pPr>
              <w:jc w:val="center"/>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各层水暖井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8" w:type="dxa"/>
          </w:tcPr>
          <w:p>
            <w:pPr>
              <w:jc w:val="center"/>
            </w:pPr>
          </w:p>
        </w:tc>
        <w:tc>
          <w:tcPr>
            <w:tcW w:w="3213" w:type="dxa"/>
            <w:vAlign w:val="top"/>
          </w:tcPr>
          <w:p>
            <w:pPr>
              <w:jc w:val="center"/>
              <w:rPr>
                <w:rFonts w:asciiTheme="minorHAnsi" w:hAnsiTheme="minorHAnsi" w:eastAsiaTheme="minorEastAsia" w:cstheme="minorBidi"/>
                <w:kern w:val="2"/>
                <w:sz w:val="21"/>
                <w:szCs w:val="22"/>
                <w:lang w:val="en-US" w:eastAsia="zh-CN" w:bidi="ar-SA"/>
              </w:rPr>
            </w:pPr>
          </w:p>
        </w:tc>
        <w:tc>
          <w:tcPr>
            <w:tcW w:w="3125" w:type="dxa"/>
            <w:vAlign w:val="top"/>
          </w:tcPr>
          <w:p>
            <w:pPr>
              <w:jc w:val="center"/>
              <w:rPr>
                <w:rFonts w:asciiTheme="minorHAnsi" w:hAnsiTheme="minorHAnsi" w:eastAsiaTheme="minorEastAsia" w:cstheme="minorBidi"/>
                <w:kern w:val="2"/>
                <w:sz w:val="21"/>
                <w:szCs w:val="22"/>
                <w:lang w:val="en-US" w:eastAsia="zh-CN" w:bidi="ar-SA"/>
              </w:rPr>
            </w:pPr>
          </w:p>
        </w:tc>
      </w:tr>
    </w:tbl>
    <w:p>
      <w:r>
        <w:rPr>
          <w:rFonts w:hint="eastAsia"/>
        </w:rPr>
        <w:t>是否能够实现：</w:t>
      </w:r>
      <w:sdt>
        <w:sdtPr>
          <w:rPr>
            <w:rFonts w:hint="eastAsia"/>
            <w:sz w:val="28"/>
          </w:rPr>
          <w:id w:val="126466006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管网漏损自动监测、分析与整改，管道漏损率为</w:t>
      </w:r>
      <w:sdt>
        <w:sdtPr>
          <w:rPr>
            <w:rFonts w:hint="eastAsia"/>
            <w:u w:val="single"/>
          </w:rPr>
          <w:id w:val="-750740735"/>
          <w:placeholder>
            <w:docPart w:val="8AB1D8672939417B8BEFD3D84155DFF7"/>
          </w:placeholder>
          <w:text/>
        </w:sdtPr>
        <w:sdtEndPr>
          <w:rPr>
            <w:rFonts w:hint="eastAsia"/>
            <w:u w:val="single"/>
          </w:rPr>
        </w:sdtEndPr>
        <w:sdtContent>
          <w:r>
            <w:rPr>
              <w:rFonts w:hint="eastAsia"/>
              <w:u w:val="single"/>
            </w:rPr>
            <w:t xml:space="preserve">       </w:t>
          </w:r>
        </w:sdtContent>
      </w:sdt>
      <w:r>
        <w:rPr>
          <w:rFonts w:hint="eastAsia"/>
          <w:u w:val="single"/>
        </w:rPr>
        <w:t xml:space="preserve"> </w:t>
      </w:r>
      <w:r>
        <w:rPr>
          <w:rFonts w:hint="eastAsia"/>
        </w:rPr>
        <w:t>%</w:t>
      </w:r>
    </w:p>
    <w:p>
      <w:r>
        <w:rPr>
          <w:rFonts w:hint="eastAsia"/>
          <w:color w:val="FFFFFF" w:themeColor="background1"/>
          <w14:textFill>
            <w14:solidFill>
              <w14:schemeClr w14:val="bg1"/>
            </w14:solidFill>
          </w14:textFill>
        </w:rPr>
        <w:t>是否能够实现：</w:t>
      </w:r>
      <w:sdt>
        <w:sdtPr>
          <w:rPr>
            <w:rFonts w:hint="eastAsia"/>
            <w:sz w:val="28"/>
          </w:rPr>
          <w:id w:val="33519862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ascii="MS Gothic" w:hAnsi="MS Gothic"/>
        </w:rPr>
        <w:t>各类用水</w:t>
      </w:r>
      <w:r>
        <w:rPr>
          <w:rFonts w:hint="eastAsia"/>
        </w:rPr>
        <w:t>水质在线监测、记录并能随时查询</w:t>
      </w:r>
    </w:p>
    <w:p>
      <w:pPr>
        <w:rPr>
          <w:rFonts w:ascii="Times New Roman" w:hAnsi="Times New Roman" w:eastAsia="宋体" w:cs="Times New Roman"/>
          <w:szCs w:val="21"/>
        </w:rPr>
      </w:pPr>
      <w:r>
        <w:rPr>
          <w:rFonts w:hint="eastAsia"/>
        </w:rPr>
        <w:t>请简要说明用水分项计量、管网漏损及水质在线监测系统设置情况及使用效果。</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20" w:firstLineChars="200"/>
              <w:jc w:val="left"/>
              <w:rPr>
                <w:rFonts w:hint="eastAsia"/>
                <w:lang w:eastAsia="zh-CN"/>
              </w:rPr>
            </w:pPr>
            <w:r>
              <w:rPr>
                <w:rFonts w:hint="eastAsia"/>
                <w:lang w:eastAsia="zh-CN"/>
              </w:rPr>
              <w:t>采用远传计量系统对各类用水进行计量。</w:t>
            </w:r>
          </w:p>
          <w:p>
            <w:pPr>
              <w:ind w:firstLine="420" w:firstLineChars="200"/>
              <w:jc w:val="left"/>
              <w:rPr>
                <w:rFonts w:hint="eastAsia"/>
                <w:lang w:eastAsia="zh-CN"/>
              </w:rPr>
            </w:pPr>
            <w:r>
              <w:rPr>
                <w:rFonts w:hint="eastAsia"/>
                <w:lang w:eastAsia="zh-CN"/>
              </w:rPr>
              <w:t>市政给水引入地块内，根据不同用途物业、绿化、商业、住宅、消防水池、换热站、车库冲洗分别设总水表；车库内给各单体建筑用的各分区给水引入管在各楼栋附近设计量水表；住宅楼在各层水暖井设分户水表；分级计量水表安装率达100%，下级水表的设置覆盖上一级水表的所有出流量。</w:t>
            </w:r>
          </w:p>
          <w:p>
            <w:pPr>
              <w:ind w:firstLine="400" w:firstLineChars="200"/>
              <w:jc w:val="left"/>
              <w:rPr>
                <w:rFonts w:hint="eastAsia"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hint="eastAsia" w:ascii="Times New Roman" w:hAnsi="Times New Roman" w:cs="Times New Roman"/>
        </w:rPr>
        <w:t>1）给排水专业竣工图纸及设计说明，应包括用水量远传计量系统设置及设计、分级水表设置及位置、水质监测系统设置及点位；</w:t>
      </w:r>
    </w:p>
    <w:p>
      <w:pPr>
        <w:rPr>
          <w:rFonts w:ascii="Times New Roman" w:hAnsi="Times New Roman" w:cs="Times New Roman"/>
        </w:rPr>
      </w:pPr>
      <w:r>
        <w:rPr>
          <w:rFonts w:hint="eastAsia" w:ascii="Times New Roman" w:hAnsi="Times New Roman" w:cs="Times New Roman"/>
        </w:rPr>
        <w:t>2）用水远传计量系统、水质在线监测与发布系统说明；</w:t>
      </w:r>
    </w:p>
    <w:p>
      <w:pPr>
        <w:rPr>
          <w:rFonts w:ascii="Times New Roman" w:hAnsi="Times New Roman" w:cs="Times New Roman"/>
        </w:rPr>
      </w:pPr>
      <w:r>
        <w:rPr>
          <w:rFonts w:hint="eastAsia" w:ascii="Times New Roman" w:hAnsi="Times New Roman" w:cs="Times New Roman"/>
        </w:rPr>
        <w:t>3）远传水表、水质监测设备的产品型式检验报告；</w:t>
      </w:r>
    </w:p>
    <w:p>
      <w:pPr>
        <w:rPr>
          <w:rFonts w:ascii="Times New Roman" w:hAnsi="Times New Roman" w:cs="Times New Roman"/>
        </w:rPr>
      </w:pPr>
      <w:r>
        <w:rPr>
          <w:rFonts w:hint="eastAsia" w:ascii="Times New Roman" w:hAnsi="Times New Roman" w:cs="Times New Roman"/>
        </w:rPr>
        <w:t>）用水量远传计量及水质在线监测运行记录文件，应包括管理制度、历史监测数据、运行记录，以及用水量分类、分项计量记录和统计分析报告，管</w:t>
      </w:r>
      <w:bookmarkStart w:id="0" w:name="_GoBack"/>
      <w:bookmarkEnd w:id="0"/>
      <w:r>
        <w:rPr>
          <w:rFonts w:hint="eastAsia" w:ascii="Times New Roman" w:hAnsi="Times New Roman" w:cs="Times New Roman"/>
        </w:rPr>
        <w:t>网漏损自动检测分析记录和整改报告。</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cs="Times New Roman"/>
              </w:rPr>
            </w:pPr>
            <w:r>
              <w:rPr>
                <w:rFonts w:hint="eastAsia" w:ascii="Times New Roman" w:hAnsi="Times New Roman" w:cs="Times New Roman"/>
              </w:rPr>
              <w:t>1）给排水专业</w:t>
            </w:r>
            <w:r>
              <w:rPr>
                <w:rFonts w:hint="eastAsia" w:ascii="Times New Roman" w:hAnsi="Times New Roman" w:cs="Times New Roman"/>
                <w:lang w:eastAsia="zh-CN"/>
              </w:rPr>
              <w:t>施工图</w:t>
            </w:r>
            <w:r>
              <w:rPr>
                <w:rFonts w:hint="eastAsia" w:ascii="Times New Roman" w:hAnsi="Times New Roman" w:cs="Times New Roman"/>
              </w:rPr>
              <w:t>图纸及设计说明；</w:t>
            </w:r>
          </w:p>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zM2UxYzI2NjgxNTNkMDkyMTA0ZjZjNzlmNmNjNjgifQ=="/>
  </w:docVars>
  <w:rsids>
    <w:rsidRoot w:val="00CA11AC"/>
    <w:rsid w:val="00074A38"/>
    <w:rsid w:val="0008363E"/>
    <w:rsid w:val="001056AA"/>
    <w:rsid w:val="00327EE3"/>
    <w:rsid w:val="00343B6A"/>
    <w:rsid w:val="004D49D7"/>
    <w:rsid w:val="00684667"/>
    <w:rsid w:val="00690191"/>
    <w:rsid w:val="008962A1"/>
    <w:rsid w:val="009D05F5"/>
    <w:rsid w:val="00B61169"/>
    <w:rsid w:val="00CA11AC"/>
    <w:rsid w:val="102A1F89"/>
    <w:rsid w:val="76844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2EB4D89CE194897A30E81376D55F8D9"/>
        <w:style w:val=""/>
        <w:category>
          <w:name w:val="常规"/>
          <w:gallery w:val="placeholder"/>
        </w:category>
        <w:types>
          <w:type w:val="bbPlcHdr"/>
        </w:types>
        <w:behaviors>
          <w:behavior w:val="content"/>
        </w:behaviors>
        <w:description w:val=""/>
        <w:guid w:val="{C973BB40-F6F1-44C0-95A8-2B4DDB039939}"/>
      </w:docPartPr>
      <w:docPartBody>
        <w:p>
          <w:pPr>
            <w:pStyle w:val="5"/>
          </w:pPr>
          <w:r>
            <w:rPr>
              <w:rStyle w:val="4"/>
              <w:rFonts w:hint="eastAsia"/>
            </w:rPr>
            <w:t>单击此处输入文字。</w:t>
          </w:r>
        </w:p>
      </w:docPartBody>
    </w:docPart>
    <w:docPart>
      <w:docPartPr>
        <w:name w:val="2DBF2D93981849BFBC7791B4E50A5BB4"/>
        <w:style w:val=""/>
        <w:category>
          <w:name w:val="常规"/>
          <w:gallery w:val="placeholder"/>
        </w:category>
        <w:types>
          <w:type w:val="bbPlcHdr"/>
        </w:types>
        <w:behaviors>
          <w:behavior w:val="content"/>
        </w:behaviors>
        <w:description w:val=""/>
        <w:guid w:val="{A13E8628-C4FC-4844-9724-9AE4B537E3F0}"/>
      </w:docPartPr>
      <w:docPartBody>
        <w:p>
          <w:pPr>
            <w:pStyle w:val="6"/>
          </w:pPr>
          <w:r>
            <w:rPr>
              <w:rStyle w:val="4"/>
              <w:rFonts w:hint="eastAsia"/>
            </w:rPr>
            <w:t>单击此处输入文字。</w:t>
          </w:r>
        </w:p>
      </w:docPartBody>
    </w:docPart>
    <w:docPart>
      <w:docPartPr>
        <w:name w:val="DC79A808DA8D4B909CDEFBDA344A87D4"/>
        <w:style w:val=""/>
        <w:category>
          <w:name w:val="常规"/>
          <w:gallery w:val="placeholder"/>
        </w:category>
        <w:types>
          <w:type w:val="bbPlcHdr"/>
        </w:types>
        <w:behaviors>
          <w:behavior w:val="content"/>
        </w:behaviors>
        <w:description w:val=""/>
        <w:guid w:val="{E972F810-F687-4B90-9E98-16D004D0A7B0}"/>
      </w:docPartPr>
      <w:docPartBody>
        <w:p>
          <w:pPr>
            <w:pStyle w:val="7"/>
          </w:pPr>
          <w:r>
            <w:rPr>
              <w:rStyle w:val="4"/>
              <w:rFonts w:hint="eastAsia"/>
            </w:rPr>
            <w:t>单击此处输入文字。</w:t>
          </w:r>
        </w:p>
      </w:docPartBody>
    </w:docPart>
    <w:docPart>
      <w:docPartPr>
        <w:name w:val="76634C44E6D34628818FCF6B67668C6F"/>
        <w:style w:val=""/>
        <w:category>
          <w:name w:val="常规"/>
          <w:gallery w:val="placeholder"/>
        </w:category>
        <w:types>
          <w:type w:val="bbPlcHdr"/>
        </w:types>
        <w:behaviors>
          <w:behavior w:val="content"/>
        </w:behaviors>
        <w:description w:val=""/>
        <w:guid w:val="{E37BD696-9D04-4243-9A05-2CD31B395489}"/>
      </w:docPartPr>
      <w:docPartBody>
        <w:p>
          <w:pPr>
            <w:pStyle w:val="8"/>
          </w:pPr>
          <w:r>
            <w:rPr>
              <w:rStyle w:val="4"/>
              <w:rFonts w:hint="eastAsia"/>
            </w:rPr>
            <w:t>单击此处输入文字。</w:t>
          </w:r>
        </w:p>
      </w:docPartBody>
    </w:docPart>
    <w:docPart>
      <w:docPartPr>
        <w:name w:val="C6B620AE4AEF483093B25B1F9C295D9F"/>
        <w:style w:val=""/>
        <w:category>
          <w:name w:val="常规"/>
          <w:gallery w:val="placeholder"/>
        </w:category>
        <w:types>
          <w:type w:val="bbPlcHdr"/>
        </w:types>
        <w:behaviors>
          <w:behavior w:val="content"/>
        </w:behaviors>
        <w:description w:val=""/>
        <w:guid w:val="{D8889BEB-73A5-4B61-8444-70AC79EC2124}"/>
      </w:docPartPr>
      <w:docPartBody>
        <w:p>
          <w:pPr>
            <w:pStyle w:val="9"/>
          </w:pPr>
          <w:r>
            <w:rPr>
              <w:rStyle w:val="4"/>
              <w:rFonts w:hint="eastAsia"/>
            </w:rPr>
            <w:t>单击此处输入文字。</w:t>
          </w:r>
        </w:p>
      </w:docPartBody>
    </w:docPart>
    <w:docPart>
      <w:docPartPr>
        <w:name w:val="702FCB94592742D98DBA12DF0E46089E"/>
        <w:style w:val=""/>
        <w:category>
          <w:name w:val="常规"/>
          <w:gallery w:val="placeholder"/>
        </w:category>
        <w:types>
          <w:type w:val="bbPlcHdr"/>
        </w:types>
        <w:behaviors>
          <w:behavior w:val="content"/>
        </w:behaviors>
        <w:description w:val=""/>
        <w:guid w:val="{22DA78D5-83A1-46F0-8E76-287A9B215804}"/>
      </w:docPartPr>
      <w:docPartBody>
        <w:p>
          <w:pPr>
            <w:pStyle w:val="12"/>
          </w:pPr>
          <w:r>
            <w:rPr>
              <w:rStyle w:val="4"/>
              <w:rFonts w:hint="eastAsia"/>
            </w:rPr>
            <w:t>单击此处输入文字。</w:t>
          </w:r>
        </w:p>
      </w:docPartBody>
    </w:docPart>
    <w:docPart>
      <w:docPartPr>
        <w:name w:val="1BF0840E325A4AF982A0A64D7BB84507"/>
        <w:style w:val=""/>
        <w:category>
          <w:name w:val="常规"/>
          <w:gallery w:val="placeholder"/>
        </w:category>
        <w:types>
          <w:type w:val="bbPlcHdr"/>
        </w:types>
        <w:behaviors>
          <w:behavior w:val="content"/>
        </w:behaviors>
        <w:description w:val=""/>
        <w:guid w:val="{1CFBB0D2-7F63-4EC7-8F5C-39F07DCFCC3B}"/>
      </w:docPartPr>
      <w:docPartBody>
        <w:p>
          <w:pPr>
            <w:pStyle w:val="15"/>
          </w:pPr>
          <w:r>
            <w:rPr>
              <w:rStyle w:val="4"/>
              <w:rFonts w:hint="eastAsia"/>
            </w:rPr>
            <w:t>单击此处输入文字。</w:t>
          </w:r>
        </w:p>
      </w:docPartBody>
    </w:docPart>
    <w:docPart>
      <w:docPartPr>
        <w:name w:val="8AB1D8672939417B8BEFD3D84155DFF7"/>
        <w:style w:val=""/>
        <w:category>
          <w:name w:val="常规"/>
          <w:gallery w:val="placeholder"/>
        </w:category>
        <w:types>
          <w:type w:val="bbPlcHdr"/>
        </w:types>
        <w:behaviors>
          <w:behavior w:val="content"/>
        </w:behaviors>
        <w:description w:val=""/>
        <w:guid w:val="{E3F37107-B5A6-4864-8C2A-9D8219AD214D}"/>
      </w:docPartPr>
      <w:docPartBody>
        <w:p>
          <w:pPr>
            <w:pStyle w:val="21"/>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04"/>
    <w:rsid w:val="00402404"/>
    <w:rsid w:val="005232DB"/>
    <w:rsid w:val="006B43CF"/>
    <w:rsid w:val="00A60B0A"/>
    <w:rsid w:val="00BF2DF4"/>
    <w:rsid w:val="00E144B2"/>
    <w:rsid w:val="00EA6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2EB4D89CE194897A30E81376D55F8D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DBF2D93981849BFBC7791B4E50A5B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C79A808DA8D4B909CDEFBDA344A87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6634C44E6D34628818FCF6B67668C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6B620AE4AEF483093B25B1F9C295D9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180BDAD6E1074A8898DBD16BB8F1B1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924D1133BD849E5A222B10C4531398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702FCB94592742D98DBA12DF0E4608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51902966D5E042C380A9D626F1C32B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ED471C303B24081AA8D5F9FD9DCBB3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1BF0840E325A4AF982A0A64D7BB845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EC458084446483C98A10B365AB03A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C1DCE7EDDFB744B28FA5F81B1711D4A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2BAAFA8A491A4109A39A787DFCED59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8FE9C7440E0348E780C7E5F30552E4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64829CF90A14DDB9138098DBC850DE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8AB1D8672939417B8BEFD3D84155DF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AA12521280654B919670901C358CC5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69C7AABCFB154C29BCBC05E9897EFD70"/>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148</Words>
  <Characters>848</Characters>
  <Lines>7</Lines>
  <Paragraphs>1</Paragraphs>
  <TotalTime>4</TotalTime>
  <ScaleCrop>false</ScaleCrop>
  <LinksUpToDate>false</LinksUpToDate>
  <CharactersWithSpaces>995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2019-07-12T08:00:00Z</dcterms:created>
  <dc:creator>dongYP</dc:creator>
  <cp:lastModifiedBy>萱萱</cp:lastModifiedBy>
  <dcterms:modified xsi:type="dcterms:W3CDTF">2024-04-25T02:29:56Z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2CFD1F55B92E46CA95FEE6ED6A17B631_12</vt:lpwstr>
  </property>
</Properties>
</file>