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7.1.</w:t>
      </w:r>
      <w:r>
        <w:rPr>
          <w:sz w:val="24"/>
          <w:szCs w:val="40"/>
        </w:rPr>
        <w:t xml:space="preserve">2 </w:t>
      </w:r>
      <w:r>
        <w:rPr>
          <w:rFonts w:hint="eastAsia"/>
          <w:sz w:val="24"/>
          <w:szCs w:val="40"/>
        </w:rPr>
        <w:t>应采取措施降低部分负荷、部分空间使用下的供暖、空调系统能耗。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Toc9945276"/>
      <w:bookmarkStart w:id="1" w:name="_Toc9945417"/>
      <w:bookmarkStart w:id="2" w:name="_Toc9945134"/>
      <w:bookmarkStart w:id="3" w:name="_Toc9944710"/>
      <w:bookmarkStart w:id="4" w:name="_Toc9944990"/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☑</w:t>
      </w:r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32015174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请简要说明建筑功能分区、空调系统分区原则、空调系统分区设计说明。</w:t>
      </w:r>
      <w:bookmarkEnd w:id="0"/>
      <w:bookmarkEnd w:id="1"/>
      <w:bookmarkEnd w:id="2"/>
      <w:bookmarkEnd w:id="3"/>
      <w:bookmarkEnd w:id="4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9356" w:type="dxa"/>
          </w:tcPr>
          <w:p>
            <w:pPr>
              <w:ind w:firstLine="42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/>
              </w:rPr>
              <w:t>幼儿园每个主要功能房间均设一个分集水器，并设室温调控装置。邻里中心、幼儿园分别设独立的多联式空调，各房间分别设室内机。</w:t>
            </w:r>
          </w:p>
        </w:tc>
      </w:tr>
    </w:tbl>
    <w:p>
      <w:bookmarkStart w:id="5" w:name="_Toc9945277"/>
      <w:bookmarkStart w:id="6" w:name="_Toc9944991"/>
      <w:bookmarkStart w:id="7" w:name="_Toc9944711"/>
      <w:bookmarkStart w:id="8" w:name="_Toc9945135"/>
      <w:bookmarkStart w:id="9" w:name="_Toc9945418"/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请简要说明部分负荷、部分空间使用下的运行策略。</w:t>
      </w:r>
      <w:bookmarkEnd w:id="5"/>
      <w:bookmarkEnd w:id="6"/>
      <w:bookmarkEnd w:id="7"/>
      <w:bookmarkEnd w:id="8"/>
      <w:bookmarkEnd w:id="9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9356" w:type="dxa"/>
          </w:tcPr>
          <w:p>
            <w:pPr>
              <w:ind w:firstLine="42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幼儿园设地暖温控器，可根据房间使用情况调节室内温度；；邻里中心、幼儿园各主要功能房间分别设空调室内机，根据人员在室情况打开或关闭空调。</w:t>
            </w:r>
          </w:p>
        </w:tc>
      </w:tr>
    </w:tbl>
    <w:p>
      <w:pPr>
        <w:rPr>
          <w:rFonts w:ascii="Times New Roman" w:hAnsi="Times New Roman" w:cs="Times New Roman" w:eastAsiaTheme="majorEastAsia"/>
        </w:rPr>
      </w:pPr>
      <w:bookmarkStart w:id="10" w:name="_Toc9945419"/>
      <w:bookmarkStart w:id="11" w:name="_Toc9944992"/>
      <w:bookmarkStart w:id="12" w:name="_Toc9944712"/>
      <w:bookmarkStart w:id="13" w:name="_Toc9945278"/>
      <w:bookmarkStart w:id="14" w:name="_Toc9945136"/>
      <w:r>
        <w:rPr>
          <w:rFonts w:ascii="Times New Roman" w:hAnsi="Times New Roman" w:cs="Times New Roman" w:eastAsiaTheme="majorEastAsia"/>
        </w:rPr>
        <w:t>空调冷热源机组的部分负荷性能系数（IPLV）</w:t>
      </w:r>
      <w:bookmarkEnd w:id="10"/>
      <w:bookmarkEnd w:id="11"/>
      <w:bookmarkEnd w:id="12"/>
      <w:bookmarkEnd w:id="13"/>
      <w:bookmarkEnd w:id="14"/>
    </w:p>
    <w:tbl>
      <w:tblPr>
        <w:tblStyle w:val="6"/>
        <w:tblW w:w="9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15" w:name="_Toc9945279"/>
            <w:bookmarkStart w:id="16" w:name="_Toc9945420"/>
            <w:bookmarkStart w:id="17" w:name="_Toc9945137"/>
            <w:bookmarkStart w:id="18" w:name="_Toc9944713"/>
            <w:bookmarkStart w:id="19" w:name="_Toc9944993"/>
            <w:r>
              <w:rPr>
                <w:rFonts w:ascii="Times New Roman" w:hAnsi="Times New Roman" w:cs="Times New Roman"/>
                <w:szCs w:val="18"/>
              </w:rPr>
              <w:t>负荷比例</w:t>
            </w:r>
            <w:bookmarkEnd w:id="15"/>
            <w:bookmarkEnd w:id="16"/>
            <w:bookmarkEnd w:id="17"/>
            <w:bookmarkEnd w:id="18"/>
            <w:bookmarkEnd w:id="19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20" w:name="_Toc9945421"/>
            <w:bookmarkStart w:id="21" w:name="_Toc9945280"/>
            <w:bookmarkStart w:id="22" w:name="_Toc9944994"/>
            <w:bookmarkStart w:id="23" w:name="_Toc9945138"/>
            <w:bookmarkStart w:id="24" w:name="_Toc9944714"/>
            <w:r>
              <w:rPr>
                <w:rFonts w:ascii="Times New Roman" w:hAnsi="Times New Roman" w:cs="Times New Roman"/>
                <w:szCs w:val="18"/>
              </w:rPr>
              <w:t>性能系数（W/W）</w:t>
            </w:r>
            <w:bookmarkEnd w:id="20"/>
            <w:bookmarkEnd w:id="21"/>
            <w:bookmarkEnd w:id="22"/>
            <w:bookmarkEnd w:id="23"/>
            <w:bookmarkEnd w:id="2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25" w:name="_Toc9945139"/>
            <w:bookmarkStart w:id="26" w:name="_Toc9945281"/>
            <w:bookmarkStart w:id="27" w:name="_Toc9944995"/>
            <w:bookmarkStart w:id="28" w:name="_Toc9944715"/>
            <w:bookmarkStart w:id="29" w:name="_Toc9945422"/>
            <w:r>
              <w:rPr>
                <w:rFonts w:ascii="Times New Roman" w:hAnsi="Times New Roman" w:cs="Times New Roman"/>
                <w:szCs w:val="18"/>
              </w:rPr>
              <w:t>100</w:t>
            </w:r>
            <w:bookmarkEnd w:id="25"/>
            <w:bookmarkEnd w:id="26"/>
            <w:bookmarkEnd w:id="27"/>
            <w:bookmarkEnd w:id="28"/>
            <w:bookmarkEnd w:id="29"/>
            <w:r>
              <w:rPr>
                <w:rFonts w:ascii="Times New Roman" w:hAnsi="Times New Roman" w:cs="Times New Roman"/>
                <w:szCs w:val="18"/>
              </w:rPr>
              <w:t>%</w:t>
            </w:r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30" w:name="_Toc9945282"/>
            <w:bookmarkStart w:id="31" w:name="_Toc9945423"/>
            <w:bookmarkStart w:id="32" w:name="_Toc9945140"/>
            <w:bookmarkStart w:id="33" w:name="_Toc9944716"/>
            <w:bookmarkStart w:id="34" w:name="_Toc9944996"/>
            <w:r>
              <w:rPr>
                <w:rFonts w:ascii="Times New Roman" w:hAnsi="Times New Roman" w:cs="Times New Roman"/>
                <w:szCs w:val="18"/>
              </w:rPr>
              <w:t>75%</w:t>
            </w:r>
            <w:bookmarkEnd w:id="30"/>
            <w:bookmarkEnd w:id="31"/>
            <w:bookmarkEnd w:id="32"/>
            <w:bookmarkEnd w:id="33"/>
            <w:bookmarkEnd w:id="34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35" w:name="_Toc9945141"/>
            <w:bookmarkStart w:id="36" w:name="_Toc9944997"/>
            <w:bookmarkStart w:id="37" w:name="_Toc9945283"/>
            <w:bookmarkStart w:id="38" w:name="_Toc9945424"/>
            <w:bookmarkStart w:id="39" w:name="_Toc9944717"/>
            <w:r>
              <w:rPr>
                <w:rFonts w:ascii="Times New Roman" w:hAnsi="Times New Roman" w:cs="Times New Roman"/>
                <w:szCs w:val="18"/>
              </w:rPr>
              <w:t>50%</w:t>
            </w:r>
            <w:bookmarkEnd w:id="35"/>
            <w:bookmarkEnd w:id="36"/>
            <w:bookmarkEnd w:id="37"/>
            <w:bookmarkEnd w:id="38"/>
            <w:bookmarkEnd w:id="39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40" w:name="_Toc9945142"/>
            <w:bookmarkStart w:id="41" w:name="_Toc9945425"/>
            <w:bookmarkStart w:id="42" w:name="_Toc9944998"/>
            <w:bookmarkStart w:id="43" w:name="_Toc9944718"/>
            <w:bookmarkStart w:id="44" w:name="_Toc9945284"/>
            <w:r>
              <w:rPr>
                <w:rFonts w:ascii="Times New Roman" w:hAnsi="Times New Roman" w:cs="Times New Roman"/>
                <w:szCs w:val="18"/>
              </w:rPr>
              <w:t>25%</w:t>
            </w:r>
            <w:bookmarkEnd w:id="40"/>
            <w:bookmarkEnd w:id="41"/>
            <w:bookmarkEnd w:id="42"/>
            <w:bookmarkEnd w:id="43"/>
            <w:bookmarkEnd w:id="44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45" w:name="_Toc9945285"/>
            <w:bookmarkStart w:id="46" w:name="_Toc9945426"/>
            <w:bookmarkStart w:id="47" w:name="_Toc9944719"/>
            <w:bookmarkStart w:id="48" w:name="_Toc9945143"/>
            <w:bookmarkStart w:id="49" w:name="_Toc9944999"/>
            <w:r>
              <w:rPr>
                <w:rFonts w:ascii="Times New Roman" w:hAnsi="Times New Roman" w:cs="Times New Roman"/>
                <w:szCs w:val="18"/>
              </w:rPr>
              <w:t>IPLV</w:t>
            </w:r>
            <w:bookmarkEnd w:id="45"/>
            <w:bookmarkEnd w:id="46"/>
            <w:bookmarkEnd w:id="47"/>
            <w:bookmarkEnd w:id="48"/>
            <w:bookmarkEnd w:id="49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rPr>
          <w:rFonts w:ascii="Times New Roman" w:hAnsi="Times New Roman" w:cs="Times New Roman" w:eastAsiaTheme="majorEastAsia"/>
        </w:rPr>
      </w:pPr>
      <w:bookmarkStart w:id="50" w:name="_Toc9945427"/>
      <w:bookmarkStart w:id="51" w:name="_Toc9945286"/>
      <w:bookmarkStart w:id="52" w:name="_Toc9944720"/>
      <w:bookmarkStart w:id="53" w:name="_Toc9945000"/>
      <w:bookmarkStart w:id="54" w:name="_Toc9945144"/>
      <w:r>
        <w:rPr>
          <w:rFonts w:hint="eastAsia" w:ascii="Times New Roman" w:hAnsi="Times New Roman" w:cs="Times New Roman" w:eastAsiaTheme="majorEastAsia"/>
        </w:rPr>
        <w:t>空调</w:t>
      </w:r>
      <w:r>
        <w:rPr>
          <w:rFonts w:ascii="Times New Roman" w:hAnsi="Times New Roman" w:cs="Times New Roman" w:eastAsiaTheme="majorEastAsia"/>
        </w:rPr>
        <w:t>系统的</w:t>
      </w:r>
      <w:r>
        <w:rPr>
          <w:rFonts w:hint="eastAsia" w:ascii="Times New Roman" w:hAnsi="Times New Roman" w:cs="Times New Roman" w:eastAsiaTheme="majorEastAsia"/>
        </w:rPr>
        <w:t>电冷源综合制冷性能系数（SCOP）</w:t>
      </w:r>
      <w:bookmarkEnd w:id="50"/>
      <w:bookmarkEnd w:id="51"/>
      <w:bookmarkEnd w:id="52"/>
      <w:bookmarkEnd w:id="53"/>
      <w:bookmarkEnd w:id="54"/>
    </w:p>
    <w:tbl>
      <w:tblPr>
        <w:tblStyle w:val="6"/>
        <w:tblW w:w="9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9"/>
        <w:gridCol w:w="4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55" w:name="_Toc9945001"/>
            <w:bookmarkStart w:id="56" w:name="_Toc9945428"/>
            <w:bookmarkStart w:id="57" w:name="_Toc9944721"/>
            <w:bookmarkStart w:id="58" w:name="_Toc9945287"/>
            <w:bookmarkStart w:id="59" w:name="_Toc9945145"/>
            <w:r>
              <w:rPr>
                <w:rFonts w:ascii="Times New Roman" w:hAnsi="Times New Roman" w:cs="Times New Roman"/>
              </w:rPr>
              <w:t>负荷比例</w:t>
            </w:r>
            <w:bookmarkEnd w:id="55"/>
            <w:bookmarkEnd w:id="56"/>
            <w:bookmarkEnd w:id="57"/>
            <w:bookmarkEnd w:id="58"/>
            <w:bookmarkEnd w:id="59"/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bookmarkStart w:id="60" w:name="_Toc9945429"/>
            <w:bookmarkStart w:id="61" w:name="_Toc9945288"/>
            <w:bookmarkStart w:id="62" w:name="_Toc9944722"/>
            <w:bookmarkStart w:id="63" w:name="_Toc9945146"/>
            <w:bookmarkStart w:id="64" w:name="_Toc9945002"/>
            <w:r>
              <w:rPr>
                <w:rFonts w:ascii="Times New Roman" w:hAnsi="Times New Roman" w:cs="Times New Roman" w:eastAsiaTheme="majorEastAsia"/>
              </w:rPr>
              <w:t>性能系数（W/W）</w:t>
            </w:r>
            <w:bookmarkEnd w:id="60"/>
            <w:bookmarkEnd w:id="61"/>
            <w:bookmarkEnd w:id="62"/>
            <w:bookmarkEnd w:id="63"/>
            <w:bookmarkEnd w:id="6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8"/>
              </w:rPr>
              <w:t>100%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8"/>
              </w:rPr>
              <w:t>75%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8"/>
              </w:rPr>
              <w:t>50%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8"/>
              </w:rPr>
              <w:t>25%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SCOP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65" w:name="_Toc9944729"/>
      <w:bookmarkStart w:id="66" w:name="_Toc9945009"/>
      <w:bookmarkStart w:id="67" w:name="_Toc9945153"/>
      <w:bookmarkStart w:id="68" w:name="_Toc9945295"/>
      <w:bookmarkStart w:id="69" w:name="_Toc9945436"/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cs="宋体"/>
        </w:rPr>
      </w:pPr>
      <w:r>
        <w:rPr>
          <w:rFonts w:hint="eastAsia" w:cs="宋体"/>
        </w:rPr>
        <w:t>1）暖通专业竣工图及设计说明，应包含设备表、风系统图、水系统图、空调系统分区及控制策略</w:t>
      </w:r>
      <w:bookmarkEnd w:id="65"/>
      <w:bookmarkEnd w:id="66"/>
      <w:bookmarkEnd w:id="67"/>
      <w:bookmarkEnd w:id="68"/>
      <w:bookmarkEnd w:id="69"/>
      <w:r>
        <w:rPr>
          <w:rFonts w:hint="eastAsia" w:cs="宋体"/>
        </w:rPr>
        <w:t>等；</w:t>
      </w:r>
    </w:p>
    <w:p>
      <w:pPr>
        <w:rPr>
          <w:rFonts w:cs="宋体"/>
        </w:rPr>
      </w:pPr>
      <w:bookmarkStart w:id="70" w:name="_Toc9945437"/>
      <w:bookmarkStart w:id="71" w:name="_Toc9944730"/>
      <w:bookmarkStart w:id="72" w:name="_Toc9945010"/>
      <w:bookmarkStart w:id="73" w:name="_Toc9945154"/>
      <w:bookmarkStart w:id="74" w:name="_Toc9945296"/>
      <w:r>
        <w:rPr>
          <w:rFonts w:hint="eastAsia"/>
        </w:rPr>
        <w:t>2）部分负荷性能系数（IPLV）计算书、电冷源综合制冷性能系数（SCOP）计算书。</w:t>
      </w:r>
      <w:bookmarkEnd w:id="70"/>
      <w:bookmarkEnd w:id="71"/>
      <w:bookmarkEnd w:id="72"/>
      <w:bookmarkEnd w:id="73"/>
      <w:bookmarkEnd w:id="74"/>
    </w:p>
    <w:p>
      <w:bookmarkStart w:id="75" w:name="_Toc9945155"/>
      <w:bookmarkStart w:id="76" w:name="_Toc9944731"/>
      <w:bookmarkStart w:id="77" w:name="_Toc9945297"/>
      <w:bookmarkStart w:id="78" w:name="_Toc9945438"/>
      <w:bookmarkStart w:id="79" w:name="_Toc9945011"/>
      <w:r>
        <w:rPr>
          <w:rFonts w:hint="eastAsia"/>
        </w:rPr>
        <w:t>3）暖通系统能耗监测记录。</w:t>
      </w:r>
      <w:bookmarkEnd w:id="75"/>
      <w:bookmarkEnd w:id="76"/>
      <w:bookmarkEnd w:id="77"/>
      <w:bookmarkEnd w:id="78"/>
      <w:bookmarkEnd w:id="79"/>
    </w:p>
    <w:p>
      <w:pPr>
        <w:rPr>
          <w:rFonts w:cs="宋体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9356" w:type="dxa"/>
          </w:tcPr>
          <w:p>
            <w:pPr>
              <w:numPr>
                <w:ilvl w:val="0"/>
                <w:numId w:val="1"/>
              </w:numPr>
              <w:rPr>
                <w:rFonts w:hint="eastAsia" w:cs="宋体"/>
                <w:lang w:eastAsia="zh-CN"/>
              </w:rPr>
            </w:pPr>
            <w:r>
              <w:rPr>
                <w:rFonts w:hint="eastAsia" w:cs="宋体"/>
              </w:rPr>
              <w:t>暖通专业</w:t>
            </w:r>
            <w:r>
              <w:rPr>
                <w:rFonts w:hint="eastAsia" w:cs="宋体"/>
                <w:lang w:eastAsia="zh-CN"/>
              </w:rPr>
              <w:t>施工图图纸</w:t>
            </w:r>
            <w:r>
              <w:rPr>
                <w:rFonts w:hint="eastAsia" w:cs="宋体"/>
              </w:rPr>
              <w:t>及设计说明，包含设备表、</w:t>
            </w:r>
            <w:r>
              <w:rPr>
                <w:rFonts w:hint="eastAsia" w:cs="宋体"/>
                <w:lang w:eastAsia="zh-CN"/>
              </w:rPr>
              <w:t>采暖</w:t>
            </w:r>
            <w:r>
              <w:rPr>
                <w:rFonts w:hint="eastAsia" w:cs="宋体"/>
              </w:rPr>
              <w:t>系统图</w:t>
            </w:r>
            <w:r>
              <w:rPr>
                <w:rFonts w:hint="eastAsia" w:cs="宋体"/>
                <w:lang w:eastAsia="zh-CN"/>
              </w:rPr>
              <w:t>。采暖、空调</w:t>
            </w:r>
            <w:r>
              <w:rPr>
                <w:rFonts w:hint="eastAsia" w:cs="宋体"/>
              </w:rPr>
              <w:t>控制策略</w:t>
            </w:r>
            <w:r>
              <w:rPr>
                <w:rFonts w:hint="eastAsia" w:cs="宋体"/>
                <w:lang w:eastAsia="zh-CN"/>
              </w:rPr>
              <w:t>详见上述表格。</w:t>
            </w:r>
          </w:p>
          <w:p>
            <w:pPr>
              <w:numPr>
                <w:ilvl w:val="0"/>
                <w:numId w:val="1"/>
              </w:numPr>
              <w:rPr>
                <w:rFonts w:hint="eastAsia" w:cs="宋体"/>
                <w:lang w:eastAsia="zh-CN"/>
              </w:rPr>
            </w:pPr>
            <w:r>
              <w:rPr>
                <w:rFonts w:hint="eastAsia" w:cs="宋体"/>
                <w:lang w:eastAsia="zh-CN"/>
              </w:rPr>
              <w:t>室内采用分体式或者多联式空调的，认定为满足空调供冷分区要求。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bookmarkStart w:id="80" w:name="_GoBack"/>
      <w:bookmarkEnd w:id="8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373DA0"/>
    <w:multiLevelType w:val="singleLevel"/>
    <w:tmpl w:val="CD373DA0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EzM2UxYzI2NjgxNTNkMDkyMTA0ZjZjNzlmNmNjNjgifQ=="/>
  </w:docVars>
  <w:rsids>
    <w:rsidRoot w:val="00D053AC"/>
    <w:rsid w:val="00040D2B"/>
    <w:rsid w:val="00074A38"/>
    <w:rsid w:val="00334CAF"/>
    <w:rsid w:val="003E61BA"/>
    <w:rsid w:val="004407A7"/>
    <w:rsid w:val="00771DBB"/>
    <w:rsid w:val="007E4B3A"/>
    <w:rsid w:val="00847FA9"/>
    <w:rsid w:val="009107FF"/>
    <w:rsid w:val="00912457"/>
    <w:rsid w:val="00A27DF1"/>
    <w:rsid w:val="00BA0AB6"/>
    <w:rsid w:val="00CF73D8"/>
    <w:rsid w:val="00D053AC"/>
    <w:rsid w:val="00DA36CB"/>
    <w:rsid w:val="00EC2B1C"/>
    <w:rsid w:val="00F11863"/>
    <w:rsid w:val="00F40036"/>
    <w:rsid w:val="31DF5849"/>
    <w:rsid w:val="6979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149</Words>
  <Characters>852</Characters>
  <Lines>7</Lines>
  <Paragraphs>1</Paragraphs>
  <TotalTime>40</TotalTime>
  <ScaleCrop>false</ScaleCrop>
  <LinksUpToDate>false</LinksUpToDate>
  <CharactersWithSpaces>1000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2019-07-12T08:02:00Z</dcterms:created>
  <dc:creator>dongYP</dc:creator>
  <cp:lastModifiedBy>Administrator</cp:lastModifiedBy>
  <dcterms:modified xsi:type="dcterms:W3CDTF">2024-04-26T03:03:05Z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296851052CF34CA5BC7484C36BFA37BA_12</vt:lpwstr>
  </property>
</Properties>
</file>